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未投入车辆超过180天的普货企业台账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415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66"/>
        <w:gridCol w:w="2100"/>
        <w:gridCol w:w="1454"/>
        <w:gridCol w:w="1373"/>
        <w:gridCol w:w="1200"/>
        <w:gridCol w:w="1118"/>
        <w:gridCol w:w="818"/>
        <w:gridCol w:w="1228"/>
        <w:gridCol w:w="809"/>
        <w:gridCol w:w="1018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61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主要业务活动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许可证号字号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许可时间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到期时间</w:t>
            </w: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负责人电话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车辆数</w:t>
            </w:r>
          </w:p>
        </w:tc>
        <w:tc>
          <w:tcPr>
            <w:tcW w:w="1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管理机构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经营状态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新疆准东经济技术开发区康正供应链管理有限公司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新疆昌吉回族自治州准东经济技术开发区五彩湾新城五彩路101号孵化基地联合办公北区-195号（五彩湾）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普通货物运输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昌州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652300000023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2025.03.28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2025.09.27</w:t>
            </w: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王小洪</w:t>
            </w:r>
          </w:p>
        </w:tc>
        <w:tc>
          <w:tcPr>
            <w:tcW w:w="1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17690758888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新疆准东经济技术开发规划建设局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营业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04484"/>
    <w:rsid w:val="0C2917BD"/>
    <w:rsid w:val="27F54F9D"/>
    <w:rsid w:val="2E280FC9"/>
    <w:rsid w:val="6940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2025-10-20T04:20:00Z</dcterms:created>
  <dc:creator>只求一份安定*</dc:creator>
  <cp:lastModifiedBy>Administrator</cp:lastModifiedBy>
  <dcterms:modified xsi:type="dcterms:W3CDTF">2025-10-20T04:28:32Z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D3EE10DE6F824F21BFD0FB4B4A413B53</vt:lpwstr>
  </property>
  <property fmtid="{D5CDD505-2E9C-101B-9397-08002B2CF9AE}" pid="4" name="KSOTemplateDocerSaveRecord">
    <vt:lpwstr>eyJoZGlkIjoiMzEwNTM5NzYwMDRjMzkwZTVkZjY2ODkwMGIxNGU0OTUiLCJ1c2VySWQiOiI2NjQxNTQ4ODgifQ==</vt:lpwstr>
  </property>
</Properties>
</file>