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4091">
      <w:pPr>
        <w:pStyle w:val="2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准东经济技术开发区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一般公共预算财政拨款 “三公”经费公开说明</w:t>
      </w:r>
    </w:p>
    <w:p w14:paraId="5F8222BA">
      <w:pPr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</w:p>
    <w:p w14:paraId="18337F9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准东经济技术开发区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fill="FFFFFF"/>
        </w:rPr>
        <w:t>预算单位、人员及车辆基本情况</w:t>
      </w:r>
    </w:p>
    <w:p w14:paraId="66A5F4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年度,准东经济技术开发区共1个预算单位，财政供养人员共计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1036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其中：在职人员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1034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人，离休人员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人，退休人员2人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公务用车总数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辆。</w:t>
      </w:r>
    </w:p>
    <w:p w14:paraId="2C0157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准东经济技术开发区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fill="FFFFFF"/>
        </w:rPr>
        <w:t>一般公共预算财政拨款“三公”经费支出总体情况</w:t>
      </w:r>
    </w:p>
    <w:p w14:paraId="163D6B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年度，准东经济技术开发区一般公共预算财政拨款“三公”经费支出合计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461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万元（包括基本支出和项目支出安排的经费），较20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年减少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万元，下降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15.88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％。主要是各单位认真贯彻落实中央、自治区、自治州厉行节约各项规定，严格控制和降低行政运行成本，大力压缩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“三公”经费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支出规模。</w:t>
      </w:r>
    </w:p>
    <w:p w14:paraId="6F78A88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因公出国（境）经费0万元，主要原因是：202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年开发区无因公出国（境）费用支出</w:t>
      </w:r>
    </w:p>
    <w:p w14:paraId="005FE3A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2、公务用车购置及运行费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371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年减少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万元，下降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9.95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％。主要原因开发区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厉行节约，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对公务用车进行进一步规范管理，严控公务用车使用频次，降低费用支出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。</w:t>
      </w:r>
    </w:p>
    <w:p w14:paraId="2F7072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3、公务接待费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万元，同比减少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万元，下降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33.82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%（国内接待费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万元，同比减少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万元，下降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33.82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%。其中：外事接待费0万元；国（境）外接待费0万元），主要是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准东开发区严格按照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中央八项规定精神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，厉行勤俭节约，在公务接待方面进行严格把控，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严把监督检查关，对接待费严格控制，减少一切不必要的公务接待开支。</w:t>
      </w:r>
    </w:p>
    <w:p w14:paraId="39B1B0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-202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“三公”经费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情况如下：</w:t>
      </w:r>
    </w:p>
    <w:p w14:paraId="30D385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  <w:shd w:val="clear" w:fill="FFFFFF"/>
        </w:rPr>
        <w:t xml:space="preserve">                                            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  金额：万元</w:t>
      </w:r>
    </w:p>
    <w:tbl>
      <w:tblPr>
        <w:tblStyle w:val="6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7"/>
        <w:gridCol w:w="1500"/>
        <w:gridCol w:w="1512"/>
        <w:gridCol w:w="1524"/>
        <w:gridCol w:w="1512"/>
      </w:tblGrid>
      <w:tr w14:paraId="573F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9678C4"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D48F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76BF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0B38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增减金额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9046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增长百分比</w:t>
            </w:r>
          </w:p>
        </w:tc>
      </w:tr>
      <w:tr w14:paraId="5AE0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A128B1">
            <w:pPr>
              <w:keepNext w:val="0"/>
              <w:keepLines w:val="0"/>
              <w:widowControl/>
              <w:suppressLineNumbers w:val="0"/>
              <w:shd w:val="clear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“三公”经费支出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EA4F4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346A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B2B2B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3F27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B2B2B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5F843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15.88</w:t>
            </w: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12D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41E6E6">
            <w:pPr>
              <w:keepNext w:val="0"/>
              <w:keepLines w:val="0"/>
              <w:widowControl/>
              <w:suppressLineNumbers w:val="0"/>
              <w:shd w:val="clear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2812B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33AEB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514C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E2036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</w:p>
        </w:tc>
      </w:tr>
      <w:tr w14:paraId="6670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3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F2846B">
            <w:pPr>
              <w:keepNext w:val="0"/>
              <w:keepLines w:val="0"/>
              <w:widowControl/>
              <w:suppressLineNumbers w:val="0"/>
              <w:shd w:val="clear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32F1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4A68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B2B2B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A190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B2B2B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C442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9.95</w:t>
            </w: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06C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501C59">
            <w:pPr>
              <w:keepNext w:val="0"/>
              <w:keepLines w:val="0"/>
              <w:widowControl/>
              <w:suppressLineNumbers w:val="0"/>
              <w:shd w:val="clear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1546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5F30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B2B2B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1B7D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B2B2B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C017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B2B2B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33.82</w:t>
            </w:r>
            <w:r>
              <w:rPr>
                <w:rFonts w:hint="eastAsia" w:ascii="宋体" w:hAnsi="宋体" w:eastAsia="宋体" w:cs="宋体"/>
                <w:i w:val="0"/>
                <w:color w:val="2B2B2B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4702E9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</w:rPr>
      </w:pPr>
    </w:p>
    <w:p w14:paraId="459518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  <w:lang w:eastAsia="zh-CN"/>
        </w:rPr>
      </w:pPr>
      <w:r>
        <w:rPr>
          <w:rFonts w:hint="eastAsia" w:ascii="宋体" w:hAnsi="宋体" w:cs="宋体"/>
          <w:i w:val="0"/>
          <w:caps w:val="0"/>
          <w:color w:val="2B2B2B"/>
          <w:spacing w:val="0"/>
          <w:sz w:val="19"/>
          <w:szCs w:val="19"/>
          <w:lang w:val="en-US" w:eastAsia="zh-CN"/>
        </w:rPr>
        <w:t xml:space="preserve">        </w:t>
      </w:r>
      <w:r>
        <w:drawing>
          <wp:inline distT="0" distB="0" distL="114300" distR="114300">
            <wp:extent cx="5860415" cy="2850515"/>
            <wp:effectExtent l="4445" t="5080" r="17780" b="952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9A474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19"/>
          <w:szCs w:val="19"/>
        </w:rPr>
      </w:pPr>
    </w:p>
    <w:p w14:paraId="786E037A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名词解释</w:t>
      </w:r>
    </w:p>
    <w:p w14:paraId="4DE916A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（一）因公出国（境）费：反映单位公务出国（境）的国际旅费、国外城市间交通费、住宿费、伙食费、培训费、公杂费等支出。</w:t>
      </w:r>
    </w:p>
    <w:p w14:paraId="10F046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（二）公务用车运行维护费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公务用车运行维护费反映部门单位按规定保留的公务用车燃料费、维修费、过桥过路费、保险费、安全奖励费用等支出。</w:t>
      </w:r>
    </w:p>
    <w:p w14:paraId="04A15E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（三）公务接待费用：反映单位按规定开支的各类公务接待（含外宾接待）费用。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D6B1B">
    <w:pPr>
      <w:pStyle w:val="3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D6873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D6873">
                    <w:pPr>
                      <w:pStyle w:val="3"/>
                      <w:jc w:val="center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zh-CN"/>
                      </w:rPr>
                      <w:t>5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42928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0BB51"/>
    <w:multiLevelType w:val="singleLevel"/>
    <w:tmpl w:val="EE00BB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CAD9D5"/>
    <w:multiLevelType w:val="singleLevel"/>
    <w:tmpl w:val="38CAD9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0DC"/>
    <w:rsid w:val="007E1C1B"/>
    <w:rsid w:val="017740AA"/>
    <w:rsid w:val="019C6BC4"/>
    <w:rsid w:val="033D456B"/>
    <w:rsid w:val="036709FA"/>
    <w:rsid w:val="05602A59"/>
    <w:rsid w:val="064A0341"/>
    <w:rsid w:val="08EC745B"/>
    <w:rsid w:val="0B2748D8"/>
    <w:rsid w:val="0B3A3456"/>
    <w:rsid w:val="0B764603"/>
    <w:rsid w:val="0ED828D0"/>
    <w:rsid w:val="0FE353FF"/>
    <w:rsid w:val="12CE018F"/>
    <w:rsid w:val="1312150F"/>
    <w:rsid w:val="144C5C7D"/>
    <w:rsid w:val="147532D3"/>
    <w:rsid w:val="18DD12BD"/>
    <w:rsid w:val="193255CF"/>
    <w:rsid w:val="197018F5"/>
    <w:rsid w:val="1B9A5659"/>
    <w:rsid w:val="1C861465"/>
    <w:rsid w:val="1CC836C4"/>
    <w:rsid w:val="1DD30C97"/>
    <w:rsid w:val="1E4A3C9B"/>
    <w:rsid w:val="1F3A04FB"/>
    <w:rsid w:val="1F826598"/>
    <w:rsid w:val="21F43493"/>
    <w:rsid w:val="250A3B21"/>
    <w:rsid w:val="255E699B"/>
    <w:rsid w:val="282E73D8"/>
    <w:rsid w:val="287A37D1"/>
    <w:rsid w:val="29FF0C0D"/>
    <w:rsid w:val="2A9E2D9B"/>
    <w:rsid w:val="2DEB5A85"/>
    <w:rsid w:val="2E3653BB"/>
    <w:rsid w:val="310F26B4"/>
    <w:rsid w:val="326F4035"/>
    <w:rsid w:val="32DB1F94"/>
    <w:rsid w:val="37BD28D0"/>
    <w:rsid w:val="37DD2EB6"/>
    <w:rsid w:val="39DE48F8"/>
    <w:rsid w:val="3ACB6198"/>
    <w:rsid w:val="3B5A6639"/>
    <w:rsid w:val="3D215F95"/>
    <w:rsid w:val="42FA438F"/>
    <w:rsid w:val="43E86A03"/>
    <w:rsid w:val="45E461E6"/>
    <w:rsid w:val="4A1A4DEE"/>
    <w:rsid w:val="4B9245C4"/>
    <w:rsid w:val="4B993658"/>
    <w:rsid w:val="4C7B65E8"/>
    <w:rsid w:val="4E916379"/>
    <w:rsid w:val="4EE92E36"/>
    <w:rsid w:val="4FEB45C9"/>
    <w:rsid w:val="5141173B"/>
    <w:rsid w:val="5EB84D3D"/>
    <w:rsid w:val="60FC7C44"/>
    <w:rsid w:val="61AD4352"/>
    <w:rsid w:val="63D71AF8"/>
    <w:rsid w:val="63E60D07"/>
    <w:rsid w:val="65FA7D9F"/>
    <w:rsid w:val="66625DDB"/>
    <w:rsid w:val="68804BBF"/>
    <w:rsid w:val="6AFC5A16"/>
    <w:rsid w:val="6BCD5E05"/>
    <w:rsid w:val="6D5E2787"/>
    <w:rsid w:val="70525FA8"/>
    <w:rsid w:val="71963C61"/>
    <w:rsid w:val="725B1DEF"/>
    <w:rsid w:val="732C7FE2"/>
    <w:rsid w:val="733679F6"/>
    <w:rsid w:val="772D3078"/>
    <w:rsid w:val="777F5FD6"/>
    <w:rsid w:val="77D35953"/>
    <w:rsid w:val="782F6A39"/>
    <w:rsid w:val="7B6E7074"/>
    <w:rsid w:val="7C7C54FE"/>
    <w:rsid w:val="7FD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360MoveData\Users\Administrator\Desktop\16359097099670163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[1635909709967016322.xlsx]Sheet1!$A$2</c:f>
              <c:strCache>
                <c:ptCount val="1"/>
                <c:pt idx="0">
                  <c:v>“三公”经费支出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[1635909709967016322.xlsx]Sheet1!$B$1:$E$1</c:f>
              <c:strCache>
                <c:ptCount val="4"/>
                <c:pt idx="0">
                  <c:v>2020年</c:v>
                </c:pt>
                <c:pt idx="1">
                  <c:v>2021年</c:v>
                </c:pt>
                <c:pt idx="2">
                  <c:v>增减金额</c:v>
                </c:pt>
                <c:pt idx="3">
                  <c:v>增长百分比</c:v>
                </c:pt>
              </c:strCache>
            </c:strRef>
          </c:cat>
          <c:val>
            <c:numRef>
              <c:f>[1635909709967016322.xlsx]Sheet1!$B$2:$E$2</c:f>
              <c:numCache>
                <c:formatCode>General</c:formatCode>
                <c:ptCount val="4"/>
                <c:pt idx="0">
                  <c:v>548</c:v>
                </c:pt>
                <c:pt idx="1">
                  <c:v>461</c:v>
                </c:pt>
                <c:pt idx="2">
                  <c:v>-87</c:v>
                </c:pt>
                <c:pt idx="3" c:formatCode="0.00%">
                  <c:v>-0.1588</c:v>
                </c:pt>
              </c:numCache>
            </c:numRef>
          </c:val>
        </c:ser>
        <c:ser>
          <c:idx val="1"/>
          <c:order val="1"/>
          <c:tx>
            <c:strRef>
              <c:f>[1635909709967016322.xlsx]Sheet1!$A$3</c:f>
              <c:strCache>
                <c:ptCount val="1"/>
                <c:pt idx="0">
                  <c:v>因公出国（境）费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[1635909709967016322.xlsx]Sheet1!$B$1:$E$1</c:f>
              <c:strCache>
                <c:ptCount val="4"/>
                <c:pt idx="0">
                  <c:v>2020年</c:v>
                </c:pt>
                <c:pt idx="1">
                  <c:v>2021年</c:v>
                </c:pt>
                <c:pt idx="2">
                  <c:v>增减金额</c:v>
                </c:pt>
                <c:pt idx="3">
                  <c:v>增长百分比</c:v>
                </c:pt>
              </c:strCache>
            </c:strRef>
          </c:cat>
          <c:val>
            <c:numRef>
              <c:f>[1635909709967016322.xlsx]Sheet1!$B$3:$E$3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[1635909709967016322.xlsx]Sheet1!$A$4</c:f>
              <c:strCache>
                <c:ptCount val="1"/>
                <c:pt idx="0">
                  <c:v>公务用车购置及运行维护费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[1635909709967016322.xlsx]Sheet1!$B$1:$E$1</c:f>
              <c:strCache>
                <c:ptCount val="4"/>
                <c:pt idx="0">
                  <c:v>2020年</c:v>
                </c:pt>
                <c:pt idx="1">
                  <c:v>2021年</c:v>
                </c:pt>
                <c:pt idx="2">
                  <c:v>增减金额</c:v>
                </c:pt>
                <c:pt idx="3">
                  <c:v>增长百分比</c:v>
                </c:pt>
              </c:strCache>
            </c:strRef>
          </c:cat>
          <c:val>
            <c:numRef>
              <c:f>[1635909709967016322.xlsx]Sheet1!$B$4:$E$4</c:f>
              <c:numCache>
                <c:formatCode>General</c:formatCode>
                <c:ptCount val="4"/>
                <c:pt idx="0">
                  <c:v>412</c:v>
                </c:pt>
                <c:pt idx="1">
                  <c:v>371</c:v>
                </c:pt>
                <c:pt idx="2">
                  <c:v>-41</c:v>
                </c:pt>
                <c:pt idx="3" c:formatCode="0.00%">
                  <c:v>-0.0995</c:v>
                </c:pt>
              </c:numCache>
            </c:numRef>
          </c:val>
        </c:ser>
        <c:ser>
          <c:idx val="3"/>
          <c:order val="3"/>
          <c:tx>
            <c:strRef>
              <c:f>[1635909709967016322.xlsx]Sheet1!$A$5</c:f>
              <c:strCache>
                <c:ptCount val="1"/>
                <c:pt idx="0">
                  <c:v>公务接待费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[1635909709967016322.xlsx]Sheet1!$B$1:$E$1</c:f>
              <c:strCache>
                <c:ptCount val="4"/>
                <c:pt idx="0">
                  <c:v>2020年</c:v>
                </c:pt>
                <c:pt idx="1">
                  <c:v>2021年</c:v>
                </c:pt>
                <c:pt idx="2">
                  <c:v>增减金额</c:v>
                </c:pt>
                <c:pt idx="3">
                  <c:v>增长百分比</c:v>
                </c:pt>
              </c:strCache>
            </c:strRef>
          </c:cat>
          <c:val>
            <c:numRef>
              <c:f>[1635909709967016322.xlsx]Sheet1!$B$5:$E$5</c:f>
              <c:numCache>
                <c:formatCode>General</c:formatCode>
                <c:ptCount val="4"/>
                <c:pt idx="0">
                  <c:v>136</c:v>
                </c:pt>
                <c:pt idx="1">
                  <c:v>90</c:v>
                </c:pt>
                <c:pt idx="2">
                  <c:v>-46</c:v>
                </c:pt>
                <c:pt idx="3" c:formatCode="0.00%">
                  <c:v>-0.3382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0083237"/>
        <c:axId val="198894330"/>
      </c:barChart>
      <c:catAx>
        <c:axId val="87008323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8894330"/>
        <c:crosses val="autoZero"/>
        <c:auto val="1"/>
        <c:lblAlgn val="ctr"/>
        <c:lblOffset val="100"/>
        <c:noMultiLvlLbl val="0"/>
      </c:catAx>
      <c:valAx>
        <c:axId val="19889433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008323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762d09a-5192-4a38-9166-dfd47e8d045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720</Characters>
  <Lines>0</Lines>
  <Paragraphs>0</Paragraphs>
  <TotalTime>3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小麦啾</cp:lastModifiedBy>
  <cp:lastPrinted>2022-12-05T14:59:00Z</cp:lastPrinted>
  <dcterms:modified xsi:type="dcterms:W3CDTF">2025-04-14T09:32:45Z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10113F28C614435790FB707D55AAF1F2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