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B0498">
      <w:pPr>
        <w:pStyle w:val="11"/>
        <w:spacing w:after="0" w:line="56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139288D2">
      <w:pPr>
        <w:widowControl/>
        <w:spacing w:line="240" w:lineRule="exact"/>
        <w:ind w:firstLine="880" w:firstLineChars="200"/>
        <w:jc w:val="center"/>
        <w:textAlignment w:val="center"/>
        <w:rPr>
          <w:rFonts w:ascii="方正小标宋简体" w:hAnsi="方正小标宋简体" w:eastAsia="方正小标宋简体" w:cs="方正小标宋简体"/>
          <w:bCs/>
          <w:kern w:val="0"/>
          <w:sz w:val="44"/>
          <w:szCs w:val="44"/>
          <w:lang w:bidi="ar"/>
        </w:rPr>
      </w:pPr>
    </w:p>
    <w:p w14:paraId="46E76F44">
      <w:pPr>
        <w:widowControl/>
        <w:spacing w:line="560" w:lineRule="exact"/>
        <w:jc w:val="center"/>
        <w:textAlignment w:val="center"/>
        <w:rPr>
          <w:rFonts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准东开发区202</w:t>
      </w:r>
      <w:r>
        <w:rPr>
          <w:rFonts w:hint="eastAsia" w:ascii="方正小标宋简体" w:hAnsi="方正小标宋简体" w:eastAsia="方正小标宋简体" w:cs="方正小标宋简体"/>
          <w:bCs/>
          <w:kern w:val="0"/>
          <w:sz w:val="44"/>
          <w:szCs w:val="44"/>
          <w:lang w:val="en-US" w:eastAsia="zh-CN" w:bidi="ar"/>
        </w:rPr>
        <w:t>5</w:t>
      </w:r>
      <w:r>
        <w:rPr>
          <w:rFonts w:hint="eastAsia" w:ascii="方正小标宋简体" w:hAnsi="方正小标宋简体" w:eastAsia="方正小标宋简体" w:cs="方正小标宋简体"/>
          <w:bCs/>
          <w:kern w:val="0"/>
          <w:sz w:val="44"/>
          <w:szCs w:val="44"/>
          <w:lang w:bidi="ar"/>
        </w:rPr>
        <w:t>年联合</w:t>
      </w:r>
      <w:r>
        <w:rPr>
          <w:rFonts w:hint="eastAsia" w:ascii="方正小标宋简体" w:hAnsi="方正小标宋简体" w:eastAsia="方正小标宋简体" w:cs="方正小标宋简体"/>
          <w:bCs/>
          <w:kern w:val="0"/>
          <w:sz w:val="44"/>
          <w:szCs w:val="44"/>
          <w:lang w:val="en-US" w:eastAsia="zh-CN" w:bidi="ar"/>
        </w:rPr>
        <w:t>综合</w:t>
      </w:r>
      <w:r>
        <w:rPr>
          <w:rFonts w:hint="eastAsia" w:ascii="方正小标宋简体" w:hAnsi="方正小标宋简体" w:eastAsia="方正小标宋简体" w:cs="方正小标宋简体"/>
          <w:bCs/>
          <w:kern w:val="0"/>
          <w:sz w:val="44"/>
          <w:szCs w:val="44"/>
          <w:lang w:bidi="ar"/>
        </w:rPr>
        <w:t>监督检查</w:t>
      </w:r>
    </w:p>
    <w:p w14:paraId="71CEDE57">
      <w:pPr>
        <w:widowControl/>
        <w:spacing w:line="560" w:lineRule="exact"/>
        <w:jc w:val="center"/>
        <w:textAlignment w:val="center"/>
        <w:rPr>
          <w:rFonts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企业名单（</w:t>
      </w:r>
      <w:r>
        <w:rPr>
          <w:rFonts w:hint="eastAsia" w:ascii="方正小标宋简体" w:hAnsi="方正小标宋简体" w:eastAsia="方正小标宋简体" w:cs="方正小标宋简体"/>
          <w:bCs/>
          <w:kern w:val="0"/>
          <w:sz w:val="44"/>
          <w:szCs w:val="44"/>
          <w:lang w:val="en-US" w:eastAsia="zh-CN" w:bidi="ar"/>
        </w:rPr>
        <w:t>13</w:t>
      </w:r>
      <w:r>
        <w:rPr>
          <w:rFonts w:hint="eastAsia" w:ascii="方正小标宋简体" w:hAnsi="方正小标宋简体" w:eastAsia="方正小标宋简体" w:cs="方正小标宋简体"/>
          <w:bCs/>
          <w:kern w:val="0"/>
          <w:sz w:val="44"/>
          <w:szCs w:val="44"/>
          <w:lang w:bidi="ar"/>
        </w:rPr>
        <w:t>家）</w:t>
      </w:r>
    </w:p>
    <w:p w14:paraId="6316D01F">
      <w:pPr>
        <w:pStyle w:val="11"/>
        <w:spacing w:after="0"/>
      </w:pPr>
    </w:p>
    <w:tbl>
      <w:tblPr>
        <w:tblStyle w:val="12"/>
        <w:tblpPr w:leftFromText="180" w:rightFromText="180" w:vertAnchor="text" w:horzAnchor="page" w:tblpXSpec="center" w:tblpY="40"/>
        <w:tblOverlap w:val="never"/>
        <w:tblW w:w="10080" w:type="dxa"/>
        <w:jc w:val="center"/>
        <w:tblLayout w:type="fixed"/>
        <w:tblCellMar>
          <w:top w:w="0" w:type="dxa"/>
          <w:left w:w="0" w:type="dxa"/>
          <w:bottom w:w="0" w:type="dxa"/>
          <w:right w:w="0" w:type="dxa"/>
        </w:tblCellMar>
      </w:tblPr>
      <w:tblGrid>
        <w:gridCol w:w="621"/>
        <w:gridCol w:w="3222"/>
        <w:gridCol w:w="777"/>
        <w:gridCol w:w="924"/>
        <w:gridCol w:w="960"/>
        <w:gridCol w:w="882"/>
        <w:gridCol w:w="2694"/>
      </w:tblGrid>
      <w:tr w14:paraId="08A99D8A">
        <w:tblPrEx>
          <w:tblCellMar>
            <w:top w:w="0" w:type="dxa"/>
            <w:left w:w="0" w:type="dxa"/>
            <w:bottom w:w="0" w:type="dxa"/>
            <w:right w:w="0" w:type="dxa"/>
          </w:tblCellMar>
        </w:tblPrEx>
        <w:trPr>
          <w:trHeight w:val="58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E8034">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序号</w:t>
            </w:r>
          </w:p>
        </w:tc>
        <w:tc>
          <w:tcPr>
            <w:tcW w:w="3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2F69A">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单位名称</w:t>
            </w:r>
          </w:p>
        </w:tc>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57A76">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所属行业</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11179">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计划检查时间</w:t>
            </w:r>
          </w:p>
        </w:tc>
        <w:tc>
          <w:tcPr>
            <w:tcW w:w="960" w:type="dxa"/>
            <w:tcBorders>
              <w:top w:val="single" w:color="000000" w:sz="4" w:space="0"/>
              <w:left w:val="single" w:color="000000" w:sz="4" w:space="0"/>
              <w:bottom w:val="single" w:color="000000" w:sz="4" w:space="0"/>
              <w:right w:val="single" w:color="000000" w:sz="4" w:space="0"/>
            </w:tcBorders>
            <w:vAlign w:val="center"/>
          </w:tcPr>
          <w:p w14:paraId="692BD239">
            <w:pPr>
              <w:widowControl/>
              <w:jc w:val="center"/>
              <w:textAlignment w:val="center"/>
              <w:rPr>
                <w:rFonts w:ascii="黑体" w:hAnsi="黑体" w:eastAsia="黑体" w:cs="黑体"/>
                <w:bCs/>
                <w:color w:val="000000"/>
                <w:sz w:val="24"/>
              </w:rPr>
            </w:pPr>
            <w:r>
              <w:rPr>
                <w:rFonts w:hint="eastAsia" w:ascii="黑体" w:hAnsi="黑体" w:eastAsia="黑体" w:cs="黑体"/>
                <w:bCs/>
                <w:color w:val="000000"/>
                <w:sz w:val="24"/>
              </w:rPr>
              <w:t xml:space="preserve">牵头 </w:t>
            </w:r>
          </w:p>
          <w:p w14:paraId="53E8AED4">
            <w:pPr>
              <w:widowControl/>
              <w:jc w:val="center"/>
              <w:textAlignment w:val="center"/>
              <w:rPr>
                <w:rFonts w:ascii="黑体" w:hAnsi="黑体" w:eastAsia="黑体" w:cs="黑体"/>
                <w:bCs/>
                <w:color w:val="000000"/>
                <w:sz w:val="24"/>
              </w:rPr>
            </w:pPr>
            <w:r>
              <w:rPr>
                <w:rFonts w:hint="eastAsia" w:ascii="黑体" w:hAnsi="黑体" w:eastAsia="黑体" w:cs="黑体"/>
                <w:bCs/>
                <w:color w:val="000000"/>
                <w:sz w:val="24"/>
              </w:rPr>
              <w:t>单位</w:t>
            </w:r>
          </w:p>
        </w:tc>
        <w:tc>
          <w:tcPr>
            <w:tcW w:w="882" w:type="dxa"/>
            <w:tcBorders>
              <w:top w:val="single" w:color="000000" w:sz="4" w:space="0"/>
              <w:left w:val="single" w:color="000000" w:sz="4" w:space="0"/>
              <w:bottom w:val="single" w:color="000000" w:sz="4" w:space="0"/>
              <w:right w:val="single" w:color="000000" w:sz="4" w:space="0"/>
            </w:tcBorders>
            <w:vAlign w:val="center"/>
          </w:tcPr>
          <w:p w14:paraId="07AE0437">
            <w:pPr>
              <w:widowControl/>
              <w:jc w:val="center"/>
              <w:textAlignment w:val="center"/>
              <w:rPr>
                <w:rFonts w:ascii="黑体" w:hAnsi="黑体" w:eastAsia="黑体" w:cs="黑体"/>
                <w:bCs/>
                <w:color w:val="000000"/>
                <w:sz w:val="24"/>
              </w:rPr>
            </w:pPr>
            <w:r>
              <w:rPr>
                <w:rFonts w:hint="eastAsia" w:ascii="黑体" w:hAnsi="黑体" w:eastAsia="黑体" w:cs="黑体"/>
                <w:bCs/>
                <w:color w:val="000000"/>
                <w:sz w:val="24"/>
              </w:rPr>
              <w:t xml:space="preserve">责任 </w:t>
            </w:r>
          </w:p>
          <w:p w14:paraId="21DA34C3">
            <w:pPr>
              <w:widowControl/>
              <w:jc w:val="center"/>
              <w:textAlignment w:val="center"/>
              <w:rPr>
                <w:rFonts w:ascii="黑体" w:hAnsi="黑体" w:eastAsia="黑体" w:cs="黑体"/>
                <w:bCs/>
                <w:color w:val="000000"/>
                <w:sz w:val="24"/>
              </w:rPr>
            </w:pPr>
            <w:r>
              <w:rPr>
                <w:rFonts w:hint="eastAsia" w:ascii="黑体" w:hAnsi="黑体" w:eastAsia="黑体" w:cs="黑体"/>
                <w:bCs/>
                <w:color w:val="000000"/>
                <w:sz w:val="24"/>
              </w:rPr>
              <w:t>领导</w:t>
            </w:r>
          </w:p>
        </w:tc>
        <w:tc>
          <w:tcPr>
            <w:tcW w:w="2694" w:type="dxa"/>
            <w:tcBorders>
              <w:top w:val="single" w:color="000000" w:sz="4" w:space="0"/>
              <w:left w:val="single" w:color="000000" w:sz="4" w:space="0"/>
              <w:bottom w:val="single" w:color="000000" w:sz="4" w:space="0"/>
              <w:right w:val="single" w:color="000000" w:sz="4" w:space="0"/>
            </w:tcBorders>
            <w:vAlign w:val="center"/>
          </w:tcPr>
          <w:p w14:paraId="131D1DAC">
            <w:pPr>
              <w:widowControl/>
              <w:jc w:val="center"/>
              <w:textAlignment w:val="center"/>
              <w:rPr>
                <w:rFonts w:ascii="黑体" w:hAnsi="黑体" w:eastAsia="黑体" w:cs="黑体"/>
                <w:bCs/>
                <w:color w:val="000000"/>
                <w:kern w:val="0"/>
                <w:sz w:val="24"/>
                <w:lang w:bidi="ar"/>
              </w:rPr>
            </w:pPr>
            <w:r>
              <w:rPr>
                <w:rFonts w:hint="eastAsia" w:ascii="黑体" w:hAnsi="黑体" w:eastAsia="黑体" w:cs="黑体"/>
                <w:bCs/>
                <w:color w:val="000000"/>
                <w:kern w:val="0"/>
                <w:sz w:val="24"/>
                <w:lang w:bidi="ar"/>
              </w:rPr>
              <w:t>成员单位</w:t>
            </w:r>
          </w:p>
        </w:tc>
      </w:tr>
      <w:tr w14:paraId="005BC901">
        <w:tblPrEx>
          <w:tblCellMar>
            <w:top w:w="0" w:type="dxa"/>
            <w:left w:w="0" w:type="dxa"/>
            <w:bottom w:w="0" w:type="dxa"/>
            <w:right w:w="0" w:type="dxa"/>
          </w:tblCellMar>
        </w:tblPrEx>
        <w:trPr>
          <w:trHeight w:val="44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D647E">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83AFC">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新特硅基新材料有限公司</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A4984">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spacing w:val="5"/>
                <w:sz w:val="24"/>
                <w:szCs w:val="24"/>
                <w:lang w:val="en-US" w:eastAsia="zh-CN"/>
              </w:rPr>
              <w:t>危化</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B707">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10月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5B9C">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385E">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杨永裕</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0DC3">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市监分局</w:t>
            </w:r>
          </w:p>
        </w:tc>
      </w:tr>
      <w:tr w14:paraId="258BB66C">
        <w:tblPrEx>
          <w:tblCellMar>
            <w:top w:w="0" w:type="dxa"/>
            <w:left w:w="0" w:type="dxa"/>
            <w:bottom w:w="0" w:type="dxa"/>
            <w:right w:w="0" w:type="dxa"/>
          </w:tblCellMar>
        </w:tblPrEx>
        <w:trPr>
          <w:trHeight w:val="51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30EB6">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2</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2281D">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bidi="ar"/>
              </w:rPr>
              <w:t>潞安新疆煤化工有限公司奇台一矿</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3A7AC">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sz w:val="24"/>
                <w:szCs w:val="24"/>
                <w:lang w:val="en-US" w:eastAsia="zh-CN"/>
              </w:rPr>
              <w:t>煤矿</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DB30">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3月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CC9C">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自然资源分局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C0BD">
            <w:pPr>
              <w:widowControl/>
              <w:spacing w:line="240" w:lineRule="exact"/>
              <w:jc w:val="center"/>
              <w:textAlignment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王振杰</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2BDC">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安监局</w:t>
            </w:r>
          </w:p>
        </w:tc>
      </w:tr>
      <w:tr w14:paraId="7C2AE767">
        <w:tblPrEx>
          <w:tblCellMar>
            <w:top w:w="0" w:type="dxa"/>
            <w:left w:w="0" w:type="dxa"/>
            <w:bottom w:w="0" w:type="dxa"/>
            <w:right w:w="0" w:type="dxa"/>
          </w:tblCellMar>
        </w:tblPrEx>
        <w:trPr>
          <w:trHeight w:val="51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9F518">
            <w:pPr>
              <w:widowControl/>
              <w:spacing w:line="240" w:lineRule="exact"/>
              <w:jc w:val="center"/>
              <w:textAlignment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3</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7DCEE">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新疆天池能源有限责任公司南露天煤矿</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4F5FE">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煤矿</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F6B8">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10月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51B0">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2964">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傅文雄</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EA56">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市监分局</w:t>
            </w:r>
          </w:p>
        </w:tc>
      </w:tr>
      <w:tr w14:paraId="141C7CDB">
        <w:tblPrEx>
          <w:tblCellMar>
            <w:top w:w="0" w:type="dxa"/>
            <w:left w:w="0" w:type="dxa"/>
            <w:bottom w:w="0" w:type="dxa"/>
            <w:right w:w="0" w:type="dxa"/>
          </w:tblCellMar>
        </w:tblPrEx>
        <w:trPr>
          <w:trHeight w:val="431"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B72CB">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4</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9DA2B">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国能新疆准东能源有限责任公司</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BF729">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sz w:val="24"/>
                <w:szCs w:val="24"/>
                <w:lang w:val="en-US" w:eastAsia="zh-CN"/>
              </w:rPr>
              <w:t>煤矿</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07E3">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12月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1351">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36C0">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傅文雄</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F3CA">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市监分局</w:t>
            </w:r>
          </w:p>
        </w:tc>
      </w:tr>
      <w:tr w14:paraId="3A6FE4DE">
        <w:tblPrEx>
          <w:tblCellMar>
            <w:top w:w="0" w:type="dxa"/>
            <w:left w:w="0" w:type="dxa"/>
            <w:bottom w:w="0" w:type="dxa"/>
            <w:right w:w="0" w:type="dxa"/>
          </w:tblCellMar>
        </w:tblPrEx>
        <w:trPr>
          <w:trHeight w:val="51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C707F">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5</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003FA">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新疆宏大爆破工程有限公司</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DF105">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民爆</w:t>
            </w:r>
          </w:p>
        </w:tc>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C856B">
            <w:pPr>
              <w:widowControl/>
              <w:spacing w:line="240" w:lineRule="exact"/>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10月</w:t>
            </w:r>
          </w:p>
        </w:tc>
        <w:tc>
          <w:tcPr>
            <w:tcW w:w="960" w:type="dxa"/>
            <w:tcBorders>
              <w:top w:val="single" w:color="000000" w:sz="4" w:space="0"/>
              <w:left w:val="single" w:color="000000" w:sz="4" w:space="0"/>
              <w:bottom w:val="single" w:color="000000" w:sz="4" w:space="0"/>
              <w:right w:val="single" w:color="000000" w:sz="4" w:space="0"/>
            </w:tcBorders>
            <w:vAlign w:val="center"/>
          </w:tcPr>
          <w:p w14:paraId="02924EA7">
            <w:pPr>
              <w:widowControl/>
              <w:spacing w:line="240" w:lineRule="exact"/>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45E4FABC">
            <w:pPr>
              <w:widowControl/>
              <w:spacing w:line="240" w:lineRule="exact"/>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1EB6C883">
            <w:pPr>
              <w:widowControl/>
              <w:spacing w:line="240" w:lineRule="exact"/>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公安分局</w:t>
            </w:r>
          </w:p>
        </w:tc>
      </w:tr>
      <w:tr w14:paraId="4529E94D">
        <w:tblPrEx>
          <w:tblCellMar>
            <w:top w:w="0" w:type="dxa"/>
            <w:left w:w="0" w:type="dxa"/>
            <w:bottom w:w="0" w:type="dxa"/>
            <w:right w:w="0" w:type="dxa"/>
          </w:tblCellMar>
        </w:tblPrEx>
        <w:trPr>
          <w:trHeight w:val="51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B7667">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6</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DC6FE">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bidi="ar"/>
              </w:rPr>
              <w:t>新疆准东经济技术开发区广润加油加气站有限公司</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5DA5">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成品油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FD3F">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3月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5285">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规建局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17BF">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林  塨</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FFE6">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经发局</w:t>
            </w:r>
          </w:p>
        </w:tc>
      </w:tr>
      <w:tr w14:paraId="3EE64DF5">
        <w:tblPrEx>
          <w:tblCellMar>
            <w:top w:w="0" w:type="dxa"/>
            <w:left w:w="0" w:type="dxa"/>
            <w:bottom w:w="0" w:type="dxa"/>
            <w:right w:w="0" w:type="dxa"/>
          </w:tblCellMar>
        </w:tblPrEx>
        <w:trPr>
          <w:trHeight w:val="51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5BD2C">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7</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BF893">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新疆准东经济技术开发区新福万盛商贸有限公司</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7BB86">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成品油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FC90">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3月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63A6">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规建局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E262">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林  塨</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8F3C">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经发局</w:t>
            </w:r>
          </w:p>
        </w:tc>
      </w:tr>
      <w:tr w14:paraId="1019D9FA">
        <w:tblPrEx>
          <w:tblCellMar>
            <w:top w:w="0" w:type="dxa"/>
            <w:left w:w="0" w:type="dxa"/>
            <w:bottom w:w="0" w:type="dxa"/>
            <w:right w:w="0" w:type="dxa"/>
          </w:tblCellMar>
        </w:tblPrEx>
        <w:trPr>
          <w:trHeight w:val="51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078C">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8</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BD0C4">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bidi="ar"/>
              </w:rPr>
              <w:t>中石油新疆销售有限公司昌吉分公司准东经济技术开发区将军庙加油站</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A5104">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成品油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1C40">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6月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D1CD">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D215">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许惠阳</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A44F">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规建局</w:t>
            </w:r>
          </w:p>
        </w:tc>
      </w:tr>
      <w:tr w14:paraId="13780987">
        <w:tblPrEx>
          <w:tblCellMar>
            <w:top w:w="0" w:type="dxa"/>
            <w:left w:w="0" w:type="dxa"/>
            <w:bottom w:w="0" w:type="dxa"/>
            <w:right w:w="0" w:type="dxa"/>
          </w:tblCellMar>
        </w:tblPrEx>
        <w:trPr>
          <w:trHeight w:val="51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7BF9E">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9</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A52BF">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bidi="ar"/>
              </w:rPr>
              <w:t>新疆中石化准东油品销售有限公司准东第四加油加气站</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269F1">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成品油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9D26">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9月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A5A6">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规建局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A9C1">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林  塨</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4030">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经发局</w:t>
            </w:r>
          </w:p>
        </w:tc>
      </w:tr>
      <w:tr w14:paraId="0C9605FC">
        <w:tblPrEx>
          <w:tblCellMar>
            <w:top w:w="0" w:type="dxa"/>
            <w:left w:w="0" w:type="dxa"/>
            <w:bottom w:w="0" w:type="dxa"/>
            <w:right w:w="0" w:type="dxa"/>
          </w:tblCellMar>
        </w:tblPrEx>
        <w:trPr>
          <w:trHeight w:val="51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713DD">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10</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19FA0">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sz w:val="24"/>
                <w:szCs w:val="24"/>
                <w:lang w:val="en-US" w:eastAsia="zh-CN"/>
              </w:rPr>
              <w:t>新疆中石化准东油品销售有限公司第七加油加气站</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05F1A">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成品油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5B50">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11月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F286">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规建局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5DBF">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林  塨</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7A53">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经发局</w:t>
            </w:r>
          </w:p>
        </w:tc>
      </w:tr>
      <w:tr w14:paraId="43DF297A">
        <w:tblPrEx>
          <w:tblCellMar>
            <w:top w:w="0" w:type="dxa"/>
            <w:left w:w="0" w:type="dxa"/>
            <w:bottom w:w="0" w:type="dxa"/>
            <w:right w:w="0" w:type="dxa"/>
          </w:tblCellMar>
        </w:tblPrEx>
        <w:trPr>
          <w:trHeight w:val="51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88B17">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11</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3BB899">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准东开发区旭隆工业气体厂</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A6577">
            <w:pPr>
              <w:widowControl/>
              <w:spacing w:line="240" w:lineRule="exact"/>
              <w:jc w:val="both"/>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危险货物运输</w:t>
            </w:r>
          </w:p>
        </w:tc>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94FD4">
            <w:pPr>
              <w:widowControl/>
              <w:spacing w:line="240" w:lineRule="exact"/>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2月</w:t>
            </w:r>
          </w:p>
        </w:tc>
        <w:tc>
          <w:tcPr>
            <w:tcW w:w="960" w:type="dxa"/>
            <w:tcBorders>
              <w:top w:val="single" w:color="000000" w:sz="4" w:space="0"/>
              <w:left w:val="single" w:color="000000" w:sz="4" w:space="0"/>
              <w:bottom w:val="single" w:color="000000" w:sz="4" w:space="0"/>
              <w:right w:val="single" w:color="000000" w:sz="4" w:space="0"/>
            </w:tcBorders>
            <w:vAlign w:val="center"/>
          </w:tcPr>
          <w:p w14:paraId="291FE6D0">
            <w:pPr>
              <w:widowControl/>
              <w:spacing w:line="240" w:lineRule="exact"/>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交通运输执法大队</w:t>
            </w:r>
          </w:p>
        </w:tc>
        <w:tc>
          <w:tcPr>
            <w:tcW w:w="882" w:type="dxa"/>
            <w:tcBorders>
              <w:top w:val="single" w:color="000000" w:sz="4" w:space="0"/>
              <w:left w:val="single" w:color="000000" w:sz="4" w:space="0"/>
              <w:bottom w:val="single" w:color="000000" w:sz="4" w:space="0"/>
              <w:right w:val="single" w:color="000000" w:sz="4" w:space="0"/>
            </w:tcBorders>
            <w:vAlign w:val="center"/>
          </w:tcPr>
          <w:p w14:paraId="5F94A654">
            <w:pPr>
              <w:widowControl/>
              <w:spacing w:line="240" w:lineRule="exact"/>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单永保</w:t>
            </w:r>
          </w:p>
        </w:tc>
        <w:tc>
          <w:tcPr>
            <w:tcW w:w="2694" w:type="dxa"/>
            <w:tcBorders>
              <w:top w:val="single" w:color="000000" w:sz="4" w:space="0"/>
              <w:left w:val="single" w:color="000000" w:sz="4" w:space="0"/>
              <w:bottom w:val="single" w:color="000000" w:sz="4" w:space="0"/>
              <w:right w:val="single" w:color="000000" w:sz="4" w:space="0"/>
            </w:tcBorders>
            <w:vAlign w:val="center"/>
          </w:tcPr>
          <w:p w14:paraId="3C908F2C">
            <w:pPr>
              <w:widowControl/>
              <w:spacing w:line="240" w:lineRule="exact"/>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公安分局</w:t>
            </w:r>
          </w:p>
        </w:tc>
      </w:tr>
      <w:tr w14:paraId="472292C1">
        <w:tblPrEx>
          <w:tblCellMar>
            <w:top w:w="0" w:type="dxa"/>
            <w:left w:w="0" w:type="dxa"/>
            <w:bottom w:w="0" w:type="dxa"/>
            <w:right w:w="0" w:type="dxa"/>
          </w:tblCellMar>
        </w:tblPrEx>
        <w:trPr>
          <w:trHeight w:val="51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04C19">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12</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4E5CE">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准东开发区珞瑞运输公司</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515F7">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危险货物运输</w:t>
            </w:r>
          </w:p>
        </w:tc>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441C3">
            <w:pPr>
              <w:widowControl/>
              <w:spacing w:line="240" w:lineRule="exact"/>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4月</w:t>
            </w:r>
          </w:p>
        </w:tc>
        <w:tc>
          <w:tcPr>
            <w:tcW w:w="960" w:type="dxa"/>
            <w:tcBorders>
              <w:top w:val="single" w:color="000000" w:sz="4" w:space="0"/>
              <w:left w:val="single" w:color="000000" w:sz="4" w:space="0"/>
              <w:bottom w:val="single" w:color="000000" w:sz="4" w:space="0"/>
              <w:right w:val="single" w:color="000000" w:sz="4" w:space="0"/>
            </w:tcBorders>
            <w:vAlign w:val="center"/>
          </w:tcPr>
          <w:p w14:paraId="0187CD97">
            <w:pPr>
              <w:widowControl/>
              <w:spacing w:line="240" w:lineRule="exact"/>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交通运输执法大队</w:t>
            </w:r>
          </w:p>
        </w:tc>
        <w:tc>
          <w:tcPr>
            <w:tcW w:w="882" w:type="dxa"/>
            <w:tcBorders>
              <w:top w:val="single" w:color="000000" w:sz="4" w:space="0"/>
              <w:left w:val="single" w:color="000000" w:sz="4" w:space="0"/>
              <w:bottom w:val="single" w:color="000000" w:sz="4" w:space="0"/>
              <w:right w:val="single" w:color="000000" w:sz="4" w:space="0"/>
            </w:tcBorders>
            <w:vAlign w:val="center"/>
          </w:tcPr>
          <w:p w14:paraId="441373ED">
            <w:pPr>
              <w:widowControl/>
              <w:spacing w:line="240" w:lineRule="exact"/>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单永保</w:t>
            </w:r>
          </w:p>
        </w:tc>
        <w:tc>
          <w:tcPr>
            <w:tcW w:w="2694" w:type="dxa"/>
            <w:tcBorders>
              <w:top w:val="single" w:color="000000" w:sz="4" w:space="0"/>
              <w:left w:val="single" w:color="000000" w:sz="4" w:space="0"/>
              <w:bottom w:val="single" w:color="000000" w:sz="4" w:space="0"/>
              <w:right w:val="single" w:color="000000" w:sz="4" w:space="0"/>
            </w:tcBorders>
            <w:vAlign w:val="center"/>
          </w:tcPr>
          <w:p w14:paraId="188F7514">
            <w:pPr>
              <w:widowControl/>
              <w:spacing w:line="240" w:lineRule="exact"/>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公安分局</w:t>
            </w:r>
          </w:p>
        </w:tc>
      </w:tr>
      <w:tr w14:paraId="1E9FCC97">
        <w:tblPrEx>
          <w:tblCellMar>
            <w:top w:w="0" w:type="dxa"/>
            <w:left w:w="0" w:type="dxa"/>
            <w:bottom w:w="0" w:type="dxa"/>
            <w:right w:w="0" w:type="dxa"/>
          </w:tblCellMar>
        </w:tblPrEx>
        <w:trPr>
          <w:trHeight w:val="51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42A72">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13</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BC757">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济南日昇通贸易有限公司新疆分公司</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CFE64">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危险货物运输</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EA95">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5月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DC4E">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交通运输执法大队</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9A6E">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单永保</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5541">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公安分局</w:t>
            </w:r>
          </w:p>
        </w:tc>
      </w:tr>
    </w:tbl>
    <w:p w14:paraId="037BF7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14:paraId="26EBDF7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sectPr>
          <w:footerReference r:id="rId3" w:type="default"/>
          <w:pgSz w:w="11906" w:h="16838"/>
          <w:pgMar w:top="2098" w:right="1531" w:bottom="1984" w:left="1531" w:header="851" w:footer="992" w:gutter="0"/>
          <w:pgNumType w:fmt="decimal"/>
          <w:cols w:space="0" w:num="1"/>
          <w:rtlGutter w:val="0"/>
          <w:docGrid w:type="lines" w:linePitch="312" w:charSpace="0"/>
        </w:sectPr>
      </w:pPr>
    </w:p>
    <w:p w14:paraId="1B8AB37E">
      <w:pPr>
        <w:pStyle w:val="11"/>
        <w:spacing w:after="0" w:line="56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12EA363F">
      <w:pPr>
        <w:widowControl/>
        <w:spacing w:line="240" w:lineRule="exact"/>
        <w:ind w:firstLine="880" w:firstLineChars="200"/>
        <w:jc w:val="center"/>
        <w:textAlignment w:val="center"/>
        <w:rPr>
          <w:rFonts w:ascii="方正小标宋简体" w:hAnsi="方正小标宋简体" w:eastAsia="方正小标宋简体" w:cs="方正小标宋简体"/>
          <w:bCs/>
          <w:kern w:val="0"/>
          <w:sz w:val="44"/>
          <w:szCs w:val="44"/>
          <w:lang w:bidi="ar"/>
        </w:rPr>
      </w:pPr>
    </w:p>
    <w:p w14:paraId="5170DC2F">
      <w:pPr>
        <w:widowControl/>
        <w:spacing w:line="560" w:lineRule="exact"/>
        <w:jc w:val="center"/>
        <w:textAlignment w:val="center"/>
        <w:rPr>
          <w:rFonts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准东开发区202</w:t>
      </w:r>
      <w:r>
        <w:rPr>
          <w:rFonts w:hint="eastAsia" w:ascii="方正小标宋简体" w:hAnsi="方正小标宋简体" w:eastAsia="方正小标宋简体" w:cs="方正小标宋简体"/>
          <w:bCs/>
          <w:kern w:val="0"/>
          <w:sz w:val="44"/>
          <w:szCs w:val="44"/>
          <w:lang w:val="en-US" w:eastAsia="zh-CN" w:bidi="ar"/>
        </w:rPr>
        <w:t>5</w:t>
      </w:r>
      <w:r>
        <w:rPr>
          <w:rFonts w:hint="eastAsia" w:ascii="方正小标宋简体" w:hAnsi="方正小标宋简体" w:eastAsia="方正小标宋简体" w:cs="方正小标宋简体"/>
          <w:bCs/>
          <w:kern w:val="0"/>
          <w:sz w:val="44"/>
          <w:szCs w:val="44"/>
          <w:lang w:bidi="ar"/>
        </w:rPr>
        <w:t>年联合</w:t>
      </w:r>
      <w:r>
        <w:rPr>
          <w:rFonts w:hint="eastAsia" w:ascii="方正小标宋简体" w:hAnsi="方正小标宋简体" w:eastAsia="方正小标宋简体" w:cs="方正小标宋简体"/>
          <w:bCs/>
          <w:kern w:val="0"/>
          <w:sz w:val="44"/>
          <w:szCs w:val="44"/>
          <w:lang w:val="en-US" w:eastAsia="zh-CN" w:bidi="ar"/>
        </w:rPr>
        <w:t>专项</w:t>
      </w:r>
      <w:r>
        <w:rPr>
          <w:rFonts w:hint="eastAsia" w:ascii="方正小标宋简体" w:hAnsi="方正小标宋简体" w:eastAsia="方正小标宋简体" w:cs="方正小标宋简体"/>
          <w:bCs/>
          <w:kern w:val="0"/>
          <w:sz w:val="44"/>
          <w:szCs w:val="44"/>
          <w:lang w:bidi="ar"/>
        </w:rPr>
        <w:t>监督检查</w:t>
      </w:r>
    </w:p>
    <w:p w14:paraId="3953D404">
      <w:pPr>
        <w:widowControl/>
        <w:spacing w:line="560" w:lineRule="exact"/>
        <w:jc w:val="center"/>
        <w:textAlignment w:val="center"/>
        <w:rPr>
          <w:rFonts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企业名单（</w:t>
      </w:r>
      <w:r>
        <w:rPr>
          <w:rFonts w:hint="eastAsia" w:ascii="方正小标宋简体" w:hAnsi="方正小标宋简体" w:eastAsia="方正小标宋简体" w:cs="方正小标宋简体"/>
          <w:bCs/>
          <w:kern w:val="0"/>
          <w:sz w:val="44"/>
          <w:szCs w:val="44"/>
          <w:lang w:val="en-US" w:eastAsia="zh-CN" w:bidi="ar"/>
        </w:rPr>
        <w:t>40</w:t>
      </w:r>
      <w:r>
        <w:rPr>
          <w:rFonts w:hint="eastAsia" w:ascii="方正小标宋简体" w:hAnsi="方正小标宋简体" w:eastAsia="方正小标宋简体" w:cs="方正小标宋简体"/>
          <w:bCs/>
          <w:kern w:val="0"/>
          <w:sz w:val="44"/>
          <w:szCs w:val="44"/>
          <w:lang w:bidi="ar"/>
        </w:rPr>
        <w:t>家）</w:t>
      </w:r>
    </w:p>
    <w:p w14:paraId="69011A29">
      <w:pPr>
        <w:pStyle w:val="11"/>
        <w:spacing w:after="0"/>
      </w:pPr>
    </w:p>
    <w:tbl>
      <w:tblPr>
        <w:tblStyle w:val="12"/>
        <w:tblpPr w:leftFromText="180" w:rightFromText="180" w:vertAnchor="text" w:horzAnchor="page" w:tblpXSpec="center" w:tblpY="40"/>
        <w:tblOverlap w:val="never"/>
        <w:tblW w:w="9087" w:type="dxa"/>
        <w:jc w:val="center"/>
        <w:tblLayout w:type="fixed"/>
        <w:tblCellMar>
          <w:top w:w="0" w:type="dxa"/>
          <w:left w:w="0" w:type="dxa"/>
          <w:bottom w:w="0" w:type="dxa"/>
          <w:right w:w="0" w:type="dxa"/>
        </w:tblCellMar>
      </w:tblPr>
      <w:tblGrid>
        <w:gridCol w:w="621"/>
        <w:gridCol w:w="3222"/>
        <w:gridCol w:w="761"/>
        <w:gridCol w:w="907"/>
        <w:gridCol w:w="882"/>
        <w:gridCol w:w="2694"/>
      </w:tblGrid>
      <w:tr w14:paraId="5C75747B">
        <w:tblPrEx>
          <w:tblCellMar>
            <w:top w:w="0" w:type="dxa"/>
            <w:left w:w="0" w:type="dxa"/>
            <w:bottom w:w="0" w:type="dxa"/>
            <w:right w:w="0" w:type="dxa"/>
          </w:tblCellMar>
        </w:tblPrEx>
        <w:trPr>
          <w:trHeight w:val="58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5ADFF">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序号</w:t>
            </w:r>
          </w:p>
        </w:tc>
        <w:tc>
          <w:tcPr>
            <w:tcW w:w="3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FE32F">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单位名称</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6682D">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所属行业</w:t>
            </w:r>
          </w:p>
        </w:tc>
        <w:tc>
          <w:tcPr>
            <w:tcW w:w="907" w:type="dxa"/>
            <w:tcBorders>
              <w:top w:val="single" w:color="000000" w:sz="4" w:space="0"/>
              <w:left w:val="single" w:color="000000" w:sz="4" w:space="0"/>
              <w:bottom w:val="single" w:color="000000" w:sz="4" w:space="0"/>
              <w:right w:val="single" w:color="000000" w:sz="4" w:space="0"/>
            </w:tcBorders>
            <w:vAlign w:val="center"/>
          </w:tcPr>
          <w:p w14:paraId="7D6DF600">
            <w:pPr>
              <w:widowControl/>
              <w:jc w:val="center"/>
              <w:textAlignment w:val="center"/>
              <w:rPr>
                <w:rFonts w:ascii="黑体" w:hAnsi="黑体" w:eastAsia="黑体" w:cs="黑体"/>
                <w:bCs/>
                <w:color w:val="000000"/>
                <w:sz w:val="24"/>
              </w:rPr>
            </w:pPr>
            <w:r>
              <w:rPr>
                <w:rFonts w:hint="eastAsia" w:ascii="黑体" w:hAnsi="黑体" w:eastAsia="黑体" w:cs="黑体"/>
                <w:bCs/>
                <w:color w:val="000000"/>
                <w:sz w:val="24"/>
              </w:rPr>
              <w:t xml:space="preserve">牵头 </w:t>
            </w:r>
          </w:p>
          <w:p w14:paraId="1225AFD0">
            <w:pPr>
              <w:widowControl/>
              <w:jc w:val="center"/>
              <w:textAlignment w:val="center"/>
              <w:rPr>
                <w:rFonts w:ascii="黑体" w:hAnsi="黑体" w:eastAsia="黑体" w:cs="黑体"/>
                <w:bCs/>
                <w:color w:val="000000"/>
                <w:sz w:val="24"/>
              </w:rPr>
            </w:pPr>
            <w:r>
              <w:rPr>
                <w:rFonts w:hint="eastAsia" w:ascii="黑体" w:hAnsi="黑体" w:eastAsia="黑体" w:cs="黑体"/>
                <w:bCs/>
                <w:color w:val="000000"/>
                <w:sz w:val="24"/>
              </w:rPr>
              <w:t>单位</w:t>
            </w:r>
          </w:p>
        </w:tc>
        <w:tc>
          <w:tcPr>
            <w:tcW w:w="882" w:type="dxa"/>
            <w:tcBorders>
              <w:top w:val="single" w:color="000000" w:sz="4" w:space="0"/>
              <w:left w:val="single" w:color="000000" w:sz="4" w:space="0"/>
              <w:bottom w:val="single" w:color="000000" w:sz="4" w:space="0"/>
              <w:right w:val="single" w:color="000000" w:sz="4" w:space="0"/>
            </w:tcBorders>
            <w:vAlign w:val="center"/>
          </w:tcPr>
          <w:p w14:paraId="128C558D">
            <w:pPr>
              <w:widowControl/>
              <w:jc w:val="center"/>
              <w:textAlignment w:val="center"/>
              <w:rPr>
                <w:rFonts w:ascii="黑体" w:hAnsi="黑体" w:eastAsia="黑体" w:cs="黑体"/>
                <w:bCs/>
                <w:color w:val="000000"/>
                <w:sz w:val="24"/>
              </w:rPr>
            </w:pPr>
            <w:r>
              <w:rPr>
                <w:rFonts w:hint="eastAsia" w:ascii="黑体" w:hAnsi="黑体" w:eastAsia="黑体" w:cs="黑体"/>
                <w:bCs/>
                <w:color w:val="000000"/>
                <w:sz w:val="24"/>
              </w:rPr>
              <w:t xml:space="preserve">责任 </w:t>
            </w:r>
          </w:p>
          <w:p w14:paraId="1E1CCE7E">
            <w:pPr>
              <w:widowControl/>
              <w:jc w:val="center"/>
              <w:textAlignment w:val="center"/>
              <w:rPr>
                <w:rFonts w:ascii="黑体" w:hAnsi="黑体" w:eastAsia="黑体" w:cs="黑体"/>
                <w:bCs/>
                <w:color w:val="000000"/>
                <w:sz w:val="24"/>
              </w:rPr>
            </w:pPr>
            <w:r>
              <w:rPr>
                <w:rFonts w:hint="eastAsia" w:ascii="黑体" w:hAnsi="黑体" w:eastAsia="黑体" w:cs="黑体"/>
                <w:bCs/>
                <w:color w:val="000000"/>
                <w:sz w:val="24"/>
              </w:rPr>
              <w:t>领导</w:t>
            </w:r>
          </w:p>
        </w:tc>
        <w:tc>
          <w:tcPr>
            <w:tcW w:w="2694" w:type="dxa"/>
            <w:tcBorders>
              <w:top w:val="single" w:color="000000" w:sz="4" w:space="0"/>
              <w:left w:val="single" w:color="000000" w:sz="4" w:space="0"/>
              <w:bottom w:val="single" w:color="000000" w:sz="4" w:space="0"/>
              <w:right w:val="single" w:color="000000" w:sz="4" w:space="0"/>
            </w:tcBorders>
            <w:vAlign w:val="center"/>
          </w:tcPr>
          <w:p w14:paraId="150B4292">
            <w:pPr>
              <w:widowControl/>
              <w:jc w:val="center"/>
              <w:textAlignment w:val="center"/>
              <w:rPr>
                <w:rFonts w:ascii="黑体" w:hAnsi="黑体" w:eastAsia="黑体" w:cs="黑体"/>
                <w:bCs/>
                <w:color w:val="000000"/>
                <w:kern w:val="0"/>
                <w:sz w:val="24"/>
                <w:lang w:bidi="ar"/>
              </w:rPr>
            </w:pPr>
            <w:r>
              <w:rPr>
                <w:rFonts w:hint="eastAsia" w:ascii="黑体" w:hAnsi="黑体" w:eastAsia="黑体" w:cs="黑体"/>
                <w:bCs/>
                <w:color w:val="000000"/>
                <w:kern w:val="0"/>
                <w:sz w:val="24"/>
                <w:lang w:bidi="ar"/>
              </w:rPr>
              <w:t>成员单位</w:t>
            </w:r>
          </w:p>
        </w:tc>
      </w:tr>
      <w:tr w14:paraId="52B1C566">
        <w:tblPrEx>
          <w:tblCellMar>
            <w:top w:w="0" w:type="dxa"/>
            <w:left w:w="0" w:type="dxa"/>
            <w:bottom w:w="0" w:type="dxa"/>
            <w:right w:w="0" w:type="dxa"/>
          </w:tblCellMar>
        </w:tblPrEx>
        <w:trPr>
          <w:trHeight w:val="58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77AD9">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1</w:t>
            </w:r>
          </w:p>
        </w:tc>
        <w:tc>
          <w:tcPr>
            <w:tcW w:w="3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FE36C68">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bidi="ar"/>
              </w:rPr>
              <w:t>新疆宜化化工有限公司</w:t>
            </w:r>
            <w:r>
              <w:rPr>
                <w:rFonts w:hint="eastAsia" w:ascii="仿宋_GB2312" w:hAnsi="仿宋_GB2312" w:eastAsia="仿宋_GB2312" w:cs="仿宋_GB2312"/>
                <w:b w:val="0"/>
                <w:bCs w:val="0"/>
                <w:color w:val="000000"/>
                <w:kern w:val="0"/>
                <w:sz w:val="24"/>
                <w:lang w:eastAsia="zh-CN" w:bidi="ar"/>
              </w:rPr>
              <w:t>（</w:t>
            </w:r>
            <w:r>
              <w:rPr>
                <w:rFonts w:hint="eastAsia" w:ascii="仿宋_GB2312" w:hAnsi="仿宋_GB2312" w:eastAsia="仿宋_GB2312" w:cs="仿宋_GB2312"/>
                <w:b w:val="0"/>
                <w:bCs w:val="0"/>
                <w:color w:val="000000"/>
                <w:kern w:val="0"/>
                <w:sz w:val="24"/>
                <w:lang w:val="en-US" w:eastAsia="zh-CN" w:bidi="ar"/>
              </w:rPr>
              <w:t>含自备电厂）</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6BECF">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危化</w:t>
            </w:r>
          </w:p>
        </w:tc>
        <w:tc>
          <w:tcPr>
            <w:tcW w:w="907" w:type="dxa"/>
            <w:tcBorders>
              <w:top w:val="single" w:color="000000" w:sz="4" w:space="0"/>
              <w:left w:val="single" w:color="000000" w:sz="4" w:space="0"/>
              <w:bottom w:val="single" w:color="000000" w:sz="4" w:space="0"/>
              <w:right w:val="single" w:color="000000" w:sz="4" w:space="0"/>
            </w:tcBorders>
            <w:vAlign w:val="center"/>
          </w:tcPr>
          <w:p w14:paraId="52CBA8A5">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31E4144D">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杨永裕</w:t>
            </w:r>
          </w:p>
        </w:tc>
        <w:tc>
          <w:tcPr>
            <w:tcW w:w="2694" w:type="dxa"/>
            <w:tcBorders>
              <w:top w:val="single" w:color="000000" w:sz="4" w:space="0"/>
              <w:left w:val="single" w:color="000000" w:sz="4" w:space="0"/>
              <w:bottom w:val="single" w:color="000000" w:sz="4" w:space="0"/>
              <w:right w:val="single" w:color="000000" w:sz="4" w:space="0"/>
            </w:tcBorders>
            <w:vAlign w:val="center"/>
          </w:tcPr>
          <w:p w14:paraId="00263264">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经发局、市监分局</w:t>
            </w:r>
          </w:p>
        </w:tc>
      </w:tr>
      <w:tr w14:paraId="3FC33C11">
        <w:tblPrEx>
          <w:tblCellMar>
            <w:top w:w="0" w:type="dxa"/>
            <w:left w:w="0" w:type="dxa"/>
            <w:bottom w:w="0" w:type="dxa"/>
            <w:right w:w="0" w:type="dxa"/>
          </w:tblCellMar>
        </w:tblPrEx>
        <w:trPr>
          <w:trHeight w:val="58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6802">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2</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EAAB">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bidi="ar"/>
              </w:rPr>
              <w:t>新疆其亚硅业有限</w:t>
            </w:r>
            <w:bookmarkStart w:id="0" w:name="_GoBack"/>
            <w:bookmarkEnd w:id="0"/>
            <w:r>
              <w:rPr>
                <w:rFonts w:hint="eastAsia" w:ascii="仿宋_GB2312" w:hAnsi="仿宋_GB2312" w:eastAsia="仿宋_GB2312" w:cs="仿宋_GB2312"/>
                <w:b w:val="0"/>
                <w:bCs w:val="0"/>
                <w:color w:val="000000"/>
                <w:kern w:val="0"/>
                <w:sz w:val="24"/>
                <w:lang w:bidi="ar"/>
              </w:rPr>
              <w:t>公司</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8094">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val="en-US" w:eastAsia="zh-CN" w:bidi="ar"/>
              </w:rPr>
              <w:t>危化</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2779">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1444">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杨永裕</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B149">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lang w:val="en-US" w:eastAsia="zh-CN" w:bidi="ar"/>
              </w:rPr>
              <w:t>市监分局</w:t>
            </w:r>
          </w:p>
        </w:tc>
      </w:tr>
      <w:tr w14:paraId="51C21234">
        <w:tblPrEx>
          <w:tblCellMar>
            <w:top w:w="0" w:type="dxa"/>
            <w:left w:w="0" w:type="dxa"/>
            <w:bottom w:w="0" w:type="dxa"/>
            <w:right w:w="0" w:type="dxa"/>
          </w:tblCellMar>
        </w:tblPrEx>
        <w:trPr>
          <w:trHeight w:val="58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B6A84">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3</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6E53">
            <w:pPr>
              <w:widowControl/>
              <w:spacing w:line="240" w:lineRule="exact"/>
              <w:jc w:val="center"/>
              <w:textAlignment w:val="center"/>
              <w:rPr>
                <w:rFonts w:hint="eastAsia" w:ascii="仿宋_GB2312" w:hAnsi="仿宋_GB2312" w:eastAsia="仿宋_GB2312" w:cs="仿宋_GB2312"/>
                <w:b w:val="0"/>
                <w:bCs w:val="0"/>
                <w:spacing w:val="1"/>
                <w:kern w:val="2"/>
                <w:sz w:val="24"/>
                <w:szCs w:val="24"/>
                <w:lang w:val="en-US" w:eastAsia="zh-CN" w:bidi="ar-SA"/>
              </w:rPr>
            </w:pPr>
            <w:r>
              <w:rPr>
                <w:rFonts w:hint="eastAsia" w:ascii="仿宋_GB2312" w:hAnsi="仿宋_GB2312" w:eastAsia="仿宋_GB2312" w:cs="仿宋_GB2312"/>
                <w:b w:val="0"/>
                <w:bCs w:val="0"/>
                <w:color w:val="000000"/>
                <w:kern w:val="0"/>
                <w:sz w:val="24"/>
                <w:szCs w:val="24"/>
                <w:lang w:bidi="ar"/>
              </w:rPr>
              <w:t>新疆</w:t>
            </w:r>
            <w:r>
              <w:rPr>
                <w:rFonts w:hint="eastAsia" w:ascii="仿宋_GB2312" w:hAnsi="仿宋_GB2312" w:eastAsia="仿宋_GB2312" w:cs="仿宋_GB2312"/>
                <w:b w:val="0"/>
                <w:bCs w:val="0"/>
                <w:color w:val="000000"/>
                <w:kern w:val="0"/>
                <w:sz w:val="24"/>
                <w:szCs w:val="24"/>
                <w:lang w:val="en-US" w:eastAsia="zh-CN" w:bidi="ar"/>
              </w:rPr>
              <w:t>东方希望新能源有限公司</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424F">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危化</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2BFF">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90FA">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杨永裕</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AF45">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市监分局</w:t>
            </w:r>
          </w:p>
        </w:tc>
      </w:tr>
      <w:tr w14:paraId="0935D0CA">
        <w:tblPrEx>
          <w:tblCellMar>
            <w:top w:w="0" w:type="dxa"/>
            <w:left w:w="0" w:type="dxa"/>
            <w:bottom w:w="0" w:type="dxa"/>
            <w:right w:w="0" w:type="dxa"/>
          </w:tblCellMar>
        </w:tblPrEx>
        <w:trPr>
          <w:trHeight w:val="58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9ABB">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4</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E454">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企业名称（略）</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9940">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val="en-US" w:eastAsia="zh-CN" w:bidi="ar"/>
              </w:rPr>
              <w:t>危化</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0C45">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9CA2">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杨永裕</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03A1">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lang w:val="en-US" w:eastAsia="zh-CN" w:bidi="ar"/>
              </w:rPr>
              <w:t>市监分局</w:t>
            </w:r>
          </w:p>
        </w:tc>
      </w:tr>
      <w:tr w14:paraId="5BE1C0AA">
        <w:tblPrEx>
          <w:tblCellMar>
            <w:top w:w="0" w:type="dxa"/>
            <w:left w:w="0" w:type="dxa"/>
            <w:bottom w:w="0" w:type="dxa"/>
            <w:right w:w="0" w:type="dxa"/>
          </w:tblCellMar>
        </w:tblPrEx>
        <w:trPr>
          <w:trHeight w:val="58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000D">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5</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4F91">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企业名称（略）</w:t>
            </w:r>
            <w:r>
              <w:rPr>
                <w:rFonts w:hint="eastAsia" w:ascii="仿宋_GB2312" w:hAnsi="仿宋_GB2312" w:eastAsia="仿宋_GB2312" w:cs="仿宋_GB2312"/>
                <w:b w:val="0"/>
                <w:bCs w:val="0"/>
                <w:color w:val="000000"/>
                <w:sz w:val="24"/>
                <w:szCs w:val="24"/>
                <w:lang w:val="en-US" w:eastAsia="zh-CN"/>
              </w:rPr>
              <w:t>（含自备电厂）</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1B18">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工贸</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AC17">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B811">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杨永裕</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1B2E">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经发局、市监分局</w:t>
            </w:r>
          </w:p>
        </w:tc>
      </w:tr>
      <w:tr w14:paraId="001467F8">
        <w:tblPrEx>
          <w:tblCellMar>
            <w:top w:w="0" w:type="dxa"/>
            <w:left w:w="0" w:type="dxa"/>
            <w:bottom w:w="0" w:type="dxa"/>
            <w:right w:w="0" w:type="dxa"/>
          </w:tblCellMar>
        </w:tblPrEx>
        <w:trPr>
          <w:trHeight w:val="58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36AA">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6</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CD90">
            <w:pPr>
              <w:widowControl/>
              <w:spacing w:line="240" w:lineRule="exact"/>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新疆其亚铝电有限公司</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5278">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工贸</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7269">
            <w:pPr>
              <w:widowControl/>
              <w:spacing w:line="240" w:lineRule="exact"/>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B6E2">
            <w:pPr>
              <w:widowControl/>
              <w:spacing w:line="240" w:lineRule="exact"/>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杨永裕</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FA10">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市监分局</w:t>
            </w:r>
          </w:p>
        </w:tc>
      </w:tr>
      <w:tr w14:paraId="044F0064">
        <w:tblPrEx>
          <w:tblCellMar>
            <w:top w:w="0" w:type="dxa"/>
            <w:left w:w="0" w:type="dxa"/>
            <w:bottom w:w="0" w:type="dxa"/>
            <w:right w:w="0" w:type="dxa"/>
          </w:tblCellMar>
        </w:tblPrEx>
        <w:trPr>
          <w:trHeight w:val="58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54A72">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7</w:t>
            </w:r>
          </w:p>
        </w:tc>
        <w:tc>
          <w:tcPr>
            <w:tcW w:w="32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38AF4">
            <w:pPr>
              <w:widowControl/>
              <w:spacing w:line="240" w:lineRule="exact"/>
              <w:jc w:val="center"/>
              <w:textAlignment w:val="center"/>
              <w:rPr>
                <w:rFonts w:hint="eastAsia" w:ascii="仿宋_GB2312" w:hAnsi="仿宋_GB2312" w:eastAsia="仿宋_GB2312" w:cs="仿宋_GB2312"/>
                <w:b w:val="0"/>
                <w:bCs w:val="0"/>
                <w:spacing w:val="1"/>
                <w:sz w:val="24"/>
              </w:rPr>
            </w:pPr>
            <w:r>
              <w:rPr>
                <w:rFonts w:hint="eastAsia" w:ascii="仿宋_GB2312" w:hAnsi="仿宋_GB2312" w:eastAsia="仿宋_GB2312" w:cs="仿宋_GB2312"/>
                <w:b w:val="0"/>
                <w:bCs w:val="0"/>
                <w:spacing w:val="1"/>
                <w:sz w:val="24"/>
                <w:lang w:val="en-US" w:eastAsia="zh-CN"/>
              </w:rPr>
              <w:t>企业名称（略）</w:t>
            </w:r>
            <w:r>
              <w:rPr>
                <w:rFonts w:hint="eastAsia" w:ascii="仿宋_GB2312" w:hAnsi="仿宋_GB2312" w:eastAsia="仿宋_GB2312" w:cs="仿宋_GB2312"/>
                <w:b w:val="0"/>
                <w:bCs w:val="0"/>
                <w:spacing w:val="1"/>
                <w:sz w:val="24"/>
              </w:rPr>
              <w:t>（</w:t>
            </w:r>
            <w:r>
              <w:rPr>
                <w:rFonts w:hint="eastAsia" w:ascii="仿宋_GB2312" w:hAnsi="仿宋_GB2312" w:eastAsia="仿宋_GB2312" w:cs="仿宋_GB2312"/>
                <w:b w:val="0"/>
                <w:bCs w:val="0"/>
                <w:color w:val="000000"/>
                <w:kern w:val="0"/>
                <w:sz w:val="24"/>
                <w:lang w:val="en-US" w:eastAsia="zh-CN" w:bidi="ar"/>
              </w:rPr>
              <w:t>含</w:t>
            </w:r>
            <w:r>
              <w:rPr>
                <w:rFonts w:hint="eastAsia" w:ascii="仿宋_GB2312" w:hAnsi="仿宋_GB2312" w:eastAsia="仿宋_GB2312" w:cs="仿宋_GB2312"/>
                <w:b w:val="0"/>
                <w:bCs w:val="0"/>
                <w:spacing w:val="1"/>
                <w:sz w:val="24"/>
              </w:rPr>
              <w:t>自备电厂）</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14EBB">
            <w:pPr>
              <w:widowControl/>
              <w:spacing w:line="240" w:lineRule="exact"/>
              <w:jc w:val="center"/>
              <w:textAlignment w:val="center"/>
              <w:rPr>
                <w:rFonts w:hint="eastAsia" w:ascii="仿宋_GB2312" w:hAnsi="仿宋_GB2312" w:eastAsia="仿宋_GB2312" w:cs="仿宋_GB2312"/>
                <w:b w:val="0"/>
                <w:bCs w:val="0"/>
                <w:spacing w:val="5"/>
                <w:sz w:val="24"/>
                <w:lang w:val="en-US" w:eastAsia="zh-CN"/>
              </w:rPr>
            </w:pPr>
            <w:r>
              <w:rPr>
                <w:rFonts w:hint="eastAsia" w:ascii="仿宋_GB2312" w:hAnsi="仿宋_GB2312" w:eastAsia="仿宋_GB2312" w:cs="仿宋_GB2312"/>
                <w:b w:val="0"/>
                <w:bCs w:val="0"/>
                <w:spacing w:val="5"/>
                <w:sz w:val="24"/>
                <w:lang w:val="en-US" w:eastAsia="zh-CN"/>
              </w:rPr>
              <w:t>工贸</w:t>
            </w:r>
          </w:p>
        </w:tc>
        <w:tc>
          <w:tcPr>
            <w:tcW w:w="907" w:type="dxa"/>
            <w:tcBorders>
              <w:top w:val="single" w:color="000000" w:sz="4" w:space="0"/>
              <w:left w:val="single" w:color="000000" w:sz="4" w:space="0"/>
              <w:bottom w:val="single" w:color="000000" w:sz="4" w:space="0"/>
              <w:right w:val="single" w:color="000000" w:sz="4" w:space="0"/>
            </w:tcBorders>
            <w:vAlign w:val="center"/>
          </w:tcPr>
          <w:p w14:paraId="00ADCA30">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7A329E3D">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杨永裕</w:t>
            </w:r>
          </w:p>
        </w:tc>
        <w:tc>
          <w:tcPr>
            <w:tcW w:w="2694" w:type="dxa"/>
            <w:tcBorders>
              <w:top w:val="single" w:color="000000" w:sz="4" w:space="0"/>
              <w:left w:val="single" w:color="000000" w:sz="4" w:space="0"/>
              <w:bottom w:val="single" w:color="000000" w:sz="4" w:space="0"/>
              <w:right w:val="single" w:color="000000" w:sz="4" w:space="0"/>
            </w:tcBorders>
            <w:vAlign w:val="center"/>
          </w:tcPr>
          <w:p w14:paraId="0D3FD48C">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lang w:val="en-US" w:eastAsia="zh-CN" w:bidi="ar"/>
              </w:rPr>
              <w:t>经发局、市监分局</w:t>
            </w:r>
          </w:p>
        </w:tc>
      </w:tr>
      <w:tr w14:paraId="344C0EC7">
        <w:tblPrEx>
          <w:tblCellMar>
            <w:top w:w="0" w:type="dxa"/>
            <w:left w:w="0" w:type="dxa"/>
            <w:bottom w:w="0" w:type="dxa"/>
            <w:right w:w="0" w:type="dxa"/>
          </w:tblCellMar>
        </w:tblPrEx>
        <w:trPr>
          <w:trHeight w:val="58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CC89">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8</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1CA0">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企业名称（略）</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492D">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spacing w:val="5"/>
                <w:sz w:val="24"/>
                <w:lang w:val="en-US" w:eastAsia="zh-CN"/>
              </w:rPr>
              <w:t>工贸</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62BE">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CB85">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杨永裕</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5B86">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lang w:val="en-US" w:eastAsia="zh-CN" w:bidi="ar"/>
              </w:rPr>
              <w:t>市监分局</w:t>
            </w:r>
          </w:p>
        </w:tc>
      </w:tr>
      <w:tr w14:paraId="37DF3CAB">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910CB">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9</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2CFDF9">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bidi="ar"/>
              </w:rPr>
              <w:t>新疆天池能源有限责任公司将军戈壁二号露天煤矿</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60E1C">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val="en-US" w:eastAsia="zh-CN" w:bidi="ar"/>
              </w:rPr>
              <w:t>煤矿</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3053">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291A">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傅文雄</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1C04">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lang w:val="en-US" w:eastAsia="zh-CN" w:bidi="ar"/>
              </w:rPr>
              <w:t>市监分局</w:t>
            </w:r>
          </w:p>
        </w:tc>
      </w:tr>
      <w:tr w14:paraId="79F852D4">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F9F2E">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10</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2993A">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bidi="ar"/>
              </w:rPr>
              <w:t>昌吉州准东博源建材有限公司五彩湾砂石料厂</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F0C2C">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sz w:val="24"/>
                <w:lang w:val="en-US" w:eastAsia="zh-CN"/>
              </w:rPr>
              <w:t>非煤矿山</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3D80">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lang w:val="en-US" w:eastAsia="zh-CN" w:bidi="ar"/>
              </w:rPr>
              <w:t>自然资源分局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F95B">
            <w:pPr>
              <w:widowControl/>
              <w:spacing w:line="240" w:lineRule="exact"/>
              <w:jc w:val="center"/>
              <w:textAlignment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王振杰</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BB46">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sz w:val="24"/>
                <w:lang w:val="en-US" w:eastAsia="zh-CN"/>
              </w:rPr>
              <w:t>安监局</w:t>
            </w:r>
          </w:p>
        </w:tc>
      </w:tr>
      <w:tr w14:paraId="21A575E5">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5EB8A">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11</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B5201">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bidi="ar"/>
              </w:rPr>
              <w:t>昌吉准东经济技术开发区祥和砂场</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BE4C3">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sz w:val="24"/>
                <w:lang w:val="en-US" w:eastAsia="zh-CN"/>
              </w:rPr>
              <w:t>非煤矿山</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02EC">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9C82">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傅文雄</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EC33">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val="en-US" w:eastAsia="zh-CN" w:bidi="ar"/>
              </w:rPr>
              <w:t>自然资源分局</w:t>
            </w:r>
          </w:p>
        </w:tc>
      </w:tr>
      <w:tr w14:paraId="590AB179">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5E760">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12</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D432A">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bidi="ar"/>
              </w:rPr>
              <w:t>昌吉准东经济技术开发区吉彩路西侧15号建筑用砂（正方圆）</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9C3F8">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非煤矿山</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8ED5">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09A9">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傅文雄</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83AE">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val="en-US" w:eastAsia="zh-CN" w:bidi="ar"/>
              </w:rPr>
              <w:t>自然资源分局</w:t>
            </w:r>
          </w:p>
        </w:tc>
      </w:tr>
      <w:tr w14:paraId="7B59B4C5">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BB44">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13</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61F51">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bidi="ar"/>
              </w:rPr>
              <w:t>奇台县芨芨湖联丰砂石料有限责任公司</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76D6A">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非煤矿山</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C4D7">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9E6B">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傅文雄</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3B2A">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val="en-US" w:eastAsia="zh-CN" w:bidi="ar"/>
              </w:rPr>
              <w:t>自然资源分局</w:t>
            </w:r>
          </w:p>
        </w:tc>
      </w:tr>
      <w:tr w14:paraId="108E3396">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BEED">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14</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43CB7">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bidi="ar"/>
              </w:rPr>
              <w:t>奇台县龙桥化工有限责任公司新疆奇台索尔巴斯陶腐植酸矿</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35AB2">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非煤矿山</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1CB6">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安监局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3BC8">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傅文雄</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4FBF">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val="en-US" w:eastAsia="zh-CN" w:bidi="ar"/>
              </w:rPr>
              <w:t>自然资源分局</w:t>
            </w:r>
          </w:p>
        </w:tc>
      </w:tr>
      <w:tr w14:paraId="13106823">
        <w:tblPrEx>
          <w:tblCellMar>
            <w:top w:w="0" w:type="dxa"/>
            <w:left w:w="0" w:type="dxa"/>
            <w:bottom w:w="0" w:type="dxa"/>
            <w:right w:w="0" w:type="dxa"/>
          </w:tblCellMar>
        </w:tblPrEx>
        <w:trPr>
          <w:trHeight w:val="765"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A6DB2">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15</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13FED">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华电新疆准东五彩湾发电有限公司</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D5656">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电力</w:t>
            </w:r>
          </w:p>
        </w:tc>
        <w:tc>
          <w:tcPr>
            <w:tcW w:w="907" w:type="dxa"/>
            <w:tcBorders>
              <w:top w:val="single" w:color="000000" w:sz="4" w:space="0"/>
              <w:left w:val="single" w:color="000000" w:sz="4" w:space="0"/>
              <w:bottom w:val="single" w:color="000000" w:sz="4" w:space="0"/>
              <w:right w:val="single" w:color="000000" w:sz="4" w:space="0"/>
            </w:tcBorders>
            <w:vAlign w:val="center"/>
          </w:tcPr>
          <w:p w14:paraId="4DA16BFA">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121FBB9D">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7A7C7B87">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lang w:val="en-US" w:eastAsia="zh-CN" w:bidi="ar"/>
              </w:rPr>
              <w:t>市监分局</w:t>
            </w:r>
          </w:p>
        </w:tc>
      </w:tr>
      <w:tr w14:paraId="164C6EFE">
        <w:tblPrEx>
          <w:tblCellMar>
            <w:top w:w="0" w:type="dxa"/>
            <w:left w:w="0" w:type="dxa"/>
            <w:bottom w:w="0" w:type="dxa"/>
            <w:right w:w="0" w:type="dxa"/>
          </w:tblCellMar>
        </w:tblPrEx>
        <w:trPr>
          <w:trHeight w:val="765"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C3F53">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序号</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C25D6">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单位名称</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A18D1">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所属行业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625A">
            <w:pPr>
              <w:widowControl/>
              <w:jc w:val="center"/>
              <w:textAlignment w:val="center"/>
              <w:rPr>
                <w:rFonts w:ascii="黑体" w:hAnsi="黑体" w:eastAsia="黑体" w:cs="黑体"/>
                <w:bCs/>
                <w:color w:val="000000"/>
                <w:sz w:val="24"/>
              </w:rPr>
            </w:pPr>
            <w:r>
              <w:rPr>
                <w:rFonts w:hint="eastAsia" w:ascii="黑体" w:hAnsi="黑体" w:eastAsia="黑体" w:cs="黑体"/>
                <w:bCs/>
                <w:color w:val="000000"/>
                <w:sz w:val="24"/>
              </w:rPr>
              <w:t xml:space="preserve">牵头 </w:t>
            </w:r>
          </w:p>
          <w:p w14:paraId="734C1FEE">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sz w:val="24"/>
              </w:rPr>
              <w:t>单位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FB84">
            <w:pPr>
              <w:widowControl/>
              <w:jc w:val="center"/>
              <w:textAlignment w:val="center"/>
              <w:rPr>
                <w:rFonts w:ascii="黑体" w:hAnsi="黑体" w:eastAsia="黑体" w:cs="黑体"/>
                <w:bCs/>
                <w:color w:val="000000"/>
                <w:sz w:val="24"/>
              </w:rPr>
            </w:pPr>
            <w:r>
              <w:rPr>
                <w:rFonts w:hint="eastAsia" w:ascii="黑体" w:hAnsi="黑体" w:eastAsia="黑体" w:cs="黑体"/>
                <w:bCs/>
                <w:color w:val="000000"/>
                <w:sz w:val="24"/>
              </w:rPr>
              <w:t xml:space="preserve">责任 </w:t>
            </w:r>
          </w:p>
          <w:p w14:paraId="43F01205">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sz w:val="24"/>
              </w:rPr>
              <w:t>领导</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E0FB">
            <w:pPr>
              <w:widowControl/>
              <w:jc w:val="center"/>
              <w:textAlignment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lang w:bidi="ar"/>
              </w:rPr>
              <w:t>成员单位</w:t>
            </w:r>
          </w:p>
        </w:tc>
      </w:tr>
      <w:tr w14:paraId="044425DB">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50796">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16</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237F5">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新疆华电西黑山发电有限责任公司</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ADE65">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val="en-US" w:eastAsia="zh-CN" w:bidi="ar"/>
              </w:rPr>
              <w:t>电力</w:t>
            </w:r>
          </w:p>
        </w:tc>
        <w:tc>
          <w:tcPr>
            <w:tcW w:w="907" w:type="dxa"/>
            <w:tcBorders>
              <w:top w:val="single" w:color="000000" w:sz="4" w:space="0"/>
              <w:left w:val="single" w:color="000000" w:sz="4" w:space="0"/>
              <w:bottom w:val="single" w:color="000000" w:sz="4" w:space="0"/>
              <w:right w:val="single" w:color="000000" w:sz="4" w:space="0"/>
            </w:tcBorders>
            <w:vAlign w:val="center"/>
          </w:tcPr>
          <w:p w14:paraId="30E769C7">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1D8F671A">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764C9D1E">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lang w:val="en-US" w:eastAsia="zh-CN" w:bidi="ar"/>
              </w:rPr>
              <w:t>市监分局</w:t>
            </w:r>
          </w:p>
        </w:tc>
      </w:tr>
      <w:tr w14:paraId="66902FA1">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62FCF">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17</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AB23A">
            <w:pPr>
              <w:widowControl/>
              <w:spacing w:line="240" w:lineRule="exact"/>
              <w:jc w:val="center"/>
              <w:textAlignment w:val="center"/>
              <w:rPr>
                <w:rFonts w:hint="eastAsia" w:ascii="仿宋_GB2312" w:hAnsi="仿宋_GB2312" w:eastAsia="仿宋_GB2312" w:cs="仿宋_GB2312"/>
                <w:b w:val="0"/>
                <w:bCs w:val="0"/>
                <w:spacing w:val="3"/>
                <w:kern w:val="2"/>
                <w:sz w:val="24"/>
                <w:szCs w:val="24"/>
                <w:lang w:val="en-US" w:eastAsia="zh-CN" w:bidi="ar-SA"/>
              </w:rPr>
            </w:pPr>
            <w:r>
              <w:rPr>
                <w:rFonts w:hint="eastAsia" w:ascii="仿宋_GB2312" w:hAnsi="仿宋_GB2312" w:eastAsia="仿宋_GB2312" w:cs="仿宋_GB2312"/>
                <w:b w:val="0"/>
                <w:bCs w:val="0"/>
                <w:spacing w:val="3"/>
                <w:sz w:val="24"/>
              </w:rPr>
              <w:t>新疆国泰新华化工有限公司（自备电厂）</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3A74F">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sz w:val="24"/>
                <w:lang w:val="en-US" w:eastAsia="zh-CN"/>
              </w:rPr>
              <w:t>电力</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2503">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lang w:val="en-US" w:eastAsia="zh-CN" w:bidi="ar"/>
              </w:rPr>
              <w:t>经发局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368E">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许惠阳</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818E">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0"/>
                <w:sz w:val="24"/>
                <w:lang w:val="en-US" w:eastAsia="zh-CN" w:bidi="ar"/>
              </w:rPr>
              <w:t>市监分局</w:t>
            </w:r>
          </w:p>
        </w:tc>
      </w:tr>
      <w:tr w14:paraId="4875EB96">
        <w:tblPrEx>
          <w:tblCellMar>
            <w:top w:w="0" w:type="dxa"/>
            <w:left w:w="0" w:type="dxa"/>
            <w:bottom w:w="0" w:type="dxa"/>
            <w:right w:w="0" w:type="dxa"/>
          </w:tblCellMar>
        </w:tblPrEx>
        <w:trPr>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511B0">
            <w:pPr>
              <w:widowControl/>
              <w:spacing w:line="240" w:lineRule="exact"/>
              <w:jc w:val="center"/>
              <w:textAlignment w:val="center"/>
              <w:rPr>
                <w:rFonts w:hint="default"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18</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52035">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国网能源新疆准东煤电有限公司</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E0061">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lang w:val="en-US" w:eastAsia="zh-CN" w:bidi="ar"/>
              </w:rPr>
              <w:t>电力</w:t>
            </w:r>
          </w:p>
        </w:tc>
        <w:tc>
          <w:tcPr>
            <w:tcW w:w="907" w:type="dxa"/>
            <w:tcBorders>
              <w:top w:val="single" w:color="000000" w:sz="4" w:space="0"/>
              <w:left w:val="single" w:color="000000" w:sz="4" w:space="0"/>
              <w:bottom w:val="single" w:color="000000" w:sz="4" w:space="0"/>
              <w:right w:val="single" w:color="000000" w:sz="4" w:space="0"/>
            </w:tcBorders>
            <w:vAlign w:val="center"/>
          </w:tcPr>
          <w:p w14:paraId="3252765D">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074C33BF">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4B32FFC0">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lang w:val="en-US" w:eastAsia="zh-CN" w:bidi="ar"/>
              </w:rPr>
              <w:t>市监分局</w:t>
            </w:r>
          </w:p>
        </w:tc>
      </w:tr>
      <w:tr w14:paraId="72AC0EA6">
        <w:tblPrEx>
          <w:tblCellMar>
            <w:top w:w="0" w:type="dxa"/>
            <w:left w:w="0" w:type="dxa"/>
            <w:bottom w:w="0" w:type="dxa"/>
            <w:right w:w="0" w:type="dxa"/>
          </w:tblCellMar>
        </w:tblPrEx>
        <w:trPr>
          <w:trHeight w:val="425"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67774">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19</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68EA2">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新疆信友能源投资有限公司</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4A5D6">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val="en-US" w:eastAsia="zh-CN" w:bidi="ar"/>
              </w:rPr>
              <w:t>电力</w:t>
            </w:r>
          </w:p>
        </w:tc>
        <w:tc>
          <w:tcPr>
            <w:tcW w:w="907" w:type="dxa"/>
            <w:tcBorders>
              <w:top w:val="single" w:color="000000" w:sz="4" w:space="0"/>
              <w:left w:val="single" w:color="000000" w:sz="4" w:space="0"/>
              <w:bottom w:val="single" w:color="000000" w:sz="4" w:space="0"/>
              <w:right w:val="single" w:color="000000" w:sz="4" w:space="0"/>
            </w:tcBorders>
            <w:vAlign w:val="center"/>
          </w:tcPr>
          <w:p w14:paraId="05F626A9">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5AF0DE2F">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231D8F14">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lang w:val="en-US" w:eastAsia="zh-CN" w:bidi="ar"/>
              </w:rPr>
              <w:t>市监分局</w:t>
            </w:r>
          </w:p>
        </w:tc>
      </w:tr>
      <w:tr w14:paraId="617BCEB4">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98A44">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20</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5806A">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国网能源新疆准东煤电有限公司</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D9358">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val="en-US" w:eastAsia="zh-CN" w:bidi="ar"/>
              </w:rPr>
              <w:t>电力</w:t>
            </w:r>
          </w:p>
        </w:tc>
        <w:tc>
          <w:tcPr>
            <w:tcW w:w="907" w:type="dxa"/>
            <w:tcBorders>
              <w:top w:val="single" w:color="000000" w:sz="4" w:space="0"/>
              <w:left w:val="single" w:color="000000" w:sz="4" w:space="0"/>
              <w:bottom w:val="single" w:color="000000" w:sz="4" w:space="0"/>
              <w:right w:val="single" w:color="000000" w:sz="4" w:space="0"/>
            </w:tcBorders>
            <w:vAlign w:val="center"/>
          </w:tcPr>
          <w:p w14:paraId="1D7A257C">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68F10937">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3591A7F7">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lang w:val="en-US" w:eastAsia="zh-CN" w:bidi="ar"/>
              </w:rPr>
              <w:t>市监分局</w:t>
            </w:r>
          </w:p>
        </w:tc>
      </w:tr>
      <w:tr w14:paraId="091D61D6">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1316E">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21</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D9B74">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新疆潞安协鑫准东能源有限公司</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534C7">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val="en-US" w:eastAsia="zh-CN" w:bidi="ar"/>
              </w:rPr>
              <w:t>电力</w:t>
            </w:r>
          </w:p>
        </w:tc>
        <w:tc>
          <w:tcPr>
            <w:tcW w:w="907" w:type="dxa"/>
            <w:tcBorders>
              <w:top w:val="single" w:color="000000" w:sz="4" w:space="0"/>
              <w:left w:val="single" w:color="000000" w:sz="4" w:space="0"/>
              <w:bottom w:val="single" w:color="000000" w:sz="4" w:space="0"/>
              <w:right w:val="single" w:color="000000" w:sz="4" w:space="0"/>
            </w:tcBorders>
            <w:vAlign w:val="center"/>
          </w:tcPr>
          <w:p w14:paraId="1763770A">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5025547E">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2CF43989">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lang w:val="en-US" w:eastAsia="zh-CN" w:bidi="ar"/>
              </w:rPr>
              <w:t>市监分局</w:t>
            </w:r>
          </w:p>
        </w:tc>
      </w:tr>
      <w:tr w14:paraId="67595DBD">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F5D94">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22</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44309">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华电新疆五彩湾北一发电有限公司</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1003A">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val="en-US" w:eastAsia="zh-CN" w:bidi="ar"/>
              </w:rPr>
              <w:t>电力</w:t>
            </w:r>
          </w:p>
        </w:tc>
        <w:tc>
          <w:tcPr>
            <w:tcW w:w="907" w:type="dxa"/>
            <w:tcBorders>
              <w:top w:val="single" w:color="000000" w:sz="4" w:space="0"/>
              <w:left w:val="single" w:color="000000" w:sz="4" w:space="0"/>
              <w:bottom w:val="single" w:color="000000" w:sz="4" w:space="0"/>
              <w:right w:val="single" w:color="000000" w:sz="4" w:space="0"/>
            </w:tcBorders>
            <w:vAlign w:val="center"/>
          </w:tcPr>
          <w:p w14:paraId="661635C1">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0EE94488">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1E71859C">
            <w:pPr>
              <w:widowControl/>
              <w:spacing w:line="24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lang w:val="en-US" w:eastAsia="zh-CN" w:bidi="ar"/>
              </w:rPr>
              <w:t>市监分局</w:t>
            </w:r>
          </w:p>
        </w:tc>
      </w:tr>
      <w:tr w14:paraId="5E341A0E">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3F78C">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23</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6B370">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中电投新疆能源化工集团五彩湾发电有限公司</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CF978">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电力</w:t>
            </w:r>
          </w:p>
        </w:tc>
        <w:tc>
          <w:tcPr>
            <w:tcW w:w="907" w:type="dxa"/>
            <w:tcBorders>
              <w:top w:val="single" w:color="000000" w:sz="4" w:space="0"/>
              <w:left w:val="single" w:color="000000" w:sz="4" w:space="0"/>
              <w:bottom w:val="single" w:color="000000" w:sz="4" w:space="0"/>
              <w:right w:val="single" w:color="000000" w:sz="4" w:space="0"/>
            </w:tcBorders>
            <w:vAlign w:val="center"/>
          </w:tcPr>
          <w:p w14:paraId="2243400B">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48064C09">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0667C469">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市监分局</w:t>
            </w:r>
          </w:p>
        </w:tc>
      </w:tr>
      <w:tr w14:paraId="13D591D3">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7C2A6">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24</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0E5E3">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新疆准东特变能源有限责任公司</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FF0A5">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电力</w:t>
            </w:r>
          </w:p>
        </w:tc>
        <w:tc>
          <w:tcPr>
            <w:tcW w:w="907" w:type="dxa"/>
            <w:tcBorders>
              <w:top w:val="single" w:color="000000" w:sz="4" w:space="0"/>
              <w:left w:val="single" w:color="000000" w:sz="4" w:space="0"/>
              <w:bottom w:val="single" w:color="000000" w:sz="4" w:space="0"/>
              <w:right w:val="single" w:color="000000" w:sz="4" w:space="0"/>
            </w:tcBorders>
            <w:vAlign w:val="center"/>
          </w:tcPr>
          <w:p w14:paraId="1127892C">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3CFF336A">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7EA57956">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市监分局</w:t>
            </w:r>
          </w:p>
        </w:tc>
      </w:tr>
      <w:tr w14:paraId="160B7BF3">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08ACC">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25</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F21E6">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新疆恒联能源有限公司</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34812">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电力</w:t>
            </w:r>
          </w:p>
        </w:tc>
        <w:tc>
          <w:tcPr>
            <w:tcW w:w="907" w:type="dxa"/>
            <w:tcBorders>
              <w:top w:val="single" w:color="000000" w:sz="4" w:space="0"/>
              <w:left w:val="single" w:color="000000" w:sz="4" w:space="0"/>
              <w:bottom w:val="single" w:color="000000" w:sz="4" w:space="0"/>
              <w:right w:val="single" w:color="000000" w:sz="4" w:space="0"/>
            </w:tcBorders>
            <w:vAlign w:val="center"/>
          </w:tcPr>
          <w:p w14:paraId="15B76A67">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23A659D3">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17F9E5F4">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市监分局</w:t>
            </w:r>
          </w:p>
        </w:tc>
      </w:tr>
      <w:tr w14:paraId="4353E253">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0A8F3">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26</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5A3A4">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新疆准能投资有限公司</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1CF2E">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电力</w:t>
            </w:r>
          </w:p>
        </w:tc>
        <w:tc>
          <w:tcPr>
            <w:tcW w:w="907" w:type="dxa"/>
            <w:tcBorders>
              <w:top w:val="single" w:color="000000" w:sz="4" w:space="0"/>
              <w:left w:val="single" w:color="000000" w:sz="4" w:space="0"/>
              <w:bottom w:val="single" w:color="000000" w:sz="4" w:space="0"/>
              <w:right w:val="single" w:color="000000" w:sz="4" w:space="0"/>
            </w:tcBorders>
            <w:vAlign w:val="center"/>
          </w:tcPr>
          <w:p w14:paraId="1EAE0E6A">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6A065DCF">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4E1BA6A0">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市监分局</w:t>
            </w:r>
          </w:p>
        </w:tc>
      </w:tr>
      <w:tr w14:paraId="37CEF511">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2946A">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27</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3AB73">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bidi="ar"/>
              </w:rPr>
              <w:t>准东开发区天池能源20亿立方米/年煤制天然气项目</w:t>
            </w:r>
            <w:r>
              <w:rPr>
                <w:rFonts w:hint="eastAsia" w:ascii="仿宋_GB2312" w:hAnsi="仿宋_GB2312" w:eastAsia="仿宋_GB2312" w:cs="仿宋_GB2312"/>
                <w:b w:val="0"/>
                <w:bCs w:val="0"/>
                <w:color w:val="000000"/>
                <w:kern w:val="0"/>
                <w:sz w:val="24"/>
                <w:lang w:eastAsia="zh-CN" w:bidi="ar"/>
              </w:rPr>
              <w:t>（</w:t>
            </w:r>
            <w:r>
              <w:rPr>
                <w:rFonts w:hint="eastAsia" w:ascii="仿宋_GB2312" w:hAnsi="仿宋_GB2312" w:eastAsia="仿宋_GB2312" w:cs="仿宋_GB2312"/>
                <w:b w:val="0"/>
                <w:bCs w:val="0"/>
                <w:color w:val="000000"/>
                <w:kern w:val="0"/>
                <w:sz w:val="24"/>
                <w:lang w:val="en-US" w:eastAsia="zh-CN" w:bidi="ar"/>
              </w:rPr>
              <w:t>含</w:t>
            </w:r>
            <w:r>
              <w:rPr>
                <w:rFonts w:hint="eastAsia" w:ascii="仿宋_GB2312" w:hAnsi="仿宋_GB2312" w:eastAsia="仿宋_GB2312" w:cs="仿宋_GB2312"/>
                <w:b w:val="0"/>
                <w:bCs w:val="0"/>
                <w:color w:val="000000"/>
                <w:sz w:val="24"/>
                <w:lang w:val="en-US" w:eastAsia="zh-CN"/>
              </w:rPr>
              <w:t>30万方事故备用水池）</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DE54F">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建筑施工</w:t>
            </w:r>
          </w:p>
        </w:tc>
        <w:tc>
          <w:tcPr>
            <w:tcW w:w="907" w:type="dxa"/>
            <w:tcBorders>
              <w:top w:val="single" w:color="000000" w:sz="4" w:space="0"/>
              <w:left w:val="single" w:color="000000" w:sz="4" w:space="0"/>
              <w:bottom w:val="single" w:color="000000" w:sz="4" w:space="0"/>
              <w:right w:val="single" w:color="000000" w:sz="4" w:space="0"/>
            </w:tcBorders>
            <w:vAlign w:val="center"/>
          </w:tcPr>
          <w:p w14:paraId="07FF11DF">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规建局</w:t>
            </w:r>
          </w:p>
        </w:tc>
        <w:tc>
          <w:tcPr>
            <w:tcW w:w="882" w:type="dxa"/>
            <w:tcBorders>
              <w:top w:val="single" w:color="000000" w:sz="4" w:space="0"/>
              <w:left w:val="single" w:color="000000" w:sz="4" w:space="0"/>
              <w:bottom w:val="single" w:color="000000" w:sz="4" w:space="0"/>
              <w:right w:val="single" w:color="000000" w:sz="4" w:space="0"/>
            </w:tcBorders>
            <w:vAlign w:val="center"/>
          </w:tcPr>
          <w:p w14:paraId="51BA2442">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林  塨</w:t>
            </w:r>
          </w:p>
        </w:tc>
        <w:tc>
          <w:tcPr>
            <w:tcW w:w="2694" w:type="dxa"/>
            <w:tcBorders>
              <w:top w:val="single" w:color="000000" w:sz="4" w:space="0"/>
              <w:left w:val="single" w:color="000000" w:sz="4" w:space="0"/>
              <w:bottom w:val="single" w:color="000000" w:sz="4" w:space="0"/>
              <w:right w:val="single" w:color="000000" w:sz="4" w:space="0"/>
            </w:tcBorders>
            <w:vAlign w:val="center"/>
          </w:tcPr>
          <w:p w14:paraId="47C7BB12">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经发局、水务局</w:t>
            </w:r>
          </w:p>
        </w:tc>
      </w:tr>
      <w:tr w14:paraId="57CDD025">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1764">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val="en-US" w:eastAsia="zh-CN" w:bidi="ar"/>
              </w:rPr>
              <w:t>28</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B85C6">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bidi="ar"/>
              </w:rPr>
              <w:t>准东开发区博力祥工业气体厂特种气体生产充装经营项目</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7D616">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val="en-US" w:eastAsia="zh-CN" w:bidi="ar"/>
              </w:rPr>
              <w:t>建筑施工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41BE">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规建局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8AAF">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林  塨</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2BC9">
            <w:pPr>
              <w:widowControl/>
              <w:spacing w:line="24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经发局</w:t>
            </w:r>
          </w:p>
        </w:tc>
      </w:tr>
      <w:tr w14:paraId="05B79C15">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E9231">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29</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98A1B">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新疆昌东发电有限公司准东2×660MW电厂项目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24470">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建筑施工</w:t>
            </w:r>
          </w:p>
        </w:tc>
        <w:tc>
          <w:tcPr>
            <w:tcW w:w="907" w:type="dxa"/>
            <w:tcBorders>
              <w:top w:val="single" w:color="000000" w:sz="4" w:space="0"/>
              <w:left w:val="single" w:color="000000" w:sz="4" w:space="0"/>
              <w:bottom w:val="single" w:color="000000" w:sz="4" w:space="0"/>
              <w:right w:val="single" w:color="000000" w:sz="4" w:space="0"/>
            </w:tcBorders>
            <w:vAlign w:val="center"/>
          </w:tcPr>
          <w:p w14:paraId="14DA6CED">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0555F99F">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17C65B25">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规建局</w:t>
            </w:r>
          </w:p>
        </w:tc>
      </w:tr>
      <w:tr w14:paraId="26AA8FC5">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A046C">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30</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B698F">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新疆宜化化工有限公司年产8万吨三聚氰胺项目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D2725">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建筑施工</w:t>
            </w:r>
          </w:p>
        </w:tc>
        <w:tc>
          <w:tcPr>
            <w:tcW w:w="907" w:type="dxa"/>
            <w:tcBorders>
              <w:top w:val="single" w:color="000000" w:sz="4" w:space="0"/>
              <w:left w:val="single" w:color="000000" w:sz="4" w:space="0"/>
              <w:bottom w:val="single" w:color="000000" w:sz="4" w:space="0"/>
              <w:right w:val="single" w:color="000000" w:sz="4" w:space="0"/>
            </w:tcBorders>
            <w:vAlign w:val="center"/>
          </w:tcPr>
          <w:p w14:paraId="368F9905">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165D4BE8">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4A108B98">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规建局</w:t>
            </w:r>
          </w:p>
        </w:tc>
      </w:tr>
      <w:tr w14:paraId="7642CB02">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9D48C">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31</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517EC">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准东开发区晟豪威年产10万吨煤质粉状活性炭项目</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C28F">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val="en-US" w:eastAsia="zh-CN" w:bidi="ar"/>
              </w:rPr>
              <w:t>建筑施工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7118">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A9DA">
            <w:pPr>
              <w:widowControl/>
              <w:spacing w:line="24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0CD8">
            <w:pPr>
              <w:widowControl/>
              <w:spacing w:line="24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lang w:val="en-US" w:eastAsia="zh-CN" w:bidi="ar"/>
              </w:rPr>
              <w:t>规建局</w:t>
            </w:r>
          </w:p>
        </w:tc>
      </w:tr>
      <w:tr w14:paraId="73982DC1">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C617F">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32</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2231F">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准东开发区其亚600万吨/年煤制甲醇项目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8336A">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建筑施工</w:t>
            </w:r>
          </w:p>
        </w:tc>
        <w:tc>
          <w:tcPr>
            <w:tcW w:w="907" w:type="dxa"/>
            <w:tcBorders>
              <w:top w:val="single" w:color="000000" w:sz="4" w:space="0"/>
              <w:left w:val="single" w:color="000000" w:sz="4" w:space="0"/>
              <w:bottom w:val="single" w:color="000000" w:sz="4" w:space="0"/>
              <w:right w:val="single" w:color="000000" w:sz="4" w:space="0"/>
            </w:tcBorders>
            <w:vAlign w:val="center"/>
          </w:tcPr>
          <w:p w14:paraId="00F5C31F">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7ECFFD01">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61E49575">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规建局</w:t>
            </w:r>
          </w:p>
        </w:tc>
      </w:tr>
      <w:tr w14:paraId="4CD07FD0">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DBABC">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33</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DAC17">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准东开发区新业20亿立方米/年煤制天然气项目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CE526">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建筑施工</w:t>
            </w:r>
          </w:p>
        </w:tc>
        <w:tc>
          <w:tcPr>
            <w:tcW w:w="907" w:type="dxa"/>
            <w:tcBorders>
              <w:top w:val="single" w:color="000000" w:sz="4" w:space="0"/>
              <w:left w:val="single" w:color="000000" w:sz="4" w:space="0"/>
              <w:bottom w:val="single" w:color="000000" w:sz="4" w:space="0"/>
              <w:right w:val="single" w:color="000000" w:sz="4" w:space="0"/>
            </w:tcBorders>
            <w:vAlign w:val="center"/>
          </w:tcPr>
          <w:p w14:paraId="42A6E4B6">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7C26C9E9">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02DE2BCF">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规建局</w:t>
            </w:r>
          </w:p>
        </w:tc>
      </w:tr>
      <w:tr w14:paraId="25F87355">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F3BD4">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序号</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8EC4">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单位名称</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65A4A">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所属行业</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7081">
            <w:pPr>
              <w:widowControl/>
              <w:jc w:val="center"/>
              <w:textAlignment w:val="center"/>
              <w:rPr>
                <w:rFonts w:ascii="黑体" w:hAnsi="黑体" w:eastAsia="黑体" w:cs="黑体"/>
                <w:bCs/>
                <w:color w:val="000000"/>
                <w:sz w:val="24"/>
              </w:rPr>
            </w:pPr>
            <w:r>
              <w:rPr>
                <w:rFonts w:hint="eastAsia" w:ascii="黑体" w:hAnsi="黑体" w:eastAsia="黑体" w:cs="黑体"/>
                <w:bCs/>
                <w:color w:val="000000"/>
                <w:sz w:val="24"/>
              </w:rPr>
              <w:t xml:space="preserve">牵头 </w:t>
            </w:r>
          </w:p>
          <w:p w14:paraId="2D3CC93E">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sz w:val="24"/>
              </w:rPr>
              <w:t>单位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0D64">
            <w:pPr>
              <w:widowControl/>
              <w:jc w:val="center"/>
              <w:textAlignment w:val="center"/>
              <w:rPr>
                <w:rFonts w:ascii="黑体" w:hAnsi="黑体" w:eastAsia="黑体" w:cs="黑体"/>
                <w:bCs/>
                <w:color w:val="000000"/>
                <w:sz w:val="24"/>
              </w:rPr>
            </w:pPr>
            <w:r>
              <w:rPr>
                <w:rFonts w:hint="eastAsia" w:ascii="黑体" w:hAnsi="黑体" w:eastAsia="黑体" w:cs="黑体"/>
                <w:bCs/>
                <w:color w:val="000000"/>
                <w:sz w:val="24"/>
              </w:rPr>
              <w:t xml:space="preserve">责任 </w:t>
            </w:r>
          </w:p>
          <w:p w14:paraId="13C62335">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sz w:val="24"/>
              </w:rPr>
              <w:t>领导</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E495">
            <w:pPr>
              <w:widowControl/>
              <w:jc w:val="center"/>
              <w:textAlignment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lang w:bidi="ar"/>
              </w:rPr>
              <w:t>成员单位</w:t>
            </w:r>
          </w:p>
        </w:tc>
      </w:tr>
      <w:tr w14:paraId="3C87FF76">
        <w:tblPrEx>
          <w:tblCellMar>
            <w:top w:w="0" w:type="dxa"/>
            <w:left w:w="0" w:type="dxa"/>
            <w:bottom w:w="0" w:type="dxa"/>
            <w:right w:w="0" w:type="dxa"/>
          </w:tblCellMar>
        </w:tblPrEx>
        <w:trPr>
          <w:trHeight w:val="755"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C09F7">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34</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E40F7">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准东开发区国家能源20亿立方米/年煤制天然气项目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37F44">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建筑施工</w:t>
            </w:r>
          </w:p>
        </w:tc>
        <w:tc>
          <w:tcPr>
            <w:tcW w:w="907" w:type="dxa"/>
            <w:tcBorders>
              <w:top w:val="single" w:color="000000" w:sz="4" w:space="0"/>
              <w:left w:val="single" w:color="000000" w:sz="4" w:space="0"/>
              <w:bottom w:val="single" w:color="000000" w:sz="4" w:space="0"/>
              <w:right w:val="single" w:color="000000" w:sz="4" w:space="0"/>
            </w:tcBorders>
            <w:vAlign w:val="center"/>
          </w:tcPr>
          <w:p w14:paraId="3CE227AA">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5F1E8EFE">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753CAB83">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规建局</w:t>
            </w:r>
          </w:p>
        </w:tc>
      </w:tr>
      <w:tr w14:paraId="6D157769">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19C6D">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35</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B077B">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准东开发区辰丰碳素绿色节能一体化试验项目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FD2BC">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建筑施工</w:t>
            </w:r>
          </w:p>
        </w:tc>
        <w:tc>
          <w:tcPr>
            <w:tcW w:w="907" w:type="dxa"/>
            <w:tcBorders>
              <w:top w:val="single" w:color="000000" w:sz="4" w:space="0"/>
              <w:left w:val="single" w:color="000000" w:sz="4" w:space="0"/>
              <w:bottom w:val="single" w:color="000000" w:sz="4" w:space="0"/>
              <w:right w:val="single" w:color="000000" w:sz="4" w:space="0"/>
            </w:tcBorders>
            <w:vAlign w:val="center"/>
          </w:tcPr>
          <w:p w14:paraId="1A822D17">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43DF77DD">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5B7E23E5">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规建局</w:t>
            </w:r>
          </w:p>
        </w:tc>
      </w:tr>
      <w:tr w14:paraId="7D6B78EC">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67D3B">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36</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70543">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葛洲坝易普力新疆爆破工程有限公司准东分公司</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0A8DB">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民爆</w:t>
            </w:r>
          </w:p>
        </w:tc>
        <w:tc>
          <w:tcPr>
            <w:tcW w:w="907" w:type="dxa"/>
            <w:tcBorders>
              <w:top w:val="single" w:color="000000" w:sz="4" w:space="0"/>
              <w:left w:val="single" w:color="000000" w:sz="4" w:space="0"/>
              <w:bottom w:val="single" w:color="000000" w:sz="4" w:space="0"/>
              <w:right w:val="single" w:color="000000" w:sz="4" w:space="0"/>
            </w:tcBorders>
            <w:vAlign w:val="center"/>
          </w:tcPr>
          <w:p w14:paraId="1F11CE9F">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6E6EAD36">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0CFEF4DD">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公安分局</w:t>
            </w:r>
          </w:p>
        </w:tc>
      </w:tr>
      <w:tr w14:paraId="4DF11AE8">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E4818">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37</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3F121">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葛洲坝易普力新疆爆破工程有限公司奇台将军庙分公司</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4D229">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民爆</w:t>
            </w:r>
          </w:p>
        </w:tc>
        <w:tc>
          <w:tcPr>
            <w:tcW w:w="907" w:type="dxa"/>
            <w:tcBorders>
              <w:top w:val="single" w:color="000000" w:sz="4" w:space="0"/>
              <w:left w:val="single" w:color="000000" w:sz="4" w:space="0"/>
              <w:bottom w:val="single" w:color="000000" w:sz="4" w:space="0"/>
              <w:right w:val="single" w:color="000000" w:sz="4" w:space="0"/>
            </w:tcBorders>
            <w:vAlign w:val="center"/>
          </w:tcPr>
          <w:p w14:paraId="464AB5CA">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11F16878">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0A700D48">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公安分局</w:t>
            </w:r>
          </w:p>
        </w:tc>
      </w:tr>
      <w:tr w14:paraId="5D27FBD5">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FBDCB">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38</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70961">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昌吉雪峰爆破工程有限公司</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268D5">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民爆</w:t>
            </w:r>
          </w:p>
        </w:tc>
        <w:tc>
          <w:tcPr>
            <w:tcW w:w="907" w:type="dxa"/>
            <w:tcBorders>
              <w:top w:val="single" w:color="000000" w:sz="4" w:space="0"/>
              <w:left w:val="single" w:color="000000" w:sz="4" w:space="0"/>
              <w:bottom w:val="single" w:color="000000" w:sz="4" w:space="0"/>
              <w:right w:val="single" w:color="000000" w:sz="4" w:space="0"/>
            </w:tcBorders>
            <w:vAlign w:val="center"/>
          </w:tcPr>
          <w:p w14:paraId="322E1A22">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74DDD680">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689526C8">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公安分局</w:t>
            </w:r>
          </w:p>
        </w:tc>
      </w:tr>
      <w:tr w14:paraId="49963BB6">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546C5">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39</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2AA65">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新疆江阳工程爆破拆迁建设有限公司北山项目部</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7EE28">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民爆</w:t>
            </w:r>
          </w:p>
        </w:tc>
        <w:tc>
          <w:tcPr>
            <w:tcW w:w="907" w:type="dxa"/>
            <w:tcBorders>
              <w:top w:val="single" w:color="000000" w:sz="4" w:space="0"/>
              <w:left w:val="single" w:color="000000" w:sz="4" w:space="0"/>
              <w:bottom w:val="single" w:color="000000" w:sz="4" w:space="0"/>
              <w:right w:val="single" w:color="000000" w:sz="4" w:space="0"/>
            </w:tcBorders>
            <w:vAlign w:val="center"/>
          </w:tcPr>
          <w:p w14:paraId="55A45A10">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4E68F359">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3233554F">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公安分局</w:t>
            </w:r>
          </w:p>
        </w:tc>
      </w:tr>
      <w:tr w14:paraId="2C724944">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9193C">
            <w:pPr>
              <w:widowControl/>
              <w:spacing w:line="240" w:lineRule="exact"/>
              <w:jc w:val="center"/>
              <w:textAlignment w:val="center"/>
              <w:rPr>
                <w:rFonts w:hint="default"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40</w:t>
            </w:r>
          </w:p>
        </w:tc>
        <w:tc>
          <w:tcPr>
            <w:tcW w:w="3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F05FD">
            <w:pPr>
              <w:widowControl/>
              <w:spacing w:line="240" w:lineRule="exact"/>
              <w:jc w:val="center"/>
              <w:textAlignment w:val="center"/>
              <w:rPr>
                <w:rFonts w:hint="eastAsia" w:ascii="仿宋_GB2312" w:hAnsi="仿宋_GB2312" w:eastAsia="仿宋_GB2312" w:cs="仿宋_GB2312"/>
                <w:b w:val="0"/>
                <w:bCs w:val="0"/>
                <w:color w:val="000000"/>
                <w:kern w:val="0"/>
                <w:sz w:val="24"/>
                <w:lang w:bidi="ar"/>
              </w:rPr>
            </w:pPr>
            <w:r>
              <w:rPr>
                <w:rFonts w:hint="eastAsia" w:ascii="仿宋_GB2312" w:hAnsi="仿宋_GB2312" w:eastAsia="仿宋_GB2312" w:cs="仿宋_GB2312"/>
                <w:b w:val="0"/>
                <w:bCs w:val="0"/>
                <w:color w:val="000000"/>
                <w:kern w:val="0"/>
                <w:sz w:val="24"/>
                <w:lang w:bidi="ar"/>
              </w:rPr>
              <w:t>新疆环疆民用爆炸物品经营有限公司五彩湾火工库</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21B57">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民爆</w:t>
            </w:r>
          </w:p>
        </w:tc>
        <w:tc>
          <w:tcPr>
            <w:tcW w:w="907" w:type="dxa"/>
            <w:tcBorders>
              <w:top w:val="single" w:color="000000" w:sz="4" w:space="0"/>
              <w:left w:val="single" w:color="000000" w:sz="4" w:space="0"/>
              <w:bottom w:val="single" w:color="000000" w:sz="4" w:space="0"/>
              <w:right w:val="single" w:color="000000" w:sz="4" w:space="0"/>
            </w:tcBorders>
            <w:vAlign w:val="center"/>
          </w:tcPr>
          <w:p w14:paraId="388F9964">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经发局</w:t>
            </w:r>
          </w:p>
        </w:tc>
        <w:tc>
          <w:tcPr>
            <w:tcW w:w="882" w:type="dxa"/>
            <w:tcBorders>
              <w:top w:val="single" w:color="000000" w:sz="4" w:space="0"/>
              <w:left w:val="single" w:color="000000" w:sz="4" w:space="0"/>
              <w:bottom w:val="single" w:color="000000" w:sz="4" w:space="0"/>
              <w:right w:val="single" w:color="000000" w:sz="4" w:space="0"/>
            </w:tcBorders>
            <w:vAlign w:val="center"/>
          </w:tcPr>
          <w:p w14:paraId="0E9A43C1">
            <w:pPr>
              <w:widowControl/>
              <w:spacing w:line="240" w:lineRule="exact"/>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许惠阳</w:t>
            </w:r>
          </w:p>
        </w:tc>
        <w:tc>
          <w:tcPr>
            <w:tcW w:w="2694" w:type="dxa"/>
            <w:tcBorders>
              <w:top w:val="single" w:color="000000" w:sz="4" w:space="0"/>
              <w:left w:val="single" w:color="000000" w:sz="4" w:space="0"/>
              <w:bottom w:val="single" w:color="000000" w:sz="4" w:space="0"/>
              <w:right w:val="single" w:color="000000" w:sz="4" w:space="0"/>
            </w:tcBorders>
            <w:vAlign w:val="center"/>
          </w:tcPr>
          <w:p w14:paraId="2AF8C7BE">
            <w:pPr>
              <w:widowControl/>
              <w:spacing w:line="240" w:lineRule="exact"/>
              <w:jc w:val="center"/>
              <w:textAlignment w:val="center"/>
              <w:rPr>
                <w:rFonts w:hint="eastAsia" w:ascii="仿宋_GB2312" w:hAnsi="仿宋_GB2312" w:eastAsia="仿宋_GB2312" w:cs="仿宋_GB2312"/>
                <w:b w:val="0"/>
                <w:bCs w:val="0"/>
                <w:color w:val="000000"/>
                <w:kern w:val="0"/>
                <w:sz w:val="24"/>
                <w:lang w:val="en-US" w:eastAsia="zh-CN" w:bidi="ar"/>
              </w:rPr>
            </w:pPr>
            <w:r>
              <w:rPr>
                <w:rFonts w:hint="eastAsia" w:ascii="仿宋_GB2312" w:hAnsi="仿宋_GB2312" w:eastAsia="仿宋_GB2312" w:cs="仿宋_GB2312"/>
                <w:b w:val="0"/>
                <w:bCs w:val="0"/>
                <w:color w:val="000000"/>
                <w:kern w:val="0"/>
                <w:sz w:val="24"/>
                <w:lang w:val="en-US" w:eastAsia="zh-CN" w:bidi="ar"/>
              </w:rPr>
              <w:t>公安分局</w:t>
            </w:r>
          </w:p>
        </w:tc>
      </w:tr>
    </w:tbl>
    <w:p w14:paraId="1845ADE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14:paraId="06298620">
      <w:pPr>
        <w:pStyle w:val="11"/>
        <w:rPr>
          <w:rFonts w:hint="eastAsia" w:ascii="黑体" w:hAnsi="黑体" w:eastAsia="黑体" w:cs="黑体"/>
          <w:sz w:val="32"/>
          <w:szCs w:val="32"/>
          <w:lang w:val="en-US" w:eastAsia="zh-CN"/>
        </w:rPr>
      </w:pPr>
    </w:p>
    <w:p w14:paraId="7D14D5E5">
      <w:pPr>
        <w:pStyle w:val="5"/>
        <w:rPr>
          <w:rFonts w:hint="eastAsia" w:ascii="黑体" w:hAnsi="黑体" w:eastAsia="黑体" w:cs="黑体"/>
          <w:sz w:val="32"/>
          <w:szCs w:val="32"/>
          <w:lang w:val="en-US" w:eastAsia="zh-CN"/>
        </w:rPr>
      </w:pPr>
    </w:p>
    <w:p w14:paraId="3457D40E">
      <w:pPr>
        <w:pStyle w:val="6"/>
        <w:rPr>
          <w:rFonts w:hint="eastAsia"/>
          <w:lang w:val="en-US" w:eastAsia="zh-CN"/>
        </w:rPr>
        <w:sectPr>
          <w:pgSz w:w="11906" w:h="16838"/>
          <w:pgMar w:top="2098" w:right="1531" w:bottom="1984" w:left="1531" w:header="851" w:footer="992" w:gutter="0"/>
          <w:pgNumType w:fmt="decimal"/>
          <w:cols w:space="0" w:num="1"/>
          <w:rtlGutter w:val="0"/>
          <w:docGrid w:type="lines" w:linePitch="312" w:charSpace="0"/>
        </w:sectPr>
      </w:pPr>
    </w:p>
    <w:p w14:paraId="68C5FBC4">
      <w:pPr>
        <w:pStyle w:val="11"/>
        <w:spacing w:after="0" w:line="56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AF518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8792C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安监局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年安全生产监督检查工作计划</w:t>
      </w:r>
    </w:p>
    <w:p w14:paraId="5329580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Times New Roman" w:hAnsi="Times New Roman" w:eastAsia="仿宋_GB2312" w:cs="Times New Roman"/>
          <w:sz w:val="32"/>
          <w:szCs w:val="32"/>
        </w:rPr>
      </w:pPr>
    </w:p>
    <w:p w14:paraId="21F1094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eastAsia="仿宋_GB2312"/>
          <w:sz w:val="32"/>
          <w:szCs w:val="32"/>
        </w:rPr>
      </w:pPr>
      <w:r>
        <w:rPr>
          <w:rFonts w:ascii="Times New Roman" w:hAnsi="Times New Roman" w:eastAsia="仿宋_GB2312"/>
          <w:sz w:val="32"/>
          <w:szCs w:val="32"/>
        </w:rPr>
        <w:t>为深入贯彻落实安全发展理念，进一步提升安全生产执法检查质量，增强执法检查效能，</w:t>
      </w:r>
      <w:r>
        <w:rPr>
          <w:rFonts w:hint="eastAsia" w:ascii="仿宋_GB2312" w:eastAsia="仿宋_GB2312"/>
          <w:sz w:val="32"/>
          <w:szCs w:val="32"/>
        </w:rPr>
        <w:t>根据《中华人民共和国安全生产法》《危险化学品安全管理条例》</w:t>
      </w:r>
      <w:r>
        <w:rPr>
          <w:rFonts w:hint="eastAsia" w:ascii="仿宋_GB2312" w:eastAsia="仿宋_GB2312"/>
          <w:sz w:val="32"/>
          <w:szCs w:val="32"/>
          <w:lang w:eastAsia="zh-CN"/>
        </w:rPr>
        <w:t>《</w:t>
      </w:r>
      <w:r>
        <w:rPr>
          <w:rFonts w:hint="eastAsia" w:ascii="仿宋_GB2312" w:eastAsia="仿宋_GB2312"/>
          <w:sz w:val="32"/>
          <w:szCs w:val="32"/>
          <w:lang w:val="en-US" w:eastAsia="zh-CN"/>
        </w:rPr>
        <w:t>煤矿安全生产条例</w:t>
      </w:r>
      <w:r>
        <w:rPr>
          <w:rFonts w:hint="eastAsia" w:ascii="仿宋_GB2312" w:eastAsia="仿宋_GB2312"/>
          <w:sz w:val="32"/>
          <w:szCs w:val="32"/>
          <w:lang w:eastAsia="zh-CN"/>
        </w:rPr>
        <w:t>》</w:t>
      </w:r>
      <w:r>
        <w:rPr>
          <w:rFonts w:hint="eastAsia" w:ascii="仿宋_GB2312" w:eastAsia="仿宋_GB2312"/>
          <w:sz w:val="32"/>
          <w:szCs w:val="32"/>
        </w:rPr>
        <w:t>《新疆维吾尔自治区安全生产条例》《安全生产年度监督检查计划编制办法》</w:t>
      </w:r>
      <w:r>
        <w:rPr>
          <w:rFonts w:hint="eastAsia" w:ascii="仿宋_GB2312" w:eastAsia="仿宋_GB2312"/>
          <w:sz w:val="32"/>
          <w:szCs w:val="32"/>
          <w:lang w:eastAsia="zh-CN"/>
        </w:rPr>
        <w:t>，</w:t>
      </w:r>
      <w:r>
        <w:rPr>
          <w:rFonts w:hint="eastAsia" w:ascii="仿宋_GB2312" w:eastAsia="仿宋_GB2312"/>
          <w:sz w:val="32"/>
          <w:szCs w:val="32"/>
          <w:lang w:val="en-US" w:eastAsia="zh-CN"/>
        </w:rPr>
        <w:t>按照</w:t>
      </w:r>
      <w:r>
        <w:rPr>
          <w:rFonts w:hint="eastAsia" w:ascii="仿宋_GB2312" w:eastAsia="仿宋_GB2312"/>
          <w:sz w:val="32"/>
          <w:szCs w:val="32"/>
          <w:lang w:eastAsia="zh-CN"/>
        </w:rPr>
        <w:t>《国务院办公厅关于严格规范涉企行政检查的意见》（国办发〔2024〕54号）</w:t>
      </w:r>
      <w:r>
        <w:rPr>
          <w:rFonts w:hint="eastAsia" w:ascii="仿宋_GB2312" w:eastAsia="仿宋_GB2312"/>
          <w:sz w:val="32"/>
          <w:szCs w:val="32"/>
          <w:lang w:val="en-US" w:eastAsia="zh-CN"/>
        </w:rPr>
        <w:t>精神</w:t>
      </w:r>
      <w:r>
        <w:rPr>
          <w:rFonts w:hint="eastAsia" w:ascii="仿宋_GB2312" w:eastAsia="仿宋_GB2312"/>
          <w:sz w:val="32"/>
          <w:szCs w:val="32"/>
        </w:rPr>
        <w:t>，结合开发区安全生产监管执法工作实际，制定本计划。</w:t>
      </w:r>
    </w:p>
    <w:p w14:paraId="13C64146">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一、指导思想</w:t>
      </w:r>
    </w:p>
    <w:p w14:paraId="5997CB0D">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textAlignment w:val="auto"/>
        <w:rPr>
          <w:rFonts w:ascii="仿宋_GB2312" w:eastAsia="仿宋_GB2312"/>
          <w:b/>
          <w:bCs/>
          <w:sz w:val="32"/>
          <w:szCs w:val="32"/>
        </w:rPr>
      </w:pPr>
      <w:r>
        <w:rPr>
          <w:rFonts w:ascii="仿宋_GB2312" w:hAnsi="Arial" w:eastAsia="仿宋_GB2312" w:cs="仿宋_GB2312"/>
          <w:color w:val="000000"/>
          <w:sz w:val="32"/>
          <w:szCs w:val="32"/>
          <w:shd w:val="clear" w:color="auto" w:fill="FFFFFF"/>
        </w:rPr>
        <w:t>以</w:t>
      </w:r>
      <w:r>
        <w:rPr>
          <w:rFonts w:ascii="Times New Roman" w:hAnsi="Times New Roman" w:eastAsia="仿宋_GB2312"/>
          <w:sz w:val="32"/>
          <w:szCs w:val="32"/>
        </w:rPr>
        <w:t>习近平</w:t>
      </w:r>
      <w:r>
        <w:rPr>
          <w:rFonts w:ascii="仿宋_GB2312" w:hAnsi="Arial" w:eastAsia="仿宋_GB2312" w:cs="仿宋_GB2312"/>
          <w:color w:val="000000"/>
          <w:sz w:val="32"/>
          <w:szCs w:val="32"/>
          <w:shd w:val="clear" w:color="auto" w:fill="FFFFFF"/>
        </w:rPr>
        <w:t>新时代中国特色社会主义思想为指导</w:t>
      </w:r>
      <w:r>
        <w:rPr>
          <w:rFonts w:ascii="仿宋_GB2312" w:eastAsia="仿宋_GB2312"/>
          <w:sz w:val="32"/>
          <w:szCs w:val="32"/>
        </w:rPr>
        <w:t>，深入学习和贯彻习近平总书记关于应急管理和安全生产的重要指示</w:t>
      </w:r>
      <w:r>
        <w:rPr>
          <w:rFonts w:ascii="仿宋_GB2312" w:hAnsi="Arial" w:eastAsia="仿宋_GB2312" w:cs="仿宋_GB2312"/>
          <w:b w:val="0"/>
          <w:bCs w:val="0"/>
          <w:color w:val="000000"/>
          <w:sz w:val="32"/>
          <w:szCs w:val="32"/>
          <w:shd w:val="clear" w:color="auto" w:fill="FFFFFF"/>
        </w:rPr>
        <w:t>批示</w:t>
      </w:r>
      <w:r>
        <w:rPr>
          <w:rFonts w:ascii="仿宋_GB2312" w:hAnsi="Arial" w:eastAsia="仿宋_GB2312" w:cs="仿宋_GB2312"/>
          <w:color w:val="000000"/>
          <w:sz w:val="32"/>
          <w:szCs w:val="32"/>
          <w:shd w:val="clear" w:color="auto" w:fill="FFFFFF"/>
        </w:rPr>
        <w:t>精神</w:t>
      </w:r>
      <w:r>
        <w:rPr>
          <w:rFonts w:ascii="仿宋_GB2312" w:eastAsia="仿宋_GB2312"/>
          <w:sz w:val="32"/>
          <w:szCs w:val="32"/>
        </w:rPr>
        <w:t>，</w:t>
      </w:r>
      <w:r>
        <w:rPr>
          <w:rFonts w:hint="eastAsia" w:ascii="仿宋_GB2312" w:eastAsia="仿宋_GB2312"/>
          <w:sz w:val="32"/>
          <w:szCs w:val="32"/>
        </w:rPr>
        <w:t>认真落实区州党委、政府</w:t>
      </w:r>
      <w:r>
        <w:rPr>
          <w:rFonts w:hint="eastAsia" w:ascii="仿宋_GB2312" w:eastAsia="仿宋_GB2312"/>
          <w:sz w:val="32"/>
          <w:szCs w:val="32"/>
          <w:lang w:val="en-US" w:eastAsia="zh-CN"/>
        </w:rPr>
        <w:t>和开发区党工委管委会</w:t>
      </w:r>
      <w:r>
        <w:rPr>
          <w:rFonts w:hint="eastAsia" w:ascii="仿宋_GB2312" w:eastAsia="仿宋_GB2312"/>
          <w:sz w:val="32"/>
          <w:szCs w:val="32"/>
        </w:rPr>
        <w:t>关于安全生产工作部署要求，紧紧围绕安全生产治本攻坚三年行动，突出重大事故隐患查处，严格规范公正文明执法，依法严厉查处安全生产非法违法行为，督促企业落实安全生产主体责任，坚决杜绝重特大事故和较大事故，减少一般事故，实现生产安全事故起数和死亡人数“双下降”，</w:t>
      </w:r>
      <w:r>
        <w:rPr>
          <w:rFonts w:ascii="仿宋_GB2312" w:eastAsia="仿宋_GB2312"/>
          <w:sz w:val="32"/>
          <w:szCs w:val="32"/>
        </w:rPr>
        <w:t>确保</w:t>
      </w:r>
      <w:r>
        <w:rPr>
          <w:rFonts w:hint="eastAsia" w:ascii="仿宋_GB2312" w:eastAsia="仿宋_GB2312"/>
          <w:sz w:val="32"/>
          <w:szCs w:val="32"/>
          <w:lang w:val="en-US" w:eastAsia="zh-CN"/>
        </w:rPr>
        <w:t>开发区</w:t>
      </w:r>
      <w:r>
        <w:rPr>
          <w:rFonts w:ascii="仿宋_GB2312" w:eastAsia="仿宋_GB2312"/>
          <w:sz w:val="32"/>
          <w:szCs w:val="32"/>
        </w:rPr>
        <w:t>安全生产形势持续稳定。</w:t>
      </w:r>
    </w:p>
    <w:p w14:paraId="14B3FAA8">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lang w:val="en-US" w:eastAsia="zh-CN"/>
        </w:rPr>
        <w:t>二</w:t>
      </w:r>
      <w:r>
        <w:rPr>
          <w:rFonts w:hint="eastAsia" w:ascii="黑体" w:hAnsi="黑体" w:eastAsia="黑体"/>
          <w:bCs/>
          <w:sz w:val="32"/>
          <w:szCs w:val="32"/>
        </w:rPr>
        <w:t>、工作目标</w:t>
      </w:r>
    </w:p>
    <w:p w14:paraId="2E6C09F1">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全面</w:t>
      </w:r>
      <w:r>
        <w:rPr>
          <w:rFonts w:ascii="仿宋_GB2312" w:eastAsia="仿宋_GB2312"/>
          <w:sz w:val="32"/>
          <w:szCs w:val="32"/>
        </w:rPr>
        <w:t>使用</w:t>
      </w:r>
      <w:r>
        <w:rPr>
          <w:rFonts w:hint="eastAsia" w:ascii="仿宋_GB2312" w:eastAsia="仿宋_GB2312"/>
          <w:sz w:val="32"/>
          <w:szCs w:val="32"/>
        </w:rPr>
        <w:t>“</w:t>
      </w:r>
      <w:r>
        <w:rPr>
          <w:rFonts w:ascii="仿宋_GB2312" w:eastAsia="仿宋_GB2312"/>
          <w:sz w:val="32"/>
          <w:szCs w:val="32"/>
        </w:rPr>
        <w:t>互联网+执法</w:t>
      </w:r>
      <w:r>
        <w:rPr>
          <w:rFonts w:hint="eastAsia" w:ascii="仿宋_GB2312" w:eastAsia="仿宋_GB2312"/>
          <w:sz w:val="32"/>
          <w:szCs w:val="32"/>
        </w:rPr>
        <w:t>”</w:t>
      </w:r>
      <w:r>
        <w:rPr>
          <w:rFonts w:ascii="仿宋_GB2312" w:eastAsia="仿宋_GB2312"/>
          <w:sz w:val="32"/>
          <w:szCs w:val="32"/>
        </w:rPr>
        <w:t>系统</w:t>
      </w:r>
      <w:r>
        <w:rPr>
          <w:rFonts w:hint="eastAsia" w:ascii="仿宋_GB2312" w:eastAsia="仿宋_GB2312"/>
          <w:sz w:val="32"/>
          <w:szCs w:val="32"/>
        </w:rPr>
        <w:t>，执法全过程“上线入网”，严格落实行政执法“三项制度”，确保</w:t>
      </w:r>
      <w:r>
        <w:rPr>
          <w:rFonts w:ascii="仿宋_GB2312" w:eastAsia="仿宋_GB2312"/>
          <w:sz w:val="32"/>
          <w:szCs w:val="32"/>
        </w:rPr>
        <w:t>严格规范公正文明执法</w:t>
      </w:r>
      <w:r>
        <w:rPr>
          <w:rFonts w:hint="eastAsia" w:ascii="仿宋_GB2312" w:eastAsia="仿宋_GB2312"/>
          <w:sz w:val="32"/>
          <w:szCs w:val="32"/>
        </w:rPr>
        <w:t>。严格落实2025年度安全生产监督检查计划，实现行政执法“四个百分百”，即</w:t>
      </w:r>
      <w:r>
        <w:rPr>
          <w:rFonts w:ascii="仿宋_GB2312" w:eastAsia="仿宋_GB2312"/>
          <w:sz w:val="32"/>
          <w:szCs w:val="32"/>
        </w:rPr>
        <w:t>对纳入检查范围</w:t>
      </w:r>
      <w:r>
        <w:rPr>
          <w:rFonts w:hint="eastAsia" w:ascii="仿宋_GB2312" w:eastAsia="仿宋_GB2312"/>
          <w:sz w:val="32"/>
          <w:szCs w:val="32"/>
        </w:rPr>
        <w:t>的</w:t>
      </w:r>
      <w:r>
        <w:rPr>
          <w:rFonts w:ascii="仿宋_GB2312" w:eastAsia="仿宋_GB2312"/>
          <w:sz w:val="32"/>
          <w:szCs w:val="32"/>
        </w:rPr>
        <w:t>生产经营单位监督检查覆盖率达到100%，对发现的安全生产违法行为查处率达到100%，对发现的问题隐患督促</w:t>
      </w:r>
      <w:r>
        <w:rPr>
          <w:rFonts w:hint="eastAsia" w:ascii="仿宋_GB2312" w:eastAsia="仿宋_GB2312"/>
          <w:sz w:val="32"/>
          <w:szCs w:val="32"/>
        </w:rPr>
        <w:t>整改率达到</w:t>
      </w:r>
      <w:r>
        <w:rPr>
          <w:rFonts w:ascii="仿宋_GB2312" w:eastAsia="仿宋_GB2312"/>
          <w:sz w:val="32"/>
          <w:szCs w:val="32"/>
        </w:rPr>
        <w:t>100%，对实施行政处罚的案件办结率达到100%</w:t>
      </w:r>
      <w:r>
        <w:rPr>
          <w:rFonts w:hint="eastAsia" w:ascii="仿宋_GB2312" w:eastAsia="仿宋_GB2312"/>
          <w:sz w:val="32"/>
          <w:szCs w:val="32"/>
        </w:rPr>
        <w:t>。</w:t>
      </w:r>
    </w:p>
    <w:p w14:paraId="7DF5140F">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lang w:val="en-US" w:eastAsia="zh-CN"/>
        </w:rPr>
        <w:t>三</w:t>
      </w:r>
      <w:r>
        <w:rPr>
          <w:rFonts w:hint="eastAsia" w:ascii="黑体" w:hAnsi="黑体" w:eastAsia="黑体"/>
          <w:bCs/>
          <w:sz w:val="32"/>
          <w:szCs w:val="32"/>
        </w:rPr>
        <w:t>、</w:t>
      </w:r>
      <w:r>
        <w:rPr>
          <w:rFonts w:ascii="Times New Roman" w:hAnsi="Times New Roman" w:eastAsia="黑体" w:cs="Times New Roman"/>
          <w:sz w:val="32"/>
          <w:szCs w:val="32"/>
        </w:rPr>
        <w:t>行政执法人员数量和执法工作日测算</w:t>
      </w:r>
    </w:p>
    <w:p w14:paraId="693E8DD1">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监督检查工作按照统筹兼顾、分类分级、属地监管、突出重点和提高效能的原则，突出问题导向，采取综合执法检查和专项执法检查相结合的方式有序开展（详见附件1）。</w:t>
      </w:r>
    </w:p>
    <w:p w14:paraId="1544227E">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textAlignment w:val="auto"/>
        <w:rPr>
          <w:rFonts w:hint="default" w:ascii="黑体" w:hAnsi="黑体" w:eastAsia="黑体"/>
          <w:bCs/>
          <w:sz w:val="32"/>
          <w:szCs w:val="32"/>
          <w:lang w:val="en-US" w:eastAsia="zh-CN"/>
        </w:rPr>
      </w:pPr>
      <w:r>
        <w:rPr>
          <w:rFonts w:hint="eastAsia" w:ascii="黑体" w:hAnsi="黑体" w:eastAsia="黑体"/>
          <w:bCs/>
          <w:sz w:val="32"/>
          <w:szCs w:val="32"/>
        </w:rPr>
        <w:t>四、</w:t>
      </w:r>
      <w:r>
        <w:rPr>
          <w:rFonts w:hint="eastAsia" w:ascii="黑体" w:hAnsi="黑体" w:eastAsia="黑体"/>
          <w:bCs/>
          <w:sz w:val="32"/>
          <w:szCs w:val="32"/>
          <w:lang w:val="en-US" w:eastAsia="zh-CN"/>
        </w:rPr>
        <w:t>执法检查安排</w:t>
      </w:r>
    </w:p>
    <w:p w14:paraId="6F28FD26">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执法检查范围</w:t>
      </w:r>
    </w:p>
    <w:p w14:paraId="7A4A66E7">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w:t>
      </w:r>
      <w:r>
        <w:rPr>
          <w:rFonts w:ascii="仿宋_GB2312" w:eastAsia="仿宋_GB2312"/>
          <w:sz w:val="32"/>
          <w:szCs w:val="32"/>
          <w:highlight w:val="none"/>
        </w:rPr>
        <w:t>02</w:t>
      </w:r>
      <w:r>
        <w:rPr>
          <w:rFonts w:hint="eastAsia" w:ascii="仿宋_GB2312" w:eastAsia="仿宋_GB2312"/>
          <w:sz w:val="32"/>
          <w:szCs w:val="32"/>
          <w:highlight w:val="none"/>
        </w:rPr>
        <w:t>5年列入执法检查计划企业共</w:t>
      </w:r>
      <w:r>
        <w:rPr>
          <w:rFonts w:hint="eastAsia" w:ascii="仿宋_GB2312" w:eastAsia="仿宋_GB2312"/>
          <w:sz w:val="32"/>
          <w:szCs w:val="32"/>
          <w:highlight w:val="none"/>
          <w:lang w:val="en-US" w:eastAsia="zh-CN"/>
        </w:rPr>
        <w:t>81</w:t>
      </w:r>
      <w:r>
        <w:rPr>
          <w:rFonts w:ascii="仿宋_GB2312" w:eastAsia="仿宋_GB2312"/>
          <w:sz w:val="32"/>
          <w:szCs w:val="32"/>
          <w:highlight w:val="none"/>
        </w:rPr>
        <w:t>家</w:t>
      </w:r>
      <w:r>
        <w:rPr>
          <w:rFonts w:hint="eastAsia" w:ascii="仿宋_GB2312" w:eastAsia="仿宋_GB2312"/>
          <w:sz w:val="32"/>
          <w:szCs w:val="32"/>
          <w:highlight w:val="none"/>
        </w:rPr>
        <w:t>（处）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val="en-US" w:eastAsia="zh-CN"/>
        </w:rPr>
        <w:t>危化、工贸、非煤矿山综合执法检查4家次，专项执法检查59家71家</w:t>
      </w:r>
      <w:r>
        <w:rPr>
          <w:rFonts w:hint="eastAsia" w:ascii="仿宋_GB2312" w:eastAsia="仿宋_GB2312"/>
          <w:spacing w:val="-11"/>
          <w:sz w:val="32"/>
          <w:szCs w:val="32"/>
          <w:highlight w:val="none"/>
          <w:lang w:val="en-US" w:eastAsia="zh-CN"/>
        </w:rPr>
        <w:t>次。煤矿年度执法检查19家36矿次，煤矿专项检查16家80矿次</w:t>
      </w:r>
      <w:r>
        <w:rPr>
          <w:rFonts w:hint="eastAsia" w:ascii="仿宋_GB2312" w:eastAsia="仿宋_GB2312"/>
          <w:spacing w:val="-11"/>
          <w:sz w:val="32"/>
          <w:szCs w:val="32"/>
          <w:highlight w:val="none"/>
        </w:rPr>
        <w:t>。</w:t>
      </w:r>
    </w:p>
    <w:p w14:paraId="1900940C">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ascii="仿宋_GB2312" w:eastAsia="仿宋_GB2312"/>
          <w:b/>
          <w:bCs/>
          <w:sz w:val="32"/>
          <w:szCs w:val="32"/>
        </w:rPr>
        <w:t>1</w:t>
      </w:r>
      <w:r>
        <w:rPr>
          <w:rFonts w:hint="eastAsia" w:ascii="仿宋_GB2312" w:eastAsia="仿宋_GB2312"/>
          <w:b/>
          <w:bCs/>
          <w:sz w:val="32"/>
          <w:szCs w:val="32"/>
        </w:rPr>
        <w:t>.煤矿行业</w:t>
      </w:r>
      <w:r>
        <w:rPr>
          <w:rFonts w:ascii="仿宋_GB2312" w:eastAsia="仿宋_GB2312"/>
          <w:b/>
          <w:bCs/>
          <w:sz w:val="32"/>
          <w:szCs w:val="32"/>
        </w:rPr>
        <w:t>：</w:t>
      </w:r>
      <w:r>
        <w:rPr>
          <w:rFonts w:hint="eastAsia" w:ascii="仿宋_GB2312" w:hAnsi="仿宋_GB2312" w:eastAsia="仿宋_GB2312" w:cs="仿宋_GB2312"/>
          <w:sz w:val="32"/>
          <w:szCs w:val="32"/>
          <w:shd w:val="clear" w:color="auto" w:fill="FFFFFF"/>
        </w:rPr>
        <w:t>扎实开展隐蔽致灾因素普查</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重大灾害超前治理</w:t>
      </w:r>
      <w:r>
        <w:rPr>
          <w:rFonts w:ascii="仿宋_GB2312" w:hAnsi="仿宋_GB2312" w:eastAsia="仿宋_GB2312" w:cs="仿宋_GB2312"/>
          <w:sz w:val="32"/>
          <w:szCs w:val="32"/>
          <w:shd w:val="clear" w:color="auto" w:fill="FFFFFF"/>
        </w:rPr>
        <w:t>和煤矿智能化建设</w:t>
      </w:r>
      <w:r>
        <w:rPr>
          <w:rFonts w:hint="eastAsia" w:ascii="仿宋_GB2312" w:hAnsi="仿宋_GB2312" w:eastAsia="仿宋_GB2312" w:cs="仿宋_GB2312"/>
          <w:sz w:val="32"/>
          <w:szCs w:val="32"/>
          <w:shd w:val="clear" w:color="auto" w:fill="FFFFFF"/>
        </w:rPr>
        <w:t>，推行专家小组“会诊”服务，对生产建设煤矿企业开展隐患</w:t>
      </w:r>
      <w:r>
        <w:rPr>
          <w:rFonts w:hint="eastAsia" w:ascii="仿宋_GB2312" w:hAnsi="仿宋_GB2312" w:eastAsia="仿宋_GB2312" w:cs="仿宋_GB2312"/>
          <w:sz w:val="32"/>
          <w:szCs w:val="32"/>
          <w:shd w:val="clear" w:color="auto" w:fill="FFFFFF"/>
          <w:lang w:val="en-US" w:eastAsia="zh-CN"/>
        </w:rPr>
        <w:t>大排查大整治</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严厉打击“七假五超三瞒三不两包”等非法违法行为。</w:t>
      </w:r>
      <w:r>
        <w:rPr>
          <w:rFonts w:hint="eastAsia" w:ascii="仿宋_GB2312" w:hAnsi="仿宋_GB2312" w:eastAsia="仿宋_GB2312" w:cs="仿宋_GB2312"/>
          <w:sz w:val="32"/>
          <w:szCs w:val="32"/>
          <w:lang w:val="en-US" w:eastAsia="zh-CN"/>
        </w:rPr>
        <w:t>按照区州煤田灭火施工安全相关规定</w:t>
      </w:r>
      <w:r>
        <w:rPr>
          <w:rFonts w:hint="eastAsia" w:ascii="仿宋_GB2312" w:hAnsi="仿宋_GB2312" w:eastAsia="仿宋_GB2312" w:cs="仿宋_GB2312"/>
          <w:sz w:val="32"/>
          <w:szCs w:val="32"/>
        </w:rPr>
        <w:t>，采取线上监管、线下巡查方式，严格规范</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执法。</w:t>
      </w:r>
    </w:p>
    <w:p w14:paraId="1C7BAD0E">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3" w:firstLineChars="200"/>
        <w:textAlignment w:val="auto"/>
        <w:rPr>
          <w:rFonts w:ascii="Times New Roman" w:hAnsi="Times New Roman" w:eastAsia="仿宋_GB2312"/>
          <w:sz w:val="32"/>
          <w:szCs w:val="32"/>
        </w:rPr>
      </w:pPr>
      <w:r>
        <w:rPr>
          <w:rFonts w:hint="eastAsia" w:ascii="仿宋_GB2312" w:eastAsia="仿宋_GB2312"/>
          <w:b/>
          <w:bCs/>
          <w:sz w:val="32"/>
          <w:szCs w:val="32"/>
        </w:rPr>
        <w:t>2</w:t>
      </w:r>
      <w:r>
        <w:rPr>
          <w:rFonts w:ascii="仿宋_GB2312" w:eastAsia="仿宋_GB2312"/>
          <w:b/>
          <w:bCs/>
          <w:sz w:val="32"/>
          <w:szCs w:val="32"/>
        </w:rPr>
        <w:t>.非煤矿山行业</w:t>
      </w:r>
      <w:r>
        <w:rPr>
          <w:rFonts w:hint="eastAsia" w:ascii="仿宋_GB2312" w:eastAsia="仿宋_GB2312"/>
          <w:b/>
          <w:bCs/>
          <w:sz w:val="32"/>
          <w:szCs w:val="32"/>
        </w:rPr>
        <w:t>：</w:t>
      </w:r>
      <w:r>
        <w:rPr>
          <w:rFonts w:ascii="Times New Roman" w:hAnsi="Times New Roman" w:eastAsia="仿宋_GB2312"/>
          <w:sz w:val="32"/>
          <w:szCs w:val="32"/>
        </w:rPr>
        <w:t>紧盯露天矿山边坡安全管理</w:t>
      </w:r>
      <w:r>
        <w:rPr>
          <w:rFonts w:hint="eastAsia" w:ascii="Times New Roman" w:hAnsi="Times New Roman" w:eastAsia="仿宋_GB2312"/>
          <w:sz w:val="32"/>
          <w:szCs w:val="32"/>
        </w:rPr>
        <w:t>和砂石料企业复工复产、设备</w:t>
      </w:r>
      <w:r>
        <w:rPr>
          <w:rFonts w:ascii="Times New Roman" w:hAnsi="Times New Roman" w:eastAsia="仿宋_GB2312"/>
          <w:sz w:val="32"/>
          <w:szCs w:val="32"/>
        </w:rPr>
        <w:t>检查维护</w:t>
      </w:r>
      <w:r>
        <w:rPr>
          <w:rFonts w:hint="eastAsia" w:ascii="Times New Roman" w:hAnsi="Times New Roman" w:eastAsia="仿宋_GB2312"/>
          <w:sz w:val="32"/>
          <w:szCs w:val="32"/>
        </w:rPr>
        <w:t>等内容</w:t>
      </w:r>
      <w:r>
        <w:rPr>
          <w:rFonts w:ascii="Times New Roman" w:hAnsi="Times New Roman" w:eastAsia="仿宋_GB2312"/>
          <w:sz w:val="32"/>
          <w:szCs w:val="32"/>
        </w:rPr>
        <w:t>。</w:t>
      </w:r>
    </w:p>
    <w:p w14:paraId="40E66B98">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3" w:firstLineChars="200"/>
        <w:textAlignment w:val="auto"/>
        <w:rPr>
          <w:rFonts w:hint="eastAsia" w:ascii="仿宋_GB2312" w:hAnsi="Times New Roman" w:eastAsia="仿宋_GB2312" w:cs="Times New Roman"/>
          <w:kern w:val="0"/>
          <w:sz w:val="32"/>
          <w:szCs w:val="32"/>
        </w:rPr>
      </w:pPr>
      <w:r>
        <w:rPr>
          <w:rFonts w:hint="eastAsia" w:ascii="仿宋_GB2312" w:eastAsia="仿宋_GB2312"/>
          <w:b/>
          <w:bCs/>
          <w:sz w:val="32"/>
          <w:szCs w:val="32"/>
        </w:rPr>
        <w:t>3</w:t>
      </w:r>
      <w:r>
        <w:rPr>
          <w:rFonts w:ascii="仿宋_GB2312" w:eastAsia="仿宋_GB2312"/>
          <w:b/>
          <w:bCs/>
          <w:sz w:val="32"/>
          <w:szCs w:val="32"/>
        </w:rPr>
        <w:t>.危化</w:t>
      </w:r>
      <w:r>
        <w:rPr>
          <w:rFonts w:hint="eastAsia" w:ascii="仿宋_GB2312" w:eastAsia="仿宋_GB2312"/>
          <w:b/>
          <w:bCs/>
          <w:sz w:val="32"/>
          <w:szCs w:val="32"/>
        </w:rPr>
        <w:t>行业：</w:t>
      </w:r>
      <w:r>
        <w:rPr>
          <w:rFonts w:hint="eastAsia" w:ascii="仿宋_GB2312" w:eastAsia="仿宋_GB2312"/>
          <w:sz w:val="32"/>
          <w:szCs w:val="32"/>
        </w:rPr>
        <w:t>严格</w:t>
      </w:r>
      <w:r>
        <w:rPr>
          <w:rFonts w:hint="eastAsia" w:ascii="仿宋_GB2312" w:eastAsia="仿宋_GB2312"/>
          <w:sz w:val="32"/>
          <w:szCs w:val="32"/>
          <w:lang w:val="en-US" w:eastAsia="zh-CN"/>
        </w:rPr>
        <w:t>把关</w:t>
      </w:r>
      <w:r>
        <w:rPr>
          <w:rFonts w:hint="eastAsia" w:ascii="仿宋_GB2312" w:hAnsi="Times New Roman" w:eastAsia="仿宋_GB2312" w:cs="Times New Roman"/>
          <w:kern w:val="0"/>
          <w:sz w:val="32"/>
          <w:szCs w:val="32"/>
        </w:rPr>
        <w:t>危化</w:t>
      </w:r>
      <w:r>
        <w:rPr>
          <w:rFonts w:hint="eastAsia" w:ascii="仿宋_GB2312" w:hAnsi="Times New Roman" w:eastAsia="仿宋_GB2312" w:cs="Times New Roman"/>
          <w:kern w:val="0"/>
          <w:sz w:val="32"/>
          <w:szCs w:val="32"/>
          <w:lang w:val="en-US" w:eastAsia="zh-CN"/>
        </w:rPr>
        <w:t>建设</w:t>
      </w:r>
      <w:r>
        <w:rPr>
          <w:rFonts w:hint="eastAsia" w:ascii="仿宋_GB2312" w:hAnsi="Times New Roman" w:eastAsia="仿宋_GB2312" w:cs="Times New Roman"/>
          <w:kern w:val="0"/>
          <w:sz w:val="32"/>
          <w:szCs w:val="32"/>
        </w:rPr>
        <w:t>项目</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lang w:val="en-US" w:eastAsia="zh-CN"/>
        </w:rPr>
        <w:t>三同时</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规定，持续深入开展重大危险源企业</w:t>
      </w:r>
      <w:r>
        <w:rPr>
          <w:rFonts w:hint="eastAsia" w:ascii="仿宋_GB2312" w:hAnsi="Times New Roman" w:eastAsia="仿宋_GB2312" w:cs="Times New Roman"/>
          <w:kern w:val="0"/>
          <w:sz w:val="32"/>
          <w:szCs w:val="32"/>
          <w:lang w:val="en-US" w:eastAsia="zh-CN"/>
        </w:rPr>
        <w:t>重点</w:t>
      </w:r>
      <w:r>
        <w:rPr>
          <w:rFonts w:hint="eastAsia" w:ascii="仿宋_GB2312" w:hAnsi="Times New Roman" w:eastAsia="仿宋_GB2312" w:cs="Times New Roman"/>
          <w:kern w:val="0"/>
          <w:sz w:val="32"/>
          <w:szCs w:val="32"/>
        </w:rPr>
        <w:t>监管机制，推进多晶硅</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lang w:val="en-US" w:eastAsia="zh-CN"/>
        </w:rPr>
        <w:t>涉煤气、兰炭、气体厂</w:t>
      </w:r>
      <w:r>
        <w:rPr>
          <w:rFonts w:hint="eastAsia" w:ascii="仿宋_GB2312" w:hAnsi="Times New Roman" w:eastAsia="仿宋_GB2312" w:cs="Times New Roman"/>
          <w:kern w:val="0"/>
          <w:sz w:val="32"/>
          <w:szCs w:val="32"/>
        </w:rPr>
        <w:t>等细分领域安全风险管控，动态实施老旧装置</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lang w:val="en-US" w:eastAsia="zh-CN"/>
        </w:rPr>
        <w:t>装置带“病”运行</w:t>
      </w:r>
      <w:r>
        <w:rPr>
          <w:rFonts w:hint="eastAsia" w:ascii="仿宋_GB2312" w:hAnsi="Times New Roman" w:eastAsia="仿宋_GB2312" w:cs="Times New Roman"/>
          <w:kern w:val="0"/>
          <w:sz w:val="32"/>
          <w:szCs w:val="32"/>
        </w:rPr>
        <w:t>安全风险排查整治。强化源头管控，坚决杜绝</w:t>
      </w:r>
      <w:r>
        <w:rPr>
          <w:rFonts w:hint="eastAsia" w:ascii="仿宋_GB2312" w:hAnsi="Times New Roman" w:eastAsia="仿宋_GB2312" w:cs="Times New Roman"/>
          <w:kern w:val="0"/>
          <w:sz w:val="32"/>
          <w:szCs w:val="32"/>
          <w:lang w:val="en-US" w:eastAsia="zh-CN"/>
        </w:rPr>
        <w:t>新改扩建项目</w:t>
      </w:r>
      <w:r>
        <w:rPr>
          <w:rFonts w:hint="eastAsia" w:ascii="仿宋_GB2312" w:hAnsi="Times New Roman" w:eastAsia="仿宋_GB2312" w:cs="Times New Roman"/>
          <w:kern w:val="0"/>
          <w:sz w:val="32"/>
          <w:szCs w:val="32"/>
        </w:rPr>
        <w:t>“未批先建”。</w:t>
      </w:r>
    </w:p>
    <w:p w14:paraId="607244A2">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4</w:t>
      </w:r>
      <w:r>
        <w:rPr>
          <w:rFonts w:ascii="仿宋_GB2312" w:eastAsia="仿宋_GB2312"/>
          <w:b/>
          <w:bCs/>
          <w:sz w:val="32"/>
          <w:szCs w:val="32"/>
        </w:rPr>
        <w:t>.工贸</w:t>
      </w:r>
      <w:r>
        <w:rPr>
          <w:rFonts w:hint="eastAsia" w:ascii="仿宋_GB2312" w:eastAsia="仿宋_GB2312"/>
          <w:b/>
          <w:bCs/>
          <w:sz w:val="32"/>
          <w:szCs w:val="32"/>
        </w:rPr>
        <w:t>行业：</w:t>
      </w:r>
      <w:r>
        <w:rPr>
          <w:rFonts w:hint="eastAsia" w:ascii="仿宋_GB2312" w:hAnsi="仿宋_GB2312" w:eastAsia="仿宋_GB2312" w:cs="仿宋_GB2312"/>
          <w:sz w:val="32"/>
          <w:szCs w:val="32"/>
        </w:rPr>
        <w:t>系统开展工贸行业重大事故隐患动态清零行动，推进铝加工（深井铸造）和粉尘监测预警系统实现安全风险实时监测、动态感知、智能预警、快速处置、精准监管，对2024年专项整治情况进行回头看，严查屡禁不止、同类重大事故隐患重复出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严禁</w:t>
      </w:r>
      <w:r>
        <w:rPr>
          <w:rFonts w:hint="eastAsia" w:ascii="仿宋_GB2312" w:hAnsi="Times New Roman" w:eastAsia="仿宋_GB2312" w:cs="Times New Roman"/>
          <w:kern w:val="0"/>
          <w:sz w:val="32"/>
          <w:szCs w:val="32"/>
          <w:lang w:val="en-US" w:eastAsia="zh-CN"/>
        </w:rPr>
        <w:t>新改扩建项目</w:t>
      </w:r>
      <w:r>
        <w:rPr>
          <w:rFonts w:hint="eastAsia" w:ascii="仿宋_GB2312" w:hAnsi="Times New Roman" w:eastAsia="仿宋_GB2312" w:cs="Times New Roman"/>
          <w:kern w:val="0"/>
          <w:sz w:val="32"/>
          <w:szCs w:val="32"/>
        </w:rPr>
        <w:t>“未批先建”</w:t>
      </w:r>
      <w:r>
        <w:rPr>
          <w:rFonts w:hint="eastAsia" w:ascii="仿宋_GB2312" w:hAnsi="仿宋_GB2312" w:eastAsia="仿宋_GB2312" w:cs="仿宋_GB2312"/>
          <w:sz w:val="32"/>
          <w:szCs w:val="32"/>
        </w:rPr>
        <w:t>。</w:t>
      </w:r>
    </w:p>
    <w:p w14:paraId="13530E06">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专项</w:t>
      </w:r>
      <w:r>
        <w:rPr>
          <w:rFonts w:hint="eastAsia" w:ascii="楷体_GB2312" w:hAnsi="楷体_GB2312" w:eastAsia="楷体_GB2312" w:cs="楷体_GB2312"/>
          <w:b/>
          <w:bCs/>
          <w:sz w:val="32"/>
          <w:szCs w:val="32"/>
        </w:rPr>
        <w:t>执法检查</w:t>
      </w:r>
      <w:r>
        <w:rPr>
          <w:rFonts w:hint="eastAsia" w:ascii="楷体_GB2312" w:hAnsi="楷体_GB2312" w:eastAsia="楷体_GB2312" w:cs="楷体_GB2312"/>
          <w:b/>
          <w:bCs/>
          <w:sz w:val="32"/>
          <w:szCs w:val="32"/>
          <w:lang w:val="en-US" w:eastAsia="zh-CN"/>
        </w:rPr>
        <w:t>内容</w:t>
      </w:r>
    </w:p>
    <w:p w14:paraId="1D62A35D">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3" w:firstLineChars="200"/>
        <w:textAlignment w:val="auto"/>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开展主要负责人履职专项检查。</w:t>
      </w:r>
      <w:r>
        <w:rPr>
          <w:rFonts w:hint="eastAsia" w:ascii="仿宋_GB2312" w:eastAsia="仿宋_GB2312"/>
          <w:sz w:val="32"/>
          <w:szCs w:val="32"/>
        </w:rPr>
        <w:t>按照《中华人民共和国安全生产法》第二十一条规定，重点检查企业主要负责人建立健全并落实全员安全生产责任制，加强安全生产标准化建设；组织制定并实施本单位安全生产规章制度、操作规程；组织制定并实施安全教育和培训计划；安全生产投入是否有效实施；组织建立并落实安全风险分级管控和隐患排查治理双重预防工作机制，督促、检查本单位的安全生产工作，及时消除生产安全事故隐患；组织制定并实施本单位的生产安全事故应急救援预案；及时、如实报告生产安全事故共7项职责，确保企业负责人不断提升履职能力和责任心。</w:t>
      </w:r>
    </w:p>
    <w:p w14:paraId="79367750">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3" w:firstLineChars="200"/>
        <w:textAlignment w:val="auto"/>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开展承包商专项执法检查。</w:t>
      </w:r>
      <w:r>
        <w:rPr>
          <w:rFonts w:hint="eastAsia" w:ascii="仿宋_GB2312" w:eastAsia="仿宋_GB2312"/>
          <w:b w:val="0"/>
          <w:bCs w:val="0"/>
          <w:sz w:val="32"/>
          <w:szCs w:val="32"/>
          <w:lang w:val="en-US" w:eastAsia="zh-CN"/>
        </w:rPr>
        <w:t>按照《昌吉州外包生产经营活动安全监督管理暂行办法》，</w:t>
      </w:r>
      <w:r>
        <w:rPr>
          <w:rFonts w:hint="eastAsia" w:ascii="仿宋_GB2312" w:eastAsia="仿宋_GB2312"/>
          <w:sz w:val="32"/>
          <w:szCs w:val="32"/>
        </w:rPr>
        <w:t>重点检查发包单位统一、协调管理承包商的落实情况，包括资质审核、安全教育培训、人员上岗作业、全员安全生产责任制的制定和落实、安全协议是否按规定签订、安全管理制度和操作规程落实情况，定期开展安全检查情况、岗位风险告知和应急演练情况共9项内容。</w:t>
      </w:r>
    </w:p>
    <w:p w14:paraId="298273C0">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3" w:firstLineChars="200"/>
        <w:textAlignment w:val="auto"/>
        <w:rPr>
          <w:rFonts w:ascii="仿宋_GB2312" w:eastAsia="仿宋_GB2312"/>
          <w:spacing w:val="-6"/>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开展危险作业专项执法检查。</w:t>
      </w:r>
      <w:r>
        <w:rPr>
          <w:rFonts w:hint="eastAsia" w:ascii="仿宋_GB2312" w:eastAsia="仿宋_GB2312"/>
          <w:sz w:val="32"/>
          <w:szCs w:val="32"/>
        </w:rPr>
        <w:t>按照《准东开发区企业特殊作业管理规定（试行）》，重点检查吊装作业、动火作业、高处作业、断路作业、动土作业、临时用电作业、设备检维修作业、盲板抽堵作业、爆破作业、交叉作业、临近高压线路作业、临近输油输气管道作业等危险作业。检查企业危险作业JSA分析、安全交底、</w:t>
      </w:r>
      <w:r>
        <w:rPr>
          <w:rFonts w:hint="eastAsia" w:ascii="仿宋_GB2312" w:eastAsia="仿宋_GB2312"/>
          <w:spacing w:val="-6"/>
          <w:sz w:val="32"/>
          <w:szCs w:val="32"/>
        </w:rPr>
        <w:t>作业票审批、视频监控、全过程监护、作业现场管控措施落实情况等。</w:t>
      </w:r>
    </w:p>
    <w:p w14:paraId="4D407D6F">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3" w:firstLineChars="200"/>
        <w:textAlignment w:val="auto"/>
        <w:rPr>
          <w:rFonts w:ascii="仿宋_GB2312" w:eastAsia="仿宋_GB2312"/>
          <w:sz w:val="32"/>
          <w:szCs w:val="32"/>
        </w:rPr>
      </w:pPr>
      <w:r>
        <w:rPr>
          <w:rFonts w:hint="eastAsia" w:ascii="仿宋_GB2312" w:eastAsia="仿宋_GB2312"/>
          <w:b/>
          <w:bCs/>
          <w:sz w:val="32"/>
          <w:szCs w:val="32"/>
          <w:lang w:val="en-US" w:eastAsia="zh-CN"/>
        </w:rPr>
        <w:t>4.</w:t>
      </w:r>
      <w:r>
        <w:rPr>
          <w:rFonts w:hint="eastAsia" w:ascii="仿宋_GB2312" w:eastAsia="仿宋_GB2312"/>
          <w:b/>
          <w:bCs/>
          <w:sz w:val="32"/>
          <w:szCs w:val="32"/>
        </w:rPr>
        <w:t>开展工贸行业重点事项专项检查。</w:t>
      </w:r>
      <w:r>
        <w:rPr>
          <w:rFonts w:hint="eastAsia" w:ascii="仿宋_GB2312" w:eastAsia="仿宋_GB2312"/>
          <w:sz w:val="32"/>
          <w:szCs w:val="32"/>
        </w:rPr>
        <w:t>依据《工贸企业重大事故隐患判定标准》（中华人民共和国应急管理部令第10号），</w:t>
      </w:r>
      <w:r>
        <w:rPr>
          <w:rFonts w:hint="eastAsia" w:ascii="仿宋_GB2312" w:eastAsia="仿宋_GB2312"/>
          <w:b/>
          <w:bCs/>
          <w:sz w:val="32"/>
          <w:szCs w:val="32"/>
        </w:rPr>
        <w:t>金属冶炼企业</w:t>
      </w:r>
      <w:r>
        <w:rPr>
          <w:rFonts w:hint="eastAsia" w:ascii="仿宋_GB2312" w:eastAsia="仿宋_GB2312"/>
          <w:sz w:val="32"/>
          <w:szCs w:val="32"/>
        </w:rPr>
        <w:t>重点检查吊运熔融金属路线或者影响范围是否有设置固定办公或休息场所，应急排放设施是否完好，水冷原件的出水温度等监测和报警装置是否设置对应联锁和正常使用，有害气体有泄漏风险区域内的操作室控制室等人员办公场所是否设置对应的气体监测和报警装置等。</w:t>
      </w:r>
      <w:r>
        <w:rPr>
          <w:rFonts w:hint="eastAsia" w:ascii="仿宋_GB2312" w:eastAsia="仿宋_GB2312"/>
          <w:b/>
          <w:bCs/>
          <w:sz w:val="32"/>
          <w:szCs w:val="32"/>
        </w:rPr>
        <w:t>粉尘涉爆企业</w:t>
      </w:r>
      <w:r>
        <w:rPr>
          <w:rFonts w:hint="eastAsia" w:ascii="仿宋_GB2312" w:eastAsia="仿宋_GB2312"/>
          <w:sz w:val="32"/>
          <w:szCs w:val="32"/>
        </w:rPr>
        <w:t>重点检查不同种类可燃气体、粉尘的除尘系统是否单独设置，干式除尘系统是否落实控爆措施，可燃性粉尘除尘系统是否规范采取防范点燃的措施，粉尘清扫制度的制定及落实情况，粉尘处置环节落实防水防潮、通风、粉尘监测等措施等。</w:t>
      </w:r>
      <w:r>
        <w:rPr>
          <w:rFonts w:hint="eastAsia" w:ascii="仿宋_GB2312" w:eastAsia="仿宋_GB2312"/>
          <w:b/>
          <w:bCs/>
          <w:sz w:val="32"/>
          <w:szCs w:val="32"/>
        </w:rPr>
        <w:t>深井铸造企业</w:t>
      </w:r>
      <w:r>
        <w:rPr>
          <w:rFonts w:hint="eastAsia" w:ascii="仿宋_GB2312" w:eastAsia="仿宋_GB2312"/>
          <w:sz w:val="32"/>
          <w:szCs w:val="32"/>
        </w:rPr>
        <w:t>重点检查机械锁紧装置、监测装置、联锁装置、应急水源、应急排放设施，现场是否存在非生产性积水等。</w:t>
      </w:r>
    </w:p>
    <w:p w14:paraId="62AE5A76">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3" w:firstLineChars="200"/>
        <w:textAlignment w:val="auto"/>
      </w:pPr>
      <w:r>
        <w:rPr>
          <w:rFonts w:hint="eastAsia" w:ascii="仿宋_GB2312" w:eastAsia="仿宋_GB2312"/>
          <w:b/>
          <w:bCs/>
          <w:sz w:val="32"/>
          <w:szCs w:val="32"/>
          <w:lang w:val="en-US" w:eastAsia="zh-CN"/>
        </w:rPr>
        <w:t>5.</w:t>
      </w:r>
      <w:r>
        <w:rPr>
          <w:rFonts w:hint="eastAsia" w:ascii="仿宋_GB2312" w:eastAsia="仿宋_GB2312"/>
          <w:b/>
          <w:bCs/>
          <w:sz w:val="32"/>
          <w:szCs w:val="32"/>
        </w:rPr>
        <w:t>开展非煤矿山企业重大事故隐患专项检查。</w:t>
      </w:r>
      <w:r>
        <w:rPr>
          <w:rFonts w:hint="eastAsia" w:ascii="仿宋_GB2312" w:eastAsia="仿宋_GB2312"/>
          <w:sz w:val="32"/>
          <w:szCs w:val="32"/>
        </w:rPr>
        <w:t>按照《金属非金属矿山重大生产安全事故隐患判定标准（试行）》，对非煤矿山企业重大事故隐患排查治理情况进行检查。</w:t>
      </w:r>
      <w:r>
        <w:rPr>
          <w:rFonts w:hint="eastAsia" w:ascii="仿宋_GB2312" w:eastAsia="仿宋_GB2312"/>
          <w:b/>
          <w:bCs/>
          <w:sz w:val="32"/>
          <w:szCs w:val="32"/>
        </w:rPr>
        <w:t>露天非煤矿山</w:t>
      </w:r>
      <w:r>
        <w:rPr>
          <w:rFonts w:hint="eastAsia" w:ascii="仿宋_GB2312" w:eastAsia="仿宋_GB2312"/>
          <w:spacing w:val="-11"/>
          <w:sz w:val="32"/>
          <w:szCs w:val="32"/>
        </w:rPr>
        <w:t>是否按规定进行边坡稳定性分析和评价，是否落实边坡管控措施等。</w:t>
      </w:r>
    </w:p>
    <w:p w14:paraId="2646AFC9">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3" w:firstLineChars="200"/>
        <w:textAlignment w:val="auto"/>
        <w:rPr>
          <w:rFonts w:ascii="仿宋_GB2312" w:eastAsia="仿宋_GB2312"/>
          <w:sz w:val="32"/>
          <w:szCs w:val="32"/>
        </w:rPr>
      </w:pPr>
      <w:r>
        <w:rPr>
          <w:rFonts w:hint="eastAsia" w:ascii="仿宋_GB2312" w:eastAsia="仿宋_GB2312"/>
          <w:b/>
          <w:bCs/>
          <w:sz w:val="32"/>
          <w:szCs w:val="32"/>
          <w:lang w:val="en-US" w:eastAsia="zh-CN"/>
        </w:rPr>
        <w:t>6.</w:t>
      </w:r>
      <w:r>
        <w:rPr>
          <w:rFonts w:hint="eastAsia" w:ascii="仿宋_GB2312" w:eastAsia="仿宋_GB2312"/>
          <w:b/>
          <w:bCs/>
          <w:sz w:val="32"/>
          <w:szCs w:val="32"/>
        </w:rPr>
        <w:t>开展</w:t>
      </w:r>
      <w:r>
        <w:rPr>
          <w:rFonts w:hint="eastAsia" w:ascii="仿宋_GB2312" w:eastAsia="仿宋_GB2312"/>
          <w:b/>
          <w:bCs/>
          <w:sz w:val="32"/>
          <w:szCs w:val="32"/>
          <w:lang w:val="en-US" w:eastAsia="zh-CN"/>
        </w:rPr>
        <w:t>有限空间</w:t>
      </w:r>
      <w:r>
        <w:rPr>
          <w:rFonts w:hint="eastAsia" w:ascii="仿宋_GB2312" w:eastAsia="仿宋_GB2312"/>
          <w:b/>
          <w:bCs/>
          <w:sz w:val="32"/>
          <w:szCs w:val="32"/>
        </w:rPr>
        <w:t>专项检查。有限空间</w:t>
      </w:r>
      <w:r>
        <w:rPr>
          <w:rFonts w:hint="eastAsia" w:ascii="仿宋_GB2312" w:eastAsia="仿宋_GB2312"/>
          <w:sz w:val="32"/>
          <w:szCs w:val="32"/>
        </w:rPr>
        <w:t>重点检查</w:t>
      </w:r>
      <w:r>
        <w:rPr>
          <w:rFonts w:hint="eastAsia" w:ascii="仿宋_GB2312" w:eastAsia="仿宋_GB2312"/>
          <w:sz w:val="32"/>
          <w:szCs w:val="32"/>
          <w:lang w:val="en-US" w:eastAsia="zh-CN"/>
        </w:rPr>
        <w:t>工贸企业</w:t>
      </w:r>
      <w:r>
        <w:rPr>
          <w:rFonts w:hint="eastAsia" w:ascii="仿宋_GB2312" w:eastAsia="仿宋_GB2312"/>
          <w:sz w:val="32"/>
          <w:szCs w:val="32"/>
        </w:rPr>
        <w:t>有限空间辨识、建立有限空间台账，设置明显的安全警示标志，有限空间作业</w:t>
      </w:r>
      <w:r>
        <w:rPr>
          <w:rFonts w:hint="eastAsia" w:ascii="仿宋_GB2312" w:eastAsia="仿宋_GB2312"/>
          <w:sz w:val="32"/>
          <w:szCs w:val="32"/>
          <w:lang w:val="en-US" w:eastAsia="zh-CN"/>
        </w:rPr>
        <w:t>报备、</w:t>
      </w:r>
      <w:r>
        <w:rPr>
          <w:rFonts w:hint="eastAsia" w:ascii="仿宋_GB2312" w:eastAsia="仿宋_GB2312"/>
          <w:sz w:val="32"/>
          <w:szCs w:val="32"/>
        </w:rPr>
        <w:t>审批</w:t>
      </w:r>
      <w:r>
        <w:rPr>
          <w:rFonts w:hint="eastAsia" w:ascii="仿宋_GB2312" w:eastAsia="仿宋_GB2312"/>
          <w:sz w:val="32"/>
          <w:szCs w:val="32"/>
          <w:lang w:eastAsia="zh-CN"/>
        </w:rPr>
        <w:t>、</w:t>
      </w:r>
      <w:r>
        <w:rPr>
          <w:rFonts w:hint="eastAsia" w:ascii="仿宋_GB2312" w:eastAsia="仿宋_GB2312"/>
          <w:sz w:val="32"/>
          <w:szCs w:val="32"/>
          <w:lang w:val="en-US" w:eastAsia="zh-CN"/>
        </w:rPr>
        <w:t>监护、管控措施落实</w:t>
      </w:r>
      <w:r>
        <w:rPr>
          <w:rFonts w:hint="eastAsia" w:ascii="仿宋_GB2312" w:eastAsia="仿宋_GB2312"/>
          <w:sz w:val="32"/>
          <w:szCs w:val="32"/>
        </w:rPr>
        <w:t>等。</w:t>
      </w:r>
    </w:p>
    <w:p w14:paraId="6DE29229">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textAlignment w:val="auto"/>
        <w:rPr>
          <w:rFonts w:ascii="仿宋_GB2312" w:eastAsia="仿宋_GB2312"/>
          <w:b/>
          <w:bCs/>
          <w:sz w:val="32"/>
          <w:szCs w:val="32"/>
          <w:highlight w:val="red"/>
        </w:rPr>
      </w:pPr>
      <w:r>
        <w:rPr>
          <w:rFonts w:hint="eastAsia" w:ascii="黑体" w:hAnsi="黑体" w:eastAsia="黑体"/>
          <w:sz w:val="32"/>
          <w:szCs w:val="32"/>
        </w:rPr>
        <w:t>五、工作要求</w:t>
      </w:r>
    </w:p>
    <w:p w14:paraId="1AB5E7D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仿宋_GB2312" w:cs="楷体_GB2312"/>
          <w:b/>
          <w:bCs/>
          <w:kern w:val="2"/>
          <w:sz w:val="32"/>
          <w:szCs w:val="32"/>
          <w:highlight w:val="yellow"/>
          <w:lang w:eastAsia="zh-CN"/>
        </w:rPr>
      </w:pPr>
      <w:r>
        <w:rPr>
          <w:rFonts w:hint="eastAsia" w:ascii="楷体_GB2312" w:hAnsi="楷体_GB2312" w:eastAsia="楷体_GB2312" w:cs="楷体_GB2312"/>
          <w:b/>
          <w:bCs/>
          <w:kern w:val="2"/>
          <w:sz w:val="32"/>
          <w:szCs w:val="32"/>
          <w:highlight w:val="none"/>
          <w:lang w:val="en-US" w:eastAsia="zh-CN" w:bidi="ar-SA"/>
        </w:rPr>
        <w:t>（一）推进精准规范执法。</w:t>
      </w:r>
      <w:r>
        <w:rPr>
          <w:rFonts w:hint="eastAsia" w:ascii="仿宋_GB2312" w:eastAsia="仿宋_GB2312"/>
          <w:sz w:val="32"/>
          <w:szCs w:val="32"/>
          <w:highlight w:val="none"/>
        </w:rPr>
        <w:t>以实施年度安全生产监督检查工作计划为抓手，推进分类分级执法，</w:t>
      </w:r>
      <w:r>
        <w:rPr>
          <w:rFonts w:hint="eastAsia" w:ascii="仿宋_GB2312" w:eastAsia="仿宋_GB2312"/>
          <w:sz w:val="32"/>
          <w:szCs w:val="32"/>
        </w:rPr>
        <w:t>现场检查</w:t>
      </w:r>
      <w:r>
        <w:rPr>
          <w:rFonts w:hint="eastAsia" w:ascii="仿宋_GB2312" w:eastAsia="仿宋_GB2312"/>
          <w:sz w:val="32"/>
          <w:szCs w:val="32"/>
          <w:lang w:val="en-US" w:eastAsia="zh-CN"/>
        </w:rPr>
        <w:t>按照</w:t>
      </w:r>
      <w:r>
        <w:rPr>
          <w:rFonts w:hint="eastAsia" w:ascii="仿宋_GB2312" w:eastAsia="仿宋_GB2312"/>
          <w:sz w:val="32"/>
          <w:szCs w:val="32"/>
        </w:rPr>
        <w:t>“</w:t>
      </w:r>
      <w:r>
        <w:rPr>
          <w:rFonts w:ascii="仿宋_GB2312" w:eastAsia="仿宋_GB2312"/>
          <w:sz w:val="32"/>
          <w:szCs w:val="32"/>
        </w:rPr>
        <w:t>一企一策</w:t>
      </w:r>
      <w:r>
        <w:rPr>
          <w:rFonts w:hint="eastAsia" w:ascii="仿宋_GB2312" w:eastAsia="仿宋_GB2312"/>
          <w:sz w:val="32"/>
          <w:szCs w:val="32"/>
        </w:rPr>
        <w:t>”</w:t>
      </w:r>
      <w:r>
        <w:rPr>
          <w:rFonts w:hint="eastAsia" w:ascii="仿宋_GB2312" w:eastAsia="仿宋_GB2312"/>
          <w:sz w:val="32"/>
          <w:szCs w:val="32"/>
          <w:lang w:val="en-US" w:eastAsia="zh-CN"/>
        </w:rPr>
        <w:t>开展</w:t>
      </w:r>
      <w:r>
        <w:rPr>
          <w:rFonts w:ascii="仿宋_GB2312" w:eastAsia="仿宋_GB2312"/>
          <w:sz w:val="32"/>
          <w:szCs w:val="32"/>
        </w:rPr>
        <w:t>精准执法</w:t>
      </w:r>
      <w:r>
        <w:rPr>
          <w:rFonts w:hint="eastAsia" w:ascii="仿宋_GB2312" w:eastAsia="仿宋_GB2312"/>
          <w:sz w:val="32"/>
          <w:szCs w:val="32"/>
        </w:rPr>
        <w:t>，推行“执法告知、现场检查、交流反馈”</w:t>
      </w:r>
      <w:r>
        <w:rPr>
          <w:rFonts w:hint="eastAsia" w:ascii="仿宋_GB2312" w:eastAsia="仿宋_GB2312"/>
          <w:sz w:val="32"/>
          <w:szCs w:val="32"/>
          <w:lang w:eastAsia="zh-CN"/>
        </w:rPr>
        <w:t>。</w:t>
      </w:r>
      <w:r>
        <w:rPr>
          <w:rFonts w:hint="eastAsia" w:ascii="仿宋_GB2312" w:eastAsia="仿宋_GB2312"/>
          <w:sz w:val="32"/>
          <w:szCs w:val="32"/>
        </w:rPr>
        <w:t>所有监督检查必须制定现场检查方案，填写现场检查记录，制作问题隐患“六步法”清单，下达相关执法文书。严格落实安全生产行政执法公示、全过程记录和重大执法决定法制审核“三项制度”，做到执法行为规范。</w:t>
      </w:r>
    </w:p>
    <w:p w14:paraId="7F373081">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643" w:firstLineChars="200"/>
        <w:textAlignment w:val="auto"/>
        <w:rPr>
          <w:rFonts w:ascii="楷体_GB2312" w:hAnsi="楷体_GB2312" w:eastAsia="楷体_GB2312" w:cs="楷体_GB2312"/>
          <w:b/>
          <w:bCs/>
          <w:kern w:val="2"/>
          <w:sz w:val="32"/>
          <w:szCs w:val="32"/>
          <w:highlight w:val="yellow"/>
        </w:rPr>
      </w:pPr>
      <w:r>
        <w:rPr>
          <w:rFonts w:hint="eastAsia" w:ascii="楷体_GB2312" w:hAnsi="楷体_GB2312" w:eastAsia="楷体_GB2312" w:cs="楷体_GB2312"/>
          <w:b/>
          <w:bCs/>
          <w:kern w:val="2"/>
          <w:sz w:val="32"/>
          <w:szCs w:val="32"/>
          <w:highlight w:val="none"/>
          <w:lang w:val="en-US" w:eastAsia="zh-CN" w:bidi="ar-SA"/>
        </w:rPr>
        <w:t>（二）提升执法效能。</w:t>
      </w:r>
      <w:r>
        <w:rPr>
          <w:rFonts w:hint="eastAsia" w:ascii="仿宋_GB2312" w:eastAsia="仿宋_GB2312"/>
          <w:sz w:val="32"/>
          <w:szCs w:val="32"/>
          <w:highlight w:val="none"/>
        </w:rPr>
        <w:t>严格按照法律、法规、规章、标准要求，</w:t>
      </w:r>
      <w:r>
        <w:rPr>
          <w:rFonts w:ascii="仿宋_GB2312" w:hAnsi="宋体" w:eastAsia="仿宋_GB2312" w:cs="仿宋_GB2312"/>
          <w:color w:val="000000"/>
          <w:sz w:val="32"/>
          <w:szCs w:val="32"/>
          <w:highlight w:val="none"/>
          <w:shd w:val="clear" w:color="auto" w:fill="FFFFFF"/>
        </w:rPr>
        <w:t>坚持从根本上消除事故隐患、从根本上解决问题，深刻汲取各类事故教训，科学分析发生的规律特点，积极谋划、提前部署，提高执法检查针对性、实效性，</w:t>
      </w:r>
      <w:r>
        <w:rPr>
          <w:rFonts w:hint="eastAsia" w:ascii="仿宋_GB2312" w:eastAsia="仿宋_GB2312"/>
          <w:sz w:val="32"/>
          <w:szCs w:val="32"/>
          <w:lang w:val="en-US" w:eastAsia="zh-CN"/>
        </w:rPr>
        <w:t>坚决杜绝</w:t>
      </w:r>
      <w:r>
        <w:rPr>
          <w:rFonts w:hint="eastAsia" w:ascii="仿宋_GB2312" w:eastAsia="仿宋_GB2312"/>
          <w:sz w:val="32"/>
          <w:szCs w:val="32"/>
        </w:rPr>
        <w:t>“卸责式</w:t>
      </w:r>
      <w:r>
        <w:rPr>
          <w:rFonts w:hint="eastAsia" w:ascii="仿宋_GB2312" w:eastAsia="仿宋_GB2312"/>
          <w:sz w:val="32"/>
          <w:szCs w:val="32"/>
          <w:lang w:eastAsia="zh-CN"/>
        </w:rPr>
        <w:t>、</w:t>
      </w:r>
      <w:r>
        <w:rPr>
          <w:rFonts w:hint="eastAsia" w:ascii="仿宋_GB2312" w:eastAsia="仿宋_GB2312"/>
          <w:sz w:val="32"/>
          <w:szCs w:val="32"/>
          <w:lang w:val="en-US" w:eastAsia="zh-CN"/>
        </w:rPr>
        <w:t>走过场、运动式</w:t>
      </w:r>
      <w:r>
        <w:rPr>
          <w:rFonts w:hint="eastAsia" w:ascii="仿宋_GB2312" w:eastAsia="仿宋_GB2312"/>
          <w:sz w:val="32"/>
          <w:szCs w:val="32"/>
        </w:rPr>
        <w:t>”</w:t>
      </w:r>
      <w:r>
        <w:rPr>
          <w:rFonts w:hint="eastAsia" w:ascii="仿宋_GB2312" w:hAnsi="宋体" w:eastAsia="仿宋_GB2312" w:cs="仿宋_GB2312"/>
          <w:color w:val="000000"/>
          <w:sz w:val="32"/>
          <w:szCs w:val="32"/>
          <w:highlight w:val="none"/>
          <w:shd w:val="clear" w:color="auto" w:fill="FFFFFF"/>
        </w:rPr>
        <w:t>执法检查。坚持问题导向、目标导向、结果导向，聚焦重点检查事项，紧盯企业安全风险突出易发生事故的关键环节、要害岗位、重点设施，有针对性地开展执法检查，提升执法效能</w:t>
      </w:r>
      <w:r>
        <w:rPr>
          <w:rFonts w:hint="eastAsia" w:ascii="仿宋_GB2312" w:eastAsia="仿宋_GB2312"/>
          <w:sz w:val="32"/>
          <w:szCs w:val="32"/>
          <w:highlight w:val="none"/>
        </w:rPr>
        <w:t>。</w:t>
      </w:r>
    </w:p>
    <w:p w14:paraId="78FF6BD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宋体" w:eastAsia="仿宋_GB2312" w:cs="仿宋_GB2312"/>
          <w:color w:val="000000"/>
          <w:sz w:val="32"/>
          <w:szCs w:val="32"/>
          <w:highlight w:val="yellow"/>
          <w:shd w:val="clear" w:color="auto" w:fill="FFFFFF"/>
        </w:rPr>
      </w:pPr>
      <w:r>
        <w:rPr>
          <w:rFonts w:hint="eastAsia" w:ascii="楷体_GB2312" w:hAnsi="楷体_GB2312" w:eastAsia="楷体_GB2312" w:cs="楷体_GB2312"/>
          <w:b/>
          <w:bCs/>
          <w:sz w:val="32"/>
          <w:szCs w:val="32"/>
          <w:highlight w:val="none"/>
        </w:rPr>
        <w:t>（三）</w:t>
      </w:r>
      <w:r>
        <w:rPr>
          <w:rFonts w:hint="eastAsia" w:ascii="楷体_GB2312" w:eastAsia="楷体_GB2312"/>
          <w:b/>
          <w:bCs/>
          <w:sz w:val="32"/>
          <w:szCs w:val="32"/>
        </w:rPr>
        <w:t>包容审慎执法。</w:t>
      </w:r>
      <w:r>
        <w:rPr>
          <w:rFonts w:ascii="仿宋_GB2312" w:eastAsia="仿宋_GB2312"/>
          <w:sz w:val="32"/>
          <w:szCs w:val="32"/>
        </w:rPr>
        <w:t>在开展检查执法时</w:t>
      </w:r>
      <w:r>
        <w:rPr>
          <w:rFonts w:hint="eastAsia" w:ascii="仿宋_GB2312" w:eastAsia="仿宋_GB2312"/>
          <w:sz w:val="32"/>
          <w:szCs w:val="32"/>
          <w:lang w:eastAsia="zh-CN"/>
        </w:rPr>
        <w:t>，</w:t>
      </w:r>
      <w:r>
        <w:rPr>
          <w:rFonts w:ascii="仿宋_GB2312" w:eastAsia="仿宋_GB2312"/>
          <w:sz w:val="32"/>
          <w:szCs w:val="32"/>
        </w:rPr>
        <w:t>对安全生产轻微违法行为，</w:t>
      </w:r>
      <w:r>
        <w:rPr>
          <w:rFonts w:hint="eastAsia" w:ascii="仿宋_GB2312" w:eastAsia="仿宋_GB2312"/>
          <w:sz w:val="32"/>
          <w:szCs w:val="32"/>
        </w:rPr>
        <w:t>根据包容审慎原则</w:t>
      </w:r>
      <w:r>
        <w:rPr>
          <w:rFonts w:ascii="仿宋_GB2312" w:eastAsia="仿宋_GB2312"/>
          <w:sz w:val="32"/>
          <w:szCs w:val="32"/>
        </w:rPr>
        <w:t>实施</w:t>
      </w:r>
      <w:r>
        <w:rPr>
          <w:rFonts w:hint="eastAsia" w:ascii="仿宋_GB2312" w:eastAsia="仿宋_GB2312"/>
          <w:sz w:val="32"/>
          <w:szCs w:val="32"/>
        </w:rPr>
        <w:t>“</w:t>
      </w:r>
      <w:r>
        <w:rPr>
          <w:rFonts w:ascii="仿宋_GB2312" w:eastAsia="仿宋_GB2312"/>
          <w:sz w:val="32"/>
          <w:szCs w:val="32"/>
        </w:rPr>
        <w:t>轻微违法首违不罚</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依法采用提醒、告知、劝阻等方式处理</w:t>
      </w:r>
      <w:r>
        <w:rPr>
          <w:rFonts w:hint="eastAsia" w:ascii="仿宋_GB2312" w:eastAsia="仿宋_GB2312"/>
          <w:sz w:val="32"/>
          <w:szCs w:val="32"/>
          <w:lang w:eastAsia="zh-CN"/>
        </w:rPr>
        <w:t>。</w:t>
      </w:r>
      <w:r>
        <w:rPr>
          <w:rFonts w:ascii="仿宋_GB2312" w:eastAsia="仿宋_GB2312"/>
          <w:sz w:val="32"/>
          <w:szCs w:val="32"/>
        </w:rPr>
        <w:t>对违法情节严重的，</w:t>
      </w:r>
      <w:r>
        <w:rPr>
          <w:rFonts w:hint="eastAsia" w:ascii="仿宋_GB2312" w:eastAsia="仿宋_GB2312"/>
          <w:sz w:val="32"/>
          <w:szCs w:val="32"/>
        </w:rPr>
        <w:t>坚持过罚相当，</w:t>
      </w:r>
      <w:r>
        <w:rPr>
          <w:rFonts w:ascii="仿宋_GB2312" w:eastAsia="仿宋_GB2312"/>
          <w:sz w:val="32"/>
          <w:szCs w:val="32"/>
        </w:rPr>
        <w:t>同时提供跟踪</w:t>
      </w:r>
      <w:r>
        <w:rPr>
          <w:rFonts w:hint="eastAsia" w:ascii="仿宋_GB2312" w:eastAsia="仿宋_GB2312"/>
          <w:sz w:val="32"/>
          <w:szCs w:val="32"/>
        </w:rPr>
        <w:t>指导</w:t>
      </w:r>
      <w:r>
        <w:rPr>
          <w:rFonts w:ascii="仿宋_GB2312" w:eastAsia="仿宋_GB2312"/>
          <w:sz w:val="32"/>
          <w:szCs w:val="32"/>
        </w:rPr>
        <w:t>、专家释疑、技术帮助等多种服务，</w:t>
      </w:r>
      <w:r>
        <w:rPr>
          <w:rFonts w:ascii="仿宋_GB2312" w:hAnsi="宋体" w:eastAsia="仿宋_GB2312" w:cs="仿宋_GB2312"/>
          <w:color w:val="000000"/>
          <w:sz w:val="32"/>
          <w:szCs w:val="32"/>
          <w:highlight w:val="none"/>
          <w:shd w:val="clear" w:color="auto" w:fill="FFFFFF"/>
        </w:rPr>
        <w:t>把安全生产法律法规的</w:t>
      </w:r>
      <w:r>
        <w:rPr>
          <w:rFonts w:hint="eastAsia" w:ascii="仿宋_GB2312" w:hAnsi="宋体" w:eastAsia="仿宋_GB2312" w:cs="仿宋_GB2312"/>
          <w:color w:val="000000"/>
          <w:sz w:val="32"/>
          <w:szCs w:val="32"/>
          <w:highlight w:val="none"/>
          <w:shd w:val="clear" w:color="auto" w:fill="FFFFFF"/>
          <w:lang w:val="en-US" w:eastAsia="zh-CN"/>
        </w:rPr>
        <w:t>普法</w:t>
      </w:r>
      <w:r>
        <w:rPr>
          <w:rFonts w:ascii="仿宋_GB2312" w:hAnsi="宋体" w:eastAsia="仿宋_GB2312" w:cs="仿宋_GB2312"/>
          <w:color w:val="000000"/>
          <w:sz w:val="32"/>
          <w:szCs w:val="32"/>
          <w:highlight w:val="none"/>
          <w:shd w:val="clear" w:color="auto" w:fill="FFFFFF"/>
        </w:rPr>
        <w:t>教育融入</w:t>
      </w:r>
      <w:r>
        <w:rPr>
          <w:rFonts w:hint="eastAsia" w:ascii="仿宋_GB2312" w:hAnsi="宋体" w:eastAsia="仿宋_GB2312" w:cs="仿宋_GB2312"/>
          <w:color w:val="000000"/>
          <w:sz w:val="32"/>
          <w:szCs w:val="32"/>
          <w:highlight w:val="none"/>
          <w:shd w:val="clear" w:color="auto" w:fill="FFFFFF"/>
          <w:lang w:val="en-US" w:eastAsia="zh-CN"/>
        </w:rPr>
        <w:t>执法</w:t>
      </w:r>
      <w:r>
        <w:rPr>
          <w:rFonts w:ascii="仿宋_GB2312" w:hAnsi="宋体" w:eastAsia="仿宋_GB2312" w:cs="仿宋_GB2312"/>
          <w:color w:val="000000"/>
          <w:sz w:val="32"/>
          <w:szCs w:val="32"/>
          <w:highlight w:val="none"/>
          <w:shd w:val="clear" w:color="auto" w:fill="FFFFFF"/>
        </w:rPr>
        <w:t>全过程</w:t>
      </w:r>
      <w:r>
        <w:rPr>
          <w:rFonts w:hint="eastAsia" w:ascii="仿宋_GB2312" w:hAnsi="宋体" w:eastAsia="仿宋_GB2312" w:cs="仿宋_GB2312"/>
          <w:color w:val="000000"/>
          <w:sz w:val="32"/>
          <w:szCs w:val="32"/>
          <w:highlight w:val="none"/>
          <w:shd w:val="clear" w:color="auto" w:fill="FFFFFF"/>
          <w:lang w:eastAsia="zh-CN"/>
        </w:rPr>
        <w:t>，</w:t>
      </w:r>
      <w:r>
        <w:rPr>
          <w:rFonts w:ascii="仿宋_GB2312" w:eastAsia="仿宋_GB2312"/>
          <w:sz w:val="32"/>
          <w:szCs w:val="32"/>
        </w:rPr>
        <w:t>教育引导生产经营单位自觉遵守安全生产规定</w:t>
      </w:r>
      <w:r>
        <w:rPr>
          <w:rFonts w:hint="eastAsia" w:ascii="仿宋_GB2312" w:eastAsia="仿宋_GB2312"/>
          <w:sz w:val="32"/>
          <w:szCs w:val="32"/>
          <w:lang w:eastAsia="zh-CN"/>
        </w:rPr>
        <w:t>。</w:t>
      </w:r>
      <w:r>
        <w:rPr>
          <w:rFonts w:ascii="仿宋_GB2312" w:eastAsia="仿宋_GB2312"/>
          <w:sz w:val="32"/>
          <w:szCs w:val="32"/>
        </w:rPr>
        <w:t>变被动执法为主动服务，正确处理严格执法和热情服务</w:t>
      </w:r>
      <w:r>
        <w:rPr>
          <w:rFonts w:hint="eastAsia" w:ascii="仿宋_GB2312" w:eastAsia="仿宋_GB2312"/>
          <w:sz w:val="32"/>
          <w:szCs w:val="32"/>
        </w:rPr>
        <w:t>的</w:t>
      </w:r>
      <w:r>
        <w:rPr>
          <w:rFonts w:ascii="仿宋_GB2312" w:eastAsia="仿宋_GB2312"/>
          <w:sz w:val="32"/>
          <w:szCs w:val="32"/>
        </w:rPr>
        <w:t>关系，将查处非法违法行为与统筹解决</w:t>
      </w:r>
      <w:r>
        <w:rPr>
          <w:rFonts w:hint="eastAsia" w:ascii="仿宋_GB2312" w:eastAsia="仿宋_GB2312"/>
          <w:sz w:val="32"/>
          <w:szCs w:val="32"/>
        </w:rPr>
        <w:t>企业困难问题</w:t>
      </w:r>
      <w:r>
        <w:rPr>
          <w:rFonts w:ascii="仿宋_GB2312" w:eastAsia="仿宋_GB2312"/>
          <w:sz w:val="32"/>
          <w:szCs w:val="32"/>
        </w:rPr>
        <w:t>结合起来，保护</w:t>
      </w:r>
      <w:r>
        <w:rPr>
          <w:rFonts w:hint="eastAsia" w:ascii="仿宋_GB2312" w:eastAsia="仿宋_GB2312"/>
          <w:sz w:val="32"/>
          <w:szCs w:val="32"/>
          <w:lang w:val="en-US" w:eastAsia="zh-CN"/>
        </w:rPr>
        <w:t>生产经营单位</w:t>
      </w:r>
      <w:r>
        <w:rPr>
          <w:rFonts w:ascii="仿宋_GB2312" w:eastAsia="仿宋_GB2312"/>
          <w:sz w:val="32"/>
          <w:szCs w:val="32"/>
        </w:rPr>
        <w:t>市场活力。</w:t>
      </w:r>
    </w:p>
    <w:p w14:paraId="2D47EC3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宋体" w:eastAsia="仿宋_GB2312" w:cs="仿宋_GB2312"/>
          <w:color w:val="000000"/>
          <w:sz w:val="32"/>
          <w:szCs w:val="32"/>
          <w:highlight w:val="yellow"/>
          <w:shd w:val="clear" w:color="auto" w:fill="FFFFFF"/>
        </w:rPr>
      </w:pPr>
      <w:r>
        <w:rPr>
          <w:rFonts w:hint="eastAsia" w:ascii="楷体_GB2312" w:eastAsia="楷体_GB2312"/>
          <w:b/>
          <w:bCs/>
          <w:sz w:val="32"/>
          <w:szCs w:val="32"/>
        </w:rPr>
        <w:t>（</w:t>
      </w:r>
      <w:r>
        <w:rPr>
          <w:rFonts w:hint="eastAsia" w:ascii="楷体_GB2312" w:eastAsia="楷体_GB2312"/>
          <w:b/>
          <w:bCs/>
          <w:sz w:val="32"/>
          <w:szCs w:val="32"/>
          <w:lang w:val="en-US" w:eastAsia="zh-CN"/>
        </w:rPr>
        <w:t>四</w:t>
      </w:r>
      <w:r>
        <w:rPr>
          <w:rFonts w:hint="eastAsia" w:ascii="楷体_GB2312" w:eastAsia="楷体_GB2312"/>
          <w:b/>
          <w:bCs/>
          <w:sz w:val="32"/>
          <w:szCs w:val="32"/>
        </w:rPr>
        <w:t>）狠抓队伍建设。</w:t>
      </w:r>
      <w:r>
        <w:rPr>
          <w:rFonts w:hint="eastAsia" w:ascii="仿宋_GB2312" w:eastAsia="仿宋_GB2312"/>
          <w:sz w:val="32"/>
          <w:szCs w:val="32"/>
          <w:lang w:val="en-US" w:eastAsia="zh-CN"/>
        </w:rPr>
        <w:t>加大执法队伍培训教育，强化入企执法检查的规范管理，</w:t>
      </w:r>
      <w:r>
        <w:rPr>
          <w:rFonts w:hint="eastAsia" w:ascii="仿宋_GB2312" w:eastAsia="仿宋_GB2312"/>
          <w:sz w:val="32"/>
          <w:szCs w:val="32"/>
        </w:rPr>
        <w:t>严格执行中央八项规定及其实施细则精神，自觉遵守应急管理行政执法人员依法履职管理规定，坚守廉洁底线和法纪红线，做到“五个严禁”“八个不得”，依法行政，廉洁文明自律，杜绝违纪违法行为发生，切实维护应急管理行政执法公信力。</w:t>
      </w:r>
    </w:p>
    <w:p w14:paraId="4FD7E79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b/>
          <w:color w:val="000000"/>
          <w:sz w:val="32"/>
        </w:rPr>
      </w:pPr>
      <w:r>
        <w:rPr>
          <w:rFonts w:hint="eastAsia" w:ascii="楷体_GB2312" w:eastAsia="楷体_GB2312"/>
          <w:b/>
          <w:bCs/>
          <w:sz w:val="32"/>
          <w:szCs w:val="32"/>
        </w:rPr>
        <w:t>（</w:t>
      </w:r>
      <w:r>
        <w:rPr>
          <w:rFonts w:hint="eastAsia" w:ascii="楷体_GB2312" w:eastAsia="楷体_GB2312"/>
          <w:b/>
          <w:bCs/>
          <w:sz w:val="32"/>
          <w:szCs w:val="32"/>
          <w:lang w:val="en-US" w:eastAsia="zh-CN"/>
        </w:rPr>
        <w:t>五</w:t>
      </w:r>
      <w:r>
        <w:rPr>
          <w:rFonts w:hint="eastAsia" w:ascii="楷体_GB2312" w:eastAsia="楷体_GB2312"/>
          <w:b/>
          <w:bCs/>
          <w:sz w:val="32"/>
          <w:szCs w:val="32"/>
        </w:rPr>
        <w:t>）</w:t>
      </w:r>
      <w:r>
        <w:rPr>
          <w:rFonts w:ascii="楷体" w:hAnsi="楷体" w:eastAsia="楷体"/>
          <w:b/>
          <w:color w:val="000000"/>
          <w:sz w:val="32"/>
        </w:rPr>
        <w:t>加强执法监督</w:t>
      </w:r>
      <w:r>
        <w:rPr>
          <w:rFonts w:hint="eastAsia" w:ascii="楷体" w:hAnsi="楷体" w:eastAsia="楷体"/>
          <w:b/>
          <w:color w:val="000000"/>
          <w:sz w:val="32"/>
        </w:rPr>
        <w:t>。</w:t>
      </w:r>
      <w:r>
        <w:rPr>
          <w:rFonts w:hint="eastAsia" w:ascii="仿宋_GB2312" w:hAnsi="仿宋_GB2312" w:eastAsia="仿宋_GB2312"/>
          <w:sz w:val="32"/>
          <w:lang w:val="en-US" w:eastAsia="zh-CN"/>
        </w:rPr>
        <w:t>严格按照</w:t>
      </w:r>
      <w:r>
        <w:rPr>
          <w:rFonts w:hint="eastAsia" w:ascii="仿宋_GB2312" w:eastAsia="仿宋_GB2312"/>
          <w:sz w:val="32"/>
          <w:szCs w:val="32"/>
          <w:highlight w:val="none"/>
        </w:rPr>
        <w:t>年度安全生产监督检查计划</w:t>
      </w:r>
      <w:r>
        <w:rPr>
          <w:rFonts w:hint="eastAsia" w:ascii="仿宋_GB2312" w:eastAsia="仿宋_GB2312"/>
          <w:sz w:val="32"/>
          <w:szCs w:val="32"/>
          <w:highlight w:val="none"/>
          <w:lang w:val="en-US" w:eastAsia="zh-CN"/>
        </w:rPr>
        <w:t>开展检查，</w:t>
      </w:r>
      <w:r>
        <w:rPr>
          <w:rFonts w:hint="eastAsia" w:ascii="仿宋_GB2312" w:hAnsi="仿宋_GB2312" w:eastAsia="仿宋_GB2312"/>
          <w:sz w:val="32"/>
          <w:lang w:val="en-US" w:eastAsia="zh-CN"/>
        </w:rPr>
        <w:t>严肃查处</w:t>
      </w:r>
      <w:r>
        <w:rPr>
          <w:rFonts w:hint="eastAsia" w:ascii="仿宋_GB2312" w:hAnsi="仿宋_GB2312" w:eastAsia="仿宋_GB2312"/>
          <w:sz w:val="32"/>
        </w:rPr>
        <w:t>任性检查</w:t>
      </w:r>
      <w:r>
        <w:rPr>
          <w:rFonts w:hint="eastAsia" w:ascii="仿宋_GB2312" w:hAnsi="仿宋_GB2312" w:eastAsia="仿宋_GB2312"/>
          <w:sz w:val="32"/>
          <w:lang w:eastAsia="zh-CN"/>
        </w:rPr>
        <w:t>、</w:t>
      </w:r>
      <w:r>
        <w:rPr>
          <w:rFonts w:hint="eastAsia" w:ascii="仿宋_GB2312" w:hAnsi="仿宋_GB2312" w:eastAsia="仿宋_GB2312"/>
          <w:sz w:val="32"/>
        </w:rPr>
        <w:t>变相检查</w:t>
      </w:r>
      <w:r>
        <w:rPr>
          <w:rFonts w:hint="eastAsia" w:ascii="仿宋_GB2312" w:hAnsi="仿宋_GB2312" w:eastAsia="仿宋_GB2312"/>
          <w:sz w:val="32"/>
          <w:lang w:val="en-US" w:eastAsia="zh-CN"/>
        </w:rPr>
        <w:t>等乱检查行为</w:t>
      </w:r>
      <w:r>
        <w:rPr>
          <w:rFonts w:hint="eastAsia" w:ascii="仿宋_GB2312" w:hAnsi="仿宋_GB2312" w:eastAsia="仿宋_GB2312"/>
          <w:sz w:val="32"/>
          <w:lang w:eastAsia="zh-CN"/>
        </w:rPr>
        <w:t>。</w:t>
      </w:r>
      <w:r>
        <w:rPr>
          <w:rFonts w:ascii="仿宋_GB2312" w:hAnsi="仿宋_GB2312" w:eastAsia="仿宋_GB2312"/>
          <w:sz w:val="32"/>
        </w:rPr>
        <w:t>严格落实法制审核制度，对执法工作进行源头把关、全过程监督，加强监督考核</w:t>
      </w:r>
      <w:r>
        <w:rPr>
          <w:rFonts w:hint="eastAsia" w:ascii="仿宋_GB2312" w:hAnsi="仿宋_GB2312" w:eastAsia="仿宋_GB2312"/>
          <w:sz w:val="32"/>
        </w:rPr>
        <w:t>，</w:t>
      </w:r>
      <w:r>
        <w:rPr>
          <w:rFonts w:ascii="仿宋_GB2312" w:hAnsi="仿宋_GB2312" w:eastAsia="仿宋_GB2312"/>
          <w:sz w:val="32"/>
        </w:rPr>
        <w:t>完善执法检查、案件审查等监督制度，加强对执法行为、执法程序、执法文书的规范管理</w:t>
      </w:r>
      <w:r>
        <w:rPr>
          <w:rFonts w:ascii="仿宋_GB2312" w:hAnsi="仿宋_GB2312" w:eastAsia="仿宋_GB2312"/>
          <w:color w:val="000000"/>
          <w:sz w:val="32"/>
        </w:rPr>
        <w:t>。</w:t>
      </w:r>
      <w:r>
        <w:rPr>
          <w:rFonts w:hint="eastAsia" w:ascii="仿宋_GB2312" w:hAnsi="仿宋_GB2312" w:eastAsia="仿宋_GB2312"/>
          <w:color w:val="000000"/>
          <w:sz w:val="32"/>
        </w:rPr>
        <w:t>通过</w:t>
      </w:r>
      <w:r>
        <w:rPr>
          <w:rFonts w:ascii="仿宋_GB2312" w:hAnsi="仿宋_GB2312" w:eastAsia="仿宋_GB2312"/>
          <w:sz w:val="32"/>
        </w:rPr>
        <w:t>对执法数据进行分析，及时发现执法过程中</w:t>
      </w:r>
      <w:r>
        <w:rPr>
          <w:rFonts w:hint="eastAsia" w:ascii="仿宋_GB2312" w:hAnsi="仿宋_GB2312" w:eastAsia="仿宋_GB2312"/>
          <w:sz w:val="32"/>
        </w:rPr>
        <w:t>存在的</w:t>
      </w:r>
      <w:r>
        <w:rPr>
          <w:rFonts w:ascii="仿宋_GB2312" w:hAnsi="仿宋_GB2312" w:eastAsia="仿宋_GB2312"/>
          <w:sz w:val="32"/>
        </w:rPr>
        <w:t>异常情况和潜在问题，及时进行预警处理。</w:t>
      </w:r>
    </w:p>
    <w:p w14:paraId="0966962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254" w:leftChars="0" w:hanging="1254" w:hangingChars="392"/>
        <w:contextualSpacing/>
        <w:textAlignment w:val="auto"/>
        <w:rPr>
          <w:rFonts w:ascii="仿宋_GB2312" w:hAnsi="仿宋" w:eastAsia="仿宋_GB2312"/>
          <w:sz w:val="32"/>
          <w:szCs w:val="32"/>
        </w:rPr>
      </w:pPr>
    </w:p>
    <w:p w14:paraId="37DB656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572" w:leftChars="304" w:hanging="934" w:hangingChars="292"/>
        <w:contextualSpacing/>
        <w:jc w:val="left"/>
        <w:textAlignment w:val="auto"/>
        <w:rPr>
          <w:rFonts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3-</w:t>
      </w:r>
      <w:r>
        <w:rPr>
          <w:rFonts w:hint="eastAsia" w:ascii="仿宋_GB2312" w:hAnsi="仿宋" w:eastAsia="仿宋_GB2312"/>
          <w:sz w:val="32"/>
          <w:szCs w:val="32"/>
        </w:rPr>
        <w:t>1.安监局</w:t>
      </w:r>
      <w:r>
        <w:rPr>
          <w:rFonts w:hint="eastAsia" w:ascii="仿宋_GB2312" w:hAnsi="仿宋" w:eastAsia="仿宋_GB2312"/>
          <w:sz w:val="32"/>
          <w:szCs w:val="32"/>
          <w:lang w:eastAsia="zh-CN"/>
        </w:rPr>
        <w:t>2025</w:t>
      </w:r>
      <w:r>
        <w:rPr>
          <w:rFonts w:hint="eastAsia" w:ascii="仿宋_GB2312" w:hAnsi="仿宋" w:eastAsia="仿宋_GB2312"/>
          <w:sz w:val="32"/>
          <w:szCs w:val="32"/>
        </w:rPr>
        <w:t>年安全生产监督检查工作计划编制说明</w:t>
      </w:r>
    </w:p>
    <w:p w14:paraId="0D1DEBD8">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1596" w:leftChars="760" w:firstLine="0" w:firstLineChars="0"/>
        <w:textAlignment w:val="auto"/>
      </w:pPr>
      <w:r>
        <w:rPr>
          <w:rFonts w:hint="eastAsia" w:ascii="仿宋_GB2312" w:hAnsi="仿宋" w:eastAsia="仿宋_GB2312"/>
          <w:sz w:val="32"/>
          <w:szCs w:val="32"/>
          <w:lang w:val="en-US" w:eastAsia="zh-CN"/>
        </w:rPr>
        <w:t>3-2</w:t>
      </w:r>
      <w:r>
        <w:rPr>
          <w:rFonts w:hint="eastAsia" w:ascii="仿宋_GB2312" w:hAnsi="仿宋" w:eastAsia="仿宋_GB2312"/>
          <w:sz w:val="32"/>
          <w:szCs w:val="32"/>
        </w:rPr>
        <w:t>.安监局</w:t>
      </w:r>
      <w:r>
        <w:rPr>
          <w:rFonts w:hint="eastAsia" w:ascii="仿宋_GB2312" w:hAnsi="仿宋" w:eastAsia="仿宋_GB2312"/>
          <w:sz w:val="32"/>
          <w:szCs w:val="32"/>
          <w:lang w:eastAsia="zh-CN"/>
        </w:rPr>
        <w:t>2025</w:t>
      </w:r>
      <w:r>
        <w:rPr>
          <w:rFonts w:hint="eastAsia" w:ascii="仿宋_GB2312" w:hAnsi="仿宋" w:eastAsia="仿宋_GB2312"/>
          <w:sz w:val="32"/>
          <w:szCs w:val="32"/>
        </w:rPr>
        <w:t>年综合执法检查企业名单（不含煤矿）（</w:t>
      </w:r>
      <w:r>
        <w:rPr>
          <w:rFonts w:hint="eastAsia" w:ascii="仿宋_GB2312" w:hAnsi="仿宋" w:eastAsia="仿宋_GB2312"/>
          <w:sz w:val="32"/>
          <w:szCs w:val="32"/>
          <w:lang w:val="en-US" w:eastAsia="zh-CN"/>
        </w:rPr>
        <w:t>4</w:t>
      </w:r>
      <w:r>
        <w:rPr>
          <w:rFonts w:hint="eastAsia" w:ascii="仿宋_GB2312" w:hAnsi="仿宋" w:eastAsia="仿宋_GB2312"/>
          <w:sz w:val="32"/>
          <w:szCs w:val="32"/>
        </w:rPr>
        <w:t>家）</w:t>
      </w:r>
    </w:p>
    <w:p w14:paraId="4879E1C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596" w:leftChars="760" w:firstLine="0" w:firstLineChars="0"/>
        <w:contextualSpacing/>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3-3</w:t>
      </w:r>
      <w:r>
        <w:rPr>
          <w:rFonts w:hint="eastAsia" w:ascii="仿宋_GB2312" w:hAnsi="仿宋" w:eastAsia="仿宋_GB2312"/>
          <w:sz w:val="32"/>
          <w:szCs w:val="32"/>
        </w:rPr>
        <w:t>.安监局</w:t>
      </w:r>
      <w:r>
        <w:rPr>
          <w:rFonts w:hint="eastAsia" w:ascii="仿宋_GB2312" w:hAnsi="仿宋" w:eastAsia="仿宋_GB2312"/>
          <w:sz w:val="32"/>
          <w:szCs w:val="32"/>
          <w:lang w:eastAsia="zh-CN"/>
        </w:rPr>
        <w:t>2025</w:t>
      </w:r>
      <w:r>
        <w:rPr>
          <w:rFonts w:hint="eastAsia" w:ascii="仿宋_GB2312" w:hAnsi="仿宋" w:eastAsia="仿宋_GB2312"/>
          <w:sz w:val="32"/>
          <w:szCs w:val="32"/>
        </w:rPr>
        <w:t>年专项执法检查企业名单（不含煤矿）（</w:t>
      </w:r>
      <w:r>
        <w:rPr>
          <w:rFonts w:hint="eastAsia" w:ascii="仿宋_GB2312" w:hAnsi="仿宋" w:eastAsia="仿宋_GB2312"/>
          <w:sz w:val="32"/>
          <w:szCs w:val="32"/>
          <w:lang w:val="en-US" w:eastAsia="zh-CN"/>
        </w:rPr>
        <w:t>59</w:t>
      </w:r>
      <w:r>
        <w:rPr>
          <w:rFonts w:hint="eastAsia" w:ascii="仿宋_GB2312" w:hAnsi="仿宋" w:eastAsia="仿宋_GB2312"/>
          <w:sz w:val="32"/>
          <w:szCs w:val="32"/>
        </w:rPr>
        <w:t>家）</w:t>
      </w:r>
    </w:p>
    <w:p w14:paraId="4D76554A">
      <w:pPr>
        <w:pStyle w:val="2"/>
        <w:keepNext w:val="0"/>
        <w:keepLines w:val="0"/>
        <w:pageBreakBefore w:val="0"/>
        <w:widowControl w:val="0"/>
        <w:kinsoku/>
        <w:wordWrap/>
        <w:overflowPunct/>
        <w:topLinePunct w:val="0"/>
        <w:autoSpaceDE/>
        <w:autoSpaceDN/>
        <w:bidi w:val="0"/>
        <w:spacing w:beforeAutospacing="0" w:afterAutospacing="0" w:line="560" w:lineRule="exact"/>
        <w:ind w:left="0" w:leftChars="0" w:firstLine="1600" w:firstLineChars="500"/>
        <w:jc w:val="both"/>
        <w:textAlignment w:val="auto"/>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3-4.2025年煤矿安全监管执法工作计划</w:t>
      </w:r>
    </w:p>
    <w:p w14:paraId="779B44E4">
      <w:pPr>
        <w:rPr>
          <w:rFonts w:hint="default" w:ascii="Calibri" w:hAnsi="Calibri" w:eastAsia="宋体" w:cs="Times New Roman"/>
          <w:lang w:val="en-US" w:eastAsia="zh-CN"/>
        </w:rPr>
      </w:pPr>
    </w:p>
    <w:p w14:paraId="64DA1F8C">
      <w:pPr>
        <w:widowControl w:val="0"/>
        <w:spacing w:beforeAutospacing="1" w:afterAutospacing="1"/>
        <w:jc w:val="left"/>
        <w:outlineLvl w:val="1"/>
        <w:rPr>
          <w:rFonts w:hint="default" w:ascii="宋体" w:hAnsi="宋体" w:eastAsia="宋体" w:cs="Times New Roman"/>
          <w:b/>
          <w:bCs/>
          <w:kern w:val="0"/>
          <w:sz w:val="36"/>
          <w:szCs w:val="36"/>
          <w:lang w:val="en-US" w:eastAsia="zh-CN" w:bidi="ar-SA"/>
        </w:rPr>
      </w:pPr>
    </w:p>
    <w:p w14:paraId="5670052A">
      <w:pPr>
        <w:keepNext w:val="0"/>
        <w:keepLines w:val="0"/>
        <w:pageBreakBefore w:val="0"/>
        <w:widowControl w:val="0"/>
        <w:kinsoku/>
        <w:wordWrap/>
        <w:overflowPunct/>
        <w:topLinePunct w:val="0"/>
        <w:autoSpaceDE/>
        <w:autoSpaceDN/>
        <w:bidi w:val="0"/>
        <w:adjustRightInd/>
        <w:snapToGrid/>
        <w:spacing w:line="520" w:lineRule="exact"/>
        <w:ind w:left="2236" w:leftChars="760" w:hanging="640" w:hangingChars="200"/>
        <w:contextualSpacing/>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br w:type="page"/>
      </w:r>
    </w:p>
    <w:p w14:paraId="0872B3F8">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件3-1</w:t>
      </w:r>
    </w:p>
    <w:p w14:paraId="0F806C6C">
      <w:pPr>
        <w:spacing w:line="560" w:lineRule="exact"/>
        <w:rPr>
          <w:rFonts w:ascii="方正小标宋简体" w:hAnsi="方正小标宋简体" w:eastAsia="方正小标宋简体" w:cs="方正小标宋简体"/>
          <w:bCs/>
          <w:sz w:val="44"/>
          <w:szCs w:val="44"/>
        </w:rPr>
      </w:pPr>
    </w:p>
    <w:p w14:paraId="7BCD4074">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安监局</w:t>
      </w:r>
      <w:r>
        <w:rPr>
          <w:rFonts w:hint="eastAsia" w:ascii="方正小标宋简体" w:hAnsi="方正小标宋简体" w:eastAsia="方正小标宋简体" w:cs="方正小标宋简体"/>
          <w:bCs/>
          <w:sz w:val="44"/>
          <w:szCs w:val="44"/>
          <w:lang w:eastAsia="zh-CN"/>
        </w:rPr>
        <w:t>2025</w:t>
      </w:r>
      <w:r>
        <w:rPr>
          <w:rFonts w:hint="eastAsia" w:ascii="方正小标宋简体" w:hAnsi="方正小标宋简体" w:eastAsia="方正小标宋简体" w:cs="方正小标宋简体"/>
          <w:bCs/>
          <w:sz w:val="44"/>
          <w:szCs w:val="44"/>
        </w:rPr>
        <w:t>年安全生产监督检查工作</w:t>
      </w:r>
    </w:p>
    <w:p w14:paraId="3D12AD51">
      <w:pPr>
        <w:spacing w:line="560" w:lineRule="exact"/>
        <w:jc w:val="center"/>
        <w:rPr>
          <w:rFonts w:ascii="Calibri" w:hAnsi="Calibri" w:eastAsia="宋体" w:cs="Times New Roman"/>
        </w:rPr>
      </w:pPr>
      <w:r>
        <w:rPr>
          <w:rFonts w:hint="eastAsia" w:ascii="方正小标宋简体" w:hAnsi="方正小标宋简体" w:eastAsia="方正小标宋简体" w:cs="方正小标宋简体"/>
          <w:bCs/>
          <w:sz w:val="44"/>
          <w:szCs w:val="44"/>
        </w:rPr>
        <w:t>计划编制说明</w:t>
      </w:r>
    </w:p>
    <w:p w14:paraId="1E97FC5B">
      <w:pPr>
        <w:widowControl w:val="0"/>
        <w:spacing w:after="0"/>
        <w:ind w:left="420" w:leftChars="200" w:firstLine="420" w:firstLineChars="200"/>
        <w:jc w:val="both"/>
        <w:rPr>
          <w:rFonts w:ascii="Calibri" w:hAnsi="Calibri" w:eastAsia="宋体" w:cs="Times New Roman"/>
          <w:kern w:val="2"/>
          <w:sz w:val="21"/>
          <w:szCs w:val="24"/>
          <w:lang w:val="en-US" w:eastAsia="zh-CN" w:bidi="ar-SA"/>
        </w:rPr>
      </w:pPr>
    </w:p>
    <w:p w14:paraId="1D90BD94">
      <w:pPr>
        <w:spacing w:line="560" w:lineRule="exact"/>
        <w:ind w:firstLine="640" w:firstLineChars="200"/>
        <w:rPr>
          <w:rFonts w:ascii="仿宋" w:hAnsi="仿宋" w:eastAsia="仿宋" w:cs="仿宋"/>
          <w:b/>
          <w:bCs/>
          <w:sz w:val="32"/>
          <w:szCs w:val="32"/>
        </w:rPr>
      </w:pPr>
      <w:r>
        <w:rPr>
          <w:rFonts w:hint="eastAsia" w:ascii="仿宋_GB2312" w:hAnsi="仿宋_GB2312" w:eastAsia="仿宋_GB2312" w:cs="仿宋_GB2312"/>
          <w:sz w:val="32"/>
          <w:szCs w:val="32"/>
        </w:rPr>
        <w:t>《准东开发区安监局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安全生产监督检查工作计划》的编制，依据原安监总局《安全生产年度监督检查计划编制办法》（安监总政法〔2017〕150号）编制要求，按照统筹兼顾、分类分级、突出重点、提高效能的原则，充分考量了行政执法人员数量、监管的生产经营单位数量、分布、生产规模及安全生产状况，道路交通状况、执法车辆和技术装备配备情况，重点监督检查的领域、行业和生产经营单位等事项，以及影响监督检查计划执行的其他因素，具体编制说明如下：</w:t>
      </w:r>
    </w:p>
    <w:p w14:paraId="332760B4">
      <w:pPr>
        <w:spacing w:line="560" w:lineRule="exact"/>
        <w:ind w:firstLine="640" w:firstLineChars="200"/>
        <w:jc w:val="left"/>
        <w:rPr>
          <w:rFonts w:ascii="黑体" w:hAnsi="黑体" w:eastAsia="黑体" w:cs="仿宋_GB2312"/>
          <w:b/>
          <w:bCs/>
          <w:sz w:val="32"/>
          <w:szCs w:val="32"/>
        </w:rPr>
      </w:pPr>
      <w:r>
        <w:rPr>
          <w:rFonts w:hint="eastAsia" w:ascii="黑体" w:hAnsi="黑体" w:eastAsia="黑体" w:cs="仿宋_GB2312"/>
          <w:sz w:val="32"/>
          <w:szCs w:val="32"/>
        </w:rPr>
        <w:t>一、执法人员情况</w:t>
      </w:r>
    </w:p>
    <w:p w14:paraId="5FA81C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准东开发区安监局现有执法人员5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人（含技术检查员），按照原安监总局“县级安全生产监管部门不得低于在册行政执法人数的80%”的要求，实际列入执法人员</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人符合要求。</w:t>
      </w:r>
    </w:p>
    <w:p w14:paraId="4440F318">
      <w:pPr>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二、执法检查工作日测算</w:t>
      </w:r>
    </w:p>
    <w:p w14:paraId="76D27C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总法定工作日以国家规定的法定工作日和本单位行政执法人员总数的乘积为准，其他有关工作日时间，以</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年安监局实际发生工作日统计上报得出。经测算，</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年度准东开发区安监局总法定工作日11</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天，扣除其他执法工作日和非执法工作日</w:t>
      </w:r>
      <w:r>
        <w:rPr>
          <w:rFonts w:hint="eastAsia" w:ascii="仿宋_GB2312" w:hAnsi="仿宋_GB2312" w:eastAsia="仿宋_GB2312" w:cs="仿宋_GB2312"/>
          <w:sz w:val="32"/>
          <w:szCs w:val="32"/>
          <w:lang w:val="en-US" w:eastAsia="zh-CN"/>
        </w:rPr>
        <w:t>9984</w:t>
      </w:r>
      <w:r>
        <w:rPr>
          <w:rFonts w:hint="eastAsia" w:ascii="仿宋_GB2312" w:hAnsi="仿宋_GB2312" w:eastAsia="仿宋_GB2312" w:cs="仿宋_GB2312"/>
          <w:sz w:val="32"/>
          <w:szCs w:val="32"/>
        </w:rPr>
        <w:t>天，执法检查工作日</w:t>
      </w:r>
      <w:r>
        <w:rPr>
          <w:rFonts w:hint="eastAsia" w:ascii="仿宋_GB2312" w:hAnsi="仿宋_GB2312" w:eastAsia="仿宋_GB2312" w:cs="仿宋_GB2312"/>
          <w:sz w:val="32"/>
          <w:szCs w:val="32"/>
          <w:lang w:val="en-US" w:eastAsia="zh-CN"/>
        </w:rPr>
        <w:t>1516</w:t>
      </w:r>
      <w:r>
        <w:rPr>
          <w:rFonts w:hint="eastAsia" w:ascii="仿宋_GB2312" w:hAnsi="仿宋_GB2312" w:eastAsia="仿宋_GB2312" w:cs="仿宋_GB2312"/>
          <w:sz w:val="32"/>
          <w:szCs w:val="32"/>
        </w:rPr>
        <w:t>天。</w:t>
      </w:r>
    </w:p>
    <w:p w14:paraId="1CEAE8B3">
      <w:pPr>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三、实际执法工作日</w:t>
      </w:r>
    </w:p>
    <w:p w14:paraId="26E6315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《准东开发区安监局202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年安全生产监督检查工作计划》中实际执法工作日为</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天。</w:t>
      </w:r>
    </w:p>
    <w:p w14:paraId="3948BB6A">
      <w:pPr>
        <w:spacing w:line="560" w:lineRule="exact"/>
        <w:ind w:firstLine="640"/>
        <w:jc w:val="left"/>
        <w:rPr>
          <w:rFonts w:ascii="楷体_GB2312" w:hAnsi="楷体_GB2312" w:eastAsia="楷体_GB2312" w:cs="楷体_GB2312"/>
          <w:b/>
          <w:sz w:val="32"/>
          <w:szCs w:val="32"/>
        </w:rPr>
      </w:pPr>
      <w:r>
        <w:rPr>
          <w:rFonts w:hint="eastAsia" w:ascii="楷体_GB2312" w:hAnsi="楷体_GB2312" w:eastAsia="楷体_GB2312" w:cs="楷体_GB2312"/>
          <w:b/>
          <w:sz w:val="32"/>
          <w:szCs w:val="32"/>
        </w:rPr>
        <w:t>（一）准东开发区安监局</w:t>
      </w:r>
      <w:r>
        <w:rPr>
          <w:rFonts w:hint="eastAsia" w:ascii="楷体_GB2312" w:hAnsi="楷体_GB2312" w:eastAsia="楷体_GB2312" w:cs="楷体_GB2312"/>
          <w:b/>
          <w:sz w:val="32"/>
          <w:szCs w:val="32"/>
          <w:lang w:eastAsia="zh-CN"/>
        </w:rPr>
        <w:t>2025</w:t>
      </w:r>
      <w:r>
        <w:rPr>
          <w:rFonts w:hint="eastAsia" w:ascii="楷体_GB2312" w:hAnsi="楷体_GB2312" w:eastAsia="楷体_GB2312" w:cs="楷体_GB2312"/>
          <w:b/>
          <w:sz w:val="32"/>
          <w:szCs w:val="32"/>
        </w:rPr>
        <w:t>年综合执法检查企业数量</w:t>
      </w:r>
      <w:r>
        <w:rPr>
          <w:rFonts w:hint="eastAsia" w:ascii="楷体_GB2312" w:hAnsi="楷体_GB2312" w:eastAsia="楷体_GB2312" w:cs="楷体_GB2312"/>
          <w:b/>
          <w:sz w:val="32"/>
          <w:szCs w:val="32"/>
          <w:lang w:val="en-US" w:eastAsia="zh-CN"/>
        </w:rPr>
        <w:t>4</w:t>
      </w:r>
      <w:r>
        <w:rPr>
          <w:rFonts w:hint="eastAsia" w:ascii="楷体_GB2312" w:hAnsi="楷体_GB2312" w:eastAsia="楷体_GB2312" w:cs="楷体_GB2312"/>
          <w:b/>
          <w:sz w:val="32"/>
          <w:szCs w:val="32"/>
        </w:rPr>
        <w:t>家（详见附件</w:t>
      </w:r>
      <w:r>
        <w:rPr>
          <w:rFonts w:hint="eastAsia" w:ascii="楷体_GB2312" w:hAnsi="楷体_GB2312" w:eastAsia="楷体_GB2312" w:cs="楷体_GB2312"/>
          <w:b/>
          <w:sz w:val="32"/>
          <w:szCs w:val="32"/>
          <w:lang w:val="en-US" w:eastAsia="zh-CN"/>
        </w:rPr>
        <w:t>2</w:t>
      </w:r>
      <w:r>
        <w:rPr>
          <w:rFonts w:hint="eastAsia" w:ascii="楷体_GB2312" w:hAnsi="楷体_GB2312" w:eastAsia="楷体_GB2312" w:cs="楷体_GB2312"/>
          <w:b/>
          <w:sz w:val="32"/>
          <w:szCs w:val="32"/>
        </w:rPr>
        <w:t>）。</w:t>
      </w:r>
    </w:p>
    <w:p w14:paraId="2B4DB3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综合执法检查企业工作日为：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人×5天=</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天。</w:t>
      </w:r>
    </w:p>
    <w:p w14:paraId="08B2CD8B">
      <w:pPr>
        <w:spacing w:line="560" w:lineRule="exact"/>
        <w:ind w:firstLine="640"/>
        <w:jc w:val="lef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（二）准东开发区安监局</w:t>
      </w:r>
      <w:r>
        <w:rPr>
          <w:rFonts w:hint="eastAsia" w:ascii="楷体_GB2312" w:hAnsi="楷体_GB2312" w:eastAsia="楷体_GB2312" w:cs="楷体_GB2312"/>
          <w:b/>
          <w:sz w:val="32"/>
          <w:szCs w:val="32"/>
          <w:lang w:eastAsia="zh-CN"/>
        </w:rPr>
        <w:t>2025</w:t>
      </w:r>
      <w:r>
        <w:rPr>
          <w:rFonts w:hint="eastAsia" w:ascii="楷体_GB2312" w:hAnsi="楷体_GB2312" w:eastAsia="楷体_GB2312" w:cs="楷体_GB2312"/>
          <w:b/>
          <w:sz w:val="32"/>
          <w:szCs w:val="32"/>
        </w:rPr>
        <w:t>年专项执法检查企业数量</w:t>
      </w:r>
      <w:r>
        <w:rPr>
          <w:rFonts w:hint="eastAsia" w:ascii="楷体_GB2312" w:hAnsi="楷体_GB2312" w:eastAsia="楷体_GB2312" w:cs="楷体_GB2312"/>
          <w:b/>
          <w:sz w:val="32"/>
          <w:szCs w:val="32"/>
          <w:lang w:val="en-US" w:eastAsia="zh-CN"/>
        </w:rPr>
        <w:t>60</w:t>
      </w:r>
      <w:r>
        <w:rPr>
          <w:rFonts w:hint="eastAsia" w:ascii="楷体_GB2312" w:hAnsi="楷体_GB2312" w:eastAsia="楷体_GB2312" w:cs="楷体_GB2312"/>
          <w:b/>
          <w:sz w:val="32"/>
          <w:szCs w:val="32"/>
        </w:rPr>
        <w:t>家</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共59家71家次</w:t>
      </w:r>
      <w:r>
        <w:rPr>
          <w:rFonts w:hint="eastAsia" w:ascii="楷体_GB2312" w:hAnsi="楷体_GB2312" w:eastAsia="楷体_GB2312" w:cs="楷体_GB2312"/>
          <w:b/>
          <w:sz w:val="32"/>
          <w:szCs w:val="32"/>
        </w:rPr>
        <w:t>（详见附件</w:t>
      </w:r>
      <w:r>
        <w:rPr>
          <w:rFonts w:hint="eastAsia" w:ascii="楷体_GB2312" w:hAnsi="楷体_GB2312" w:eastAsia="楷体_GB2312" w:cs="楷体_GB2312"/>
          <w:b/>
          <w:sz w:val="32"/>
          <w:szCs w:val="32"/>
          <w:lang w:val="en-US" w:eastAsia="zh-CN"/>
        </w:rPr>
        <w:t>3</w:t>
      </w:r>
      <w:r>
        <w:rPr>
          <w:rFonts w:hint="eastAsia" w:ascii="楷体_GB2312" w:hAnsi="楷体_GB2312" w:eastAsia="楷体_GB2312" w:cs="楷体_GB2312"/>
          <w:b/>
          <w:sz w:val="32"/>
          <w:szCs w:val="32"/>
        </w:rPr>
        <w:t>）。</w:t>
      </w:r>
    </w:p>
    <w:p w14:paraId="089B4BD9">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专项执法检查企业工作日为：</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天=</w:t>
      </w:r>
      <w:r>
        <w:rPr>
          <w:rFonts w:hint="eastAsia" w:ascii="仿宋_GB2312" w:hAnsi="仿宋_GB2312" w:eastAsia="仿宋_GB2312" w:cs="仿宋_GB2312"/>
          <w:sz w:val="32"/>
          <w:szCs w:val="32"/>
          <w:lang w:val="en-US" w:eastAsia="zh-CN"/>
        </w:rPr>
        <w:t>852</w:t>
      </w:r>
      <w:r>
        <w:rPr>
          <w:rFonts w:hint="eastAsia" w:ascii="仿宋_GB2312" w:hAnsi="仿宋_GB2312" w:eastAsia="仿宋_GB2312" w:cs="仿宋_GB2312"/>
          <w:sz w:val="32"/>
          <w:szCs w:val="32"/>
        </w:rPr>
        <w:t>天。</w:t>
      </w:r>
    </w:p>
    <w:p w14:paraId="2CD6F08A">
      <w:pPr>
        <w:spacing w:line="560" w:lineRule="exact"/>
        <w:ind w:firstLine="640"/>
        <w:jc w:val="left"/>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准东开发区</w:t>
      </w:r>
      <w:r>
        <w:rPr>
          <w:rFonts w:hint="eastAsia" w:ascii="楷体_GB2312" w:hAnsi="楷体_GB2312" w:eastAsia="楷体_GB2312" w:cs="楷体_GB2312"/>
          <w:b/>
          <w:sz w:val="32"/>
          <w:szCs w:val="32"/>
          <w:lang w:val="en-US" w:eastAsia="zh-CN"/>
        </w:rPr>
        <w:t>2025年煤矿执法检查安排（详见附件4）</w:t>
      </w:r>
    </w:p>
    <w:p w14:paraId="581705B4">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1.年度计划检查合计368个工作日。</w:t>
      </w:r>
    </w:p>
    <w:p w14:paraId="6CA22D07">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2.专项检查合计682个工作日。</w:t>
      </w:r>
    </w:p>
    <w:p w14:paraId="0B86DCB5">
      <w:pPr>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总计：实际计划执法工作日：120+852+368+682=2016天。</w:t>
      </w:r>
    </w:p>
    <w:p w14:paraId="5BD28ED9">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综上，202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年度准东开发区安监局实际执法工作日</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天，大于理论测算执法检查工作日</w:t>
      </w:r>
      <w:r>
        <w:rPr>
          <w:rFonts w:hint="eastAsia" w:ascii="仿宋_GB2312" w:hAnsi="仿宋_GB2312" w:eastAsia="仿宋_GB2312" w:cs="仿宋_GB2312"/>
          <w:sz w:val="32"/>
          <w:szCs w:val="32"/>
          <w:lang w:val="en-US" w:eastAsia="zh-CN"/>
        </w:rPr>
        <w:t>1516</w:t>
      </w:r>
      <w:r>
        <w:rPr>
          <w:rFonts w:hint="eastAsia" w:ascii="仿宋_GB2312" w:hAnsi="仿宋_GB2312" w:eastAsia="仿宋_GB2312" w:cs="仿宋_GB2312"/>
          <w:sz w:val="32"/>
          <w:szCs w:val="32"/>
        </w:rPr>
        <w:t>天，符合《安全生产年度监督检查计划编制办法》要求。</w:t>
      </w:r>
    </w:p>
    <w:p w14:paraId="06F1343A">
      <w:pPr>
        <w:rPr>
          <w:rFonts w:ascii="Calibri" w:hAnsi="Calibri" w:eastAsia="宋体" w:cs="Times New Roman"/>
        </w:rPr>
      </w:pPr>
      <w:r>
        <w:rPr>
          <w:rFonts w:hint="eastAsia" w:ascii="Calibri" w:hAnsi="Calibri" w:eastAsia="宋体" w:cs="Times New Roman"/>
        </w:rPr>
        <w:br w:type="page"/>
      </w:r>
    </w:p>
    <w:tbl>
      <w:tblPr>
        <w:tblStyle w:val="12"/>
        <w:tblpPr w:leftFromText="180" w:rightFromText="180" w:vertAnchor="text" w:horzAnchor="page" w:tblpX="1518" w:tblpY="236"/>
        <w:tblOverlap w:val="never"/>
        <w:tblW w:w="8875" w:type="dxa"/>
        <w:tblInd w:w="0" w:type="dxa"/>
        <w:tblLayout w:type="fixed"/>
        <w:tblCellMar>
          <w:top w:w="0" w:type="dxa"/>
          <w:left w:w="0" w:type="dxa"/>
          <w:bottom w:w="0" w:type="dxa"/>
          <w:right w:w="0" w:type="dxa"/>
        </w:tblCellMar>
      </w:tblPr>
      <w:tblGrid>
        <w:gridCol w:w="1039"/>
        <w:gridCol w:w="1462"/>
        <w:gridCol w:w="950"/>
        <w:gridCol w:w="1361"/>
        <w:gridCol w:w="1129"/>
        <w:gridCol w:w="923"/>
        <w:gridCol w:w="1077"/>
        <w:gridCol w:w="934"/>
      </w:tblGrid>
      <w:tr w14:paraId="6A9A567D">
        <w:tblPrEx>
          <w:tblCellMar>
            <w:top w:w="0" w:type="dxa"/>
            <w:left w:w="0" w:type="dxa"/>
            <w:bottom w:w="0" w:type="dxa"/>
            <w:right w:w="0" w:type="dxa"/>
          </w:tblCellMar>
        </w:tblPrEx>
        <w:trPr>
          <w:trHeight w:val="691" w:hRule="atLeast"/>
        </w:trPr>
        <w:tc>
          <w:tcPr>
            <w:tcW w:w="8875" w:type="dxa"/>
            <w:gridSpan w:val="8"/>
            <w:tcBorders>
              <w:top w:val="nil"/>
              <w:left w:val="nil"/>
              <w:bottom w:val="nil"/>
              <w:right w:val="nil"/>
            </w:tcBorders>
            <w:tcMar>
              <w:top w:w="15" w:type="dxa"/>
              <w:left w:w="15" w:type="dxa"/>
              <w:right w:w="15" w:type="dxa"/>
            </w:tcMar>
            <w:vAlign w:val="center"/>
          </w:tcPr>
          <w:p w14:paraId="78C0FBFD">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安监局202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年执法人员数量和</w:t>
            </w:r>
          </w:p>
          <w:p w14:paraId="110ABAF7">
            <w:pPr>
              <w:spacing w:line="560" w:lineRule="exact"/>
              <w:jc w:val="center"/>
              <w:rPr>
                <w:rFonts w:ascii="Calibri" w:hAnsi="Calibri" w:eastAsia="宋体" w:cs="Times New Roman"/>
              </w:rPr>
            </w:pPr>
            <w:r>
              <w:rPr>
                <w:rFonts w:hint="eastAsia" w:ascii="方正小标宋简体" w:hAnsi="方正小标宋简体" w:eastAsia="方正小标宋简体" w:cs="方正小标宋简体"/>
                <w:sz w:val="44"/>
                <w:szCs w:val="44"/>
              </w:rPr>
              <w:t>执法工作日测算表</w:t>
            </w:r>
          </w:p>
        </w:tc>
      </w:tr>
      <w:tr w14:paraId="23D63E81">
        <w:tblPrEx>
          <w:tblCellMar>
            <w:top w:w="0" w:type="dxa"/>
            <w:left w:w="0" w:type="dxa"/>
            <w:bottom w:w="0" w:type="dxa"/>
            <w:right w:w="0" w:type="dxa"/>
          </w:tblCellMar>
        </w:tblPrEx>
        <w:trPr>
          <w:trHeight w:val="940" w:hRule="atLeast"/>
        </w:trPr>
        <w:tc>
          <w:tcPr>
            <w:tcW w:w="2501" w:type="dxa"/>
            <w:gridSpan w:val="2"/>
            <w:tcBorders>
              <w:top w:val="single" w:color="000000" w:sz="4" w:space="0"/>
              <w:left w:val="single" w:color="000000" w:sz="4" w:space="0"/>
              <w:bottom w:val="single" w:color="000000" w:sz="4" w:space="0"/>
              <w:right w:val="single" w:color="000000" w:sz="4" w:space="0"/>
              <w:tl2br w:val="single" w:color="000000" w:sz="4" w:space="0"/>
            </w:tcBorders>
            <w:tcMar>
              <w:top w:w="15" w:type="dxa"/>
              <w:left w:w="15" w:type="dxa"/>
              <w:right w:w="15" w:type="dxa"/>
            </w:tcMar>
          </w:tcPr>
          <w:p w14:paraId="0F328125">
            <w:pPr>
              <w:widowControl/>
              <w:ind w:left="1680" w:hanging="1680" w:hangingChars="700"/>
              <w:jc w:val="left"/>
              <w:textAlignment w:val="bottom"/>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 xml:space="preserve">                     科室</w:t>
            </w:r>
          </w:p>
          <w:p w14:paraId="1B9048E6">
            <w:pPr>
              <w:widowControl/>
              <w:ind w:left="1680" w:hanging="1680" w:hangingChars="700"/>
              <w:jc w:val="left"/>
              <w:textAlignment w:val="bottom"/>
              <w:rPr>
                <w:rFonts w:hint="eastAsia" w:ascii="黑体" w:hAnsi="黑体" w:eastAsia="黑体" w:cs="黑体"/>
                <w:b w:val="0"/>
                <w:bCs/>
                <w:color w:val="000000"/>
                <w:sz w:val="24"/>
              </w:rPr>
            </w:pPr>
            <w:r>
              <w:rPr>
                <w:rFonts w:hint="eastAsia" w:ascii="黑体" w:hAnsi="黑体" w:eastAsia="黑体" w:cs="黑体"/>
                <w:b w:val="0"/>
                <w:bCs/>
                <w:color w:val="000000"/>
                <w:kern w:val="0"/>
                <w:sz w:val="24"/>
                <w:lang w:bidi="ar"/>
              </w:rPr>
              <w:t xml:space="preserve">  项目</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BFDAF">
            <w:pPr>
              <w:widowControl/>
              <w:jc w:val="center"/>
              <w:textAlignment w:val="center"/>
              <w:rPr>
                <w:rFonts w:hint="eastAsia" w:ascii="黑体" w:hAnsi="黑体" w:eastAsia="黑体" w:cs="黑体"/>
                <w:b w:val="0"/>
                <w:bCs/>
                <w:color w:val="000000"/>
                <w:sz w:val="24"/>
              </w:rPr>
            </w:pPr>
            <w:r>
              <w:rPr>
                <w:rFonts w:hint="eastAsia" w:ascii="黑体" w:hAnsi="黑体" w:eastAsia="黑体" w:cs="黑体"/>
                <w:b w:val="0"/>
                <w:bCs/>
                <w:color w:val="000000"/>
                <w:kern w:val="0"/>
                <w:sz w:val="24"/>
                <w:lang w:bidi="ar"/>
              </w:rPr>
              <w:t>办公室</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AA314">
            <w:pPr>
              <w:widowControl/>
              <w:jc w:val="center"/>
              <w:textAlignment w:val="center"/>
              <w:rPr>
                <w:rFonts w:hint="eastAsia" w:ascii="黑体" w:hAnsi="黑体" w:eastAsia="黑体" w:cs="黑体"/>
                <w:b w:val="0"/>
                <w:bCs/>
                <w:color w:val="000000"/>
                <w:sz w:val="24"/>
                <w:lang w:val="en-US" w:eastAsia="zh-CN"/>
              </w:rPr>
            </w:pPr>
            <w:r>
              <w:rPr>
                <w:rFonts w:hint="eastAsia" w:ascii="黑体" w:hAnsi="黑体" w:eastAsia="黑体" w:cs="黑体"/>
                <w:b w:val="0"/>
                <w:bCs/>
                <w:color w:val="000000"/>
                <w:kern w:val="0"/>
                <w:sz w:val="24"/>
                <w:lang w:val="en-US" w:eastAsia="zh-CN" w:bidi="ar"/>
              </w:rPr>
              <w:t>工贸安全生产监管科</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0A705">
            <w:pPr>
              <w:widowControl/>
              <w:jc w:val="center"/>
              <w:textAlignment w:val="center"/>
              <w:rPr>
                <w:rFonts w:hint="eastAsia" w:ascii="黑体" w:hAnsi="黑体" w:eastAsia="黑体" w:cs="黑体"/>
                <w:b w:val="0"/>
                <w:bCs/>
                <w:color w:val="000000"/>
                <w:sz w:val="24"/>
              </w:rPr>
            </w:pPr>
            <w:r>
              <w:rPr>
                <w:rFonts w:hint="eastAsia" w:ascii="黑体" w:hAnsi="黑体" w:eastAsia="黑体" w:cs="黑体"/>
                <w:b w:val="0"/>
                <w:bCs/>
                <w:color w:val="000000"/>
                <w:kern w:val="0"/>
                <w:sz w:val="24"/>
                <w:lang w:val="en-US" w:eastAsia="zh-CN" w:bidi="ar"/>
              </w:rPr>
              <w:t>危化安全生产监管</w:t>
            </w:r>
            <w:r>
              <w:rPr>
                <w:rFonts w:hint="eastAsia" w:ascii="黑体" w:hAnsi="黑体" w:eastAsia="黑体" w:cs="黑体"/>
                <w:b w:val="0"/>
                <w:bCs/>
                <w:color w:val="000000"/>
                <w:kern w:val="0"/>
                <w:sz w:val="24"/>
                <w:lang w:bidi="ar"/>
              </w:rPr>
              <w:t>科</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31AF9">
            <w:pPr>
              <w:widowControl/>
              <w:jc w:val="center"/>
              <w:textAlignment w:val="center"/>
              <w:rPr>
                <w:rFonts w:hint="eastAsia" w:ascii="黑体" w:hAnsi="黑体" w:eastAsia="黑体" w:cs="黑体"/>
                <w:b w:val="0"/>
                <w:bCs/>
                <w:color w:val="000000"/>
                <w:sz w:val="24"/>
              </w:rPr>
            </w:pPr>
            <w:r>
              <w:rPr>
                <w:rFonts w:hint="eastAsia" w:ascii="黑体" w:hAnsi="黑体" w:eastAsia="黑体" w:cs="黑体"/>
                <w:b w:val="0"/>
                <w:bCs/>
                <w:color w:val="000000"/>
                <w:kern w:val="0"/>
                <w:sz w:val="24"/>
                <w:lang w:bidi="ar"/>
              </w:rPr>
              <w:t>矿山安全生产监管科</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97F26">
            <w:pPr>
              <w:widowControl/>
              <w:jc w:val="center"/>
              <w:textAlignment w:val="center"/>
              <w:rPr>
                <w:rFonts w:hint="eastAsia" w:ascii="黑体" w:hAnsi="黑体" w:eastAsia="黑体" w:cs="黑体"/>
                <w:b w:val="0"/>
                <w:bCs/>
                <w:color w:val="000000"/>
                <w:sz w:val="24"/>
              </w:rPr>
            </w:pPr>
            <w:r>
              <w:rPr>
                <w:rFonts w:hint="eastAsia" w:ascii="黑体" w:hAnsi="黑体" w:eastAsia="黑体" w:cs="黑体"/>
                <w:b w:val="0"/>
                <w:bCs/>
                <w:color w:val="000000"/>
                <w:kern w:val="0"/>
                <w:sz w:val="24"/>
                <w:lang w:bidi="ar"/>
              </w:rPr>
              <w:t>执法科</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E2920">
            <w:pPr>
              <w:widowControl/>
              <w:jc w:val="center"/>
              <w:textAlignment w:val="center"/>
              <w:rPr>
                <w:rFonts w:hint="eastAsia" w:ascii="黑体" w:hAnsi="黑体" w:eastAsia="黑体" w:cs="黑体"/>
                <w:b w:val="0"/>
                <w:bCs/>
                <w:color w:val="000000"/>
                <w:sz w:val="24"/>
              </w:rPr>
            </w:pPr>
            <w:r>
              <w:rPr>
                <w:rFonts w:hint="eastAsia" w:ascii="黑体" w:hAnsi="黑体" w:eastAsia="黑体" w:cs="黑体"/>
                <w:b w:val="0"/>
                <w:bCs/>
                <w:color w:val="000000"/>
                <w:kern w:val="0"/>
                <w:sz w:val="24"/>
                <w:lang w:bidi="ar"/>
              </w:rPr>
              <w:t>共计</w:t>
            </w:r>
          </w:p>
        </w:tc>
      </w:tr>
      <w:tr w14:paraId="58ACE3BC">
        <w:tblPrEx>
          <w:tblCellMar>
            <w:top w:w="0" w:type="dxa"/>
            <w:left w:w="0" w:type="dxa"/>
            <w:bottom w:w="0" w:type="dxa"/>
            <w:right w:w="0" w:type="dxa"/>
          </w:tblCellMar>
        </w:tblPrEx>
        <w:trPr>
          <w:trHeight w:val="624" w:hRule="atLeast"/>
        </w:trPr>
        <w:tc>
          <w:tcPr>
            <w:tcW w:w="2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74A11">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执法人数</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C93F9">
            <w:pPr>
              <w:keepNext w:val="0"/>
              <w:keepLines w:val="0"/>
              <w:widowControl/>
              <w:suppressLineNumbers w:val="0"/>
              <w:jc w:val="center"/>
              <w:textAlignment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A5A70">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946DD">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DAE8C">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3D130">
            <w:pPr>
              <w:keepNext w:val="0"/>
              <w:keepLines w:val="0"/>
              <w:widowControl/>
              <w:suppressLineNumbers w:val="0"/>
              <w:jc w:val="center"/>
              <w:textAlignment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D65C6">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46</w:t>
            </w:r>
          </w:p>
        </w:tc>
      </w:tr>
      <w:tr w14:paraId="79CF68A2">
        <w:tblPrEx>
          <w:tblCellMar>
            <w:top w:w="0" w:type="dxa"/>
            <w:left w:w="0" w:type="dxa"/>
            <w:bottom w:w="0" w:type="dxa"/>
            <w:right w:w="0" w:type="dxa"/>
          </w:tblCellMar>
        </w:tblPrEx>
        <w:trPr>
          <w:trHeight w:val="624" w:hRule="atLeast"/>
        </w:trPr>
        <w:tc>
          <w:tcPr>
            <w:tcW w:w="2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7A8D3">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总法定工作日</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1F65D">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500</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BD6B0">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2500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20B5F">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3250</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50054">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3500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BC89E">
            <w:pPr>
              <w:keepNext w:val="0"/>
              <w:keepLines w:val="0"/>
              <w:widowControl/>
              <w:suppressLineNumbers w:val="0"/>
              <w:jc w:val="center"/>
              <w:textAlignment w:val="center"/>
              <w:rPr>
                <w:rFonts w:hint="default" w:ascii="仿宋_GB2312" w:hAnsi="仿宋_GB2312" w:eastAsia="仿宋_GB2312" w:cs="仿宋_GB2312"/>
                <w:bCs/>
                <w:color w:val="000000"/>
                <w:sz w:val="24"/>
                <w:lang w:val="en-US"/>
              </w:rPr>
            </w:pPr>
            <w:r>
              <w:rPr>
                <w:rFonts w:hint="eastAsia" w:ascii="仿宋_GB2312" w:hAnsi="仿宋_GB2312" w:eastAsia="仿宋_GB2312" w:cs="仿宋_GB2312"/>
                <w:i w:val="0"/>
                <w:iCs w:val="0"/>
                <w:color w:val="000000"/>
                <w:kern w:val="0"/>
                <w:sz w:val="24"/>
                <w:szCs w:val="24"/>
                <w:u w:val="none"/>
                <w:lang w:val="en-US" w:eastAsia="zh-CN" w:bidi="ar"/>
              </w:rPr>
              <w:t>1750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C8C78">
            <w:pPr>
              <w:keepNext w:val="0"/>
              <w:keepLines w:val="0"/>
              <w:widowControl/>
              <w:suppressLineNumbers w:val="0"/>
              <w:jc w:val="center"/>
              <w:textAlignment w:val="cente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11500</w:t>
            </w:r>
          </w:p>
        </w:tc>
      </w:tr>
      <w:tr w14:paraId="0F3B4858">
        <w:tblPrEx>
          <w:tblCellMar>
            <w:top w:w="0" w:type="dxa"/>
            <w:left w:w="0" w:type="dxa"/>
            <w:bottom w:w="0" w:type="dxa"/>
            <w:right w:w="0" w:type="dxa"/>
          </w:tblCellMar>
        </w:tblPrEx>
        <w:trPr>
          <w:trHeight w:val="624" w:hRule="atLeast"/>
        </w:trPr>
        <w:tc>
          <w:tcPr>
            <w:tcW w:w="103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522BC0B">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其他执法工作日</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ADB3E">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许可工作</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DFC41">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485D8">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6FAEE">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52B8D">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630AA">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080AF">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120</w:t>
            </w:r>
          </w:p>
        </w:tc>
      </w:tr>
      <w:tr w14:paraId="45EAF0C2">
        <w:tblPrEx>
          <w:tblCellMar>
            <w:top w:w="0" w:type="dxa"/>
            <w:left w:w="0" w:type="dxa"/>
            <w:bottom w:w="0" w:type="dxa"/>
            <w:right w:w="0" w:type="dxa"/>
          </w:tblCellMar>
        </w:tblPrEx>
        <w:trPr>
          <w:trHeight w:val="624" w:hRule="atLeast"/>
        </w:trPr>
        <w:tc>
          <w:tcPr>
            <w:tcW w:w="1039" w:type="dxa"/>
            <w:vMerge w:val="continue"/>
            <w:tcBorders>
              <w:left w:val="single" w:color="000000" w:sz="4" w:space="0"/>
              <w:right w:val="single" w:color="000000" w:sz="4" w:space="0"/>
            </w:tcBorders>
            <w:tcMar>
              <w:top w:w="15" w:type="dxa"/>
              <w:left w:w="15" w:type="dxa"/>
              <w:right w:w="15" w:type="dxa"/>
            </w:tcMar>
            <w:vAlign w:val="center"/>
          </w:tcPr>
          <w:p w14:paraId="58C90043">
            <w:pPr>
              <w:jc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B48DD">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事故调查</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85FE8">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4DD9A">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48FB3">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B475B">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05120">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480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9F039">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660</w:t>
            </w:r>
          </w:p>
        </w:tc>
      </w:tr>
      <w:tr w14:paraId="19EF2649">
        <w:tblPrEx>
          <w:tblCellMar>
            <w:top w:w="0" w:type="dxa"/>
            <w:left w:w="0" w:type="dxa"/>
            <w:bottom w:w="0" w:type="dxa"/>
            <w:right w:w="0" w:type="dxa"/>
          </w:tblCellMar>
        </w:tblPrEx>
        <w:trPr>
          <w:trHeight w:val="624" w:hRule="atLeast"/>
        </w:trPr>
        <w:tc>
          <w:tcPr>
            <w:tcW w:w="1039" w:type="dxa"/>
            <w:vMerge w:val="continue"/>
            <w:tcBorders>
              <w:left w:val="single" w:color="000000" w:sz="4" w:space="0"/>
              <w:right w:val="single" w:color="000000" w:sz="4" w:space="0"/>
            </w:tcBorders>
            <w:tcMar>
              <w:top w:w="15" w:type="dxa"/>
              <w:left w:w="15" w:type="dxa"/>
              <w:right w:w="15" w:type="dxa"/>
            </w:tcMar>
            <w:vAlign w:val="center"/>
          </w:tcPr>
          <w:p w14:paraId="2A3A24C8">
            <w:pPr>
              <w:jc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C1492">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参与政府检查</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9462D">
            <w:pPr>
              <w:keepNext w:val="0"/>
              <w:keepLines w:val="0"/>
              <w:widowControl/>
              <w:suppressLineNumbers w:val="0"/>
              <w:jc w:val="center"/>
              <w:textAlignment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B59E4">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3D0DE">
            <w:pPr>
              <w:keepNext w:val="0"/>
              <w:keepLines w:val="0"/>
              <w:widowControl/>
              <w:suppressLineNumbers w:val="0"/>
              <w:jc w:val="center"/>
              <w:textAlignment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77EC8">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C0DB0">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35305">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400</w:t>
            </w:r>
          </w:p>
        </w:tc>
      </w:tr>
      <w:tr w14:paraId="277C87CC">
        <w:tblPrEx>
          <w:tblCellMar>
            <w:top w:w="0" w:type="dxa"/>
            <w:left w:w="0" w:type="dxa"/>
            <w:bottom w:w="0" w:type="dxa"/>
            <w:right w:w="0" w:type="dxa"/>
          </w:tblCellMar>
        </w:tblPrEx>
        <w:trPr>
          <w:trHeight w:val="624" w:hRule="atLeast"/>
        </w:trPr>
        <w:tc>
          <w:tcPr>
            <w:tcW w:w="1039" w:type="dxa"/>
            <w:vMerge w:val="continue"/>
            <w:tcBorders>
              <w:left w:val="single" w:color="000000" w:sz="4" w:space="0"/>
              <w:right w:val="single" w:color="000000" w:sz="4" w:space="0"/>
            </w:tcBorders>
            <w:tcMar>
              <w:top w:w="15" w:type="dxa"/>
              <w:left w:w="15" w:type="dxa"/>
              <w:right w:w="15" w:type="dxa"/>
            </w:tcMar>
            <w:vAlign w:val="center"/>
          </w:tcPr>
          <w:p w14:paraId="7A71E4CF">
            <w:pPr>
              <w:jc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9B46D">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重大隐患督促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28DA8">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5A6CA">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DD4D7">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A2D77">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1CE9C">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15DCF">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360</w:t>
            </w:r>
          </w:p>
        </w:tc>
      </w:tr>
      <w:tr w14:paraId="26915C93">
        <w:tblPrEx>
          <w:tblCellMar>
            <w:top w:w="0" w:type="dxa"/>
            <w:left w:w="0" w:type="dxa"/>
            <w:bottom w:w="0" w:type="dxa"/>
            <w:right w:w="0" w:type="dxa"/>
          </w:tblCellMar>
        </w:tblPrEx>
        <w:trPr>
          <w:trHeight w:val="624" w:hRule="atLeast"/>
        </w:trPr>
        <w:tc>
          <w:tcPr>
            <w:tcW w:w="103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37ABBD4">
            <w:pPr>
              <w:jc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50584">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举报案件核查</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43ABC">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DDBD9">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BAF33">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ECF2A">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40A3A">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5416E">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500</w:t>
            </w:r>
          </w:p>
        </w:tc>
      </w:tr>
      <w:tr w14:paraId="57F81CD5">
        <w:tblPrEx>
          <w:tblCellMar>
            <w:top w:w="0" w:type="dxa"/>
            <w:left w:w="0" w:type="dxa"/>
            <w:bottom w:w="0" w:type="dxa"/>
            <w:right w:w="0" w:type="dxa"/>
          </w:tblCellMar>
        </w:tblPrEx>
        <w:trPr>
          <w:trHeight w:val="624" w:hRule="atLeast"/>
        </w:trPr>
        <w:tc>
          <w:tcPr>
            <w:tcW w:w="103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490E916">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其他执法工作日</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932CF">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联合检查</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81B1D">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238AE">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BD718">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D3683">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53326">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F0B8F">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200</w:t>
            </w:r>
          </w:p>
        </w:tc>
      </w:tr>
      <w:tr w14:paraId="1EB42C96">
        <w:tblPrEx>
          <w:tblCellMar>
            <w:top w:w="0" w:type="dxa"/>
            <w:left w:w="0" w:type="dxa"/>
            <w:bottom w:w="0" w:type="dxa"/>
            <w:right w:w="0" w:type="dxa"/>
          </w:tblCellMar>
        </w:tblPrEx>
        <w:trPr>
          <w:trHeight w:val="624" w:hRule="atLeast"/>
        </w:trPr>
        <w:tc>
          <w:tcPr>
            <w:tcW w:w="1039" w:type="dxa"/>
            <w:vMerge w:val="continue"/>
            <w:tcBorders>
              <w:left w:val="single" w:color="000000" w:sz="4" w:space="0"/>
              <w:right w:val="single" w:color="000000" w:sz="4" w:space="0"/>
            </w:tcBorders>
            <w:tcMar>
              <w:top w:w="15" w:type="dxa"/>
              <w:left w:w="15" w:type="dxa"/>
              <w:right w:w="15" w:type="dxa"/>
            </w:tcMar>
            <w:vAlign w:val="center"/>
          </w:tcPr>
          <w:p w14:paraId="3858EF79">
            <w:pPr>
              <w:jc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B8DEE">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日常检查</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E6568">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D33D6">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D6593">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FD85C">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240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4BEED">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77017">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480</w:t>
            </w:r>
          </w:p>
        </w:tc>
      </w:tr>
      <w:tr w14:paraId="1A9D6945">
        <w:tblPrEx>
          <w:tblCellMar>
            <w:top w:w="0" w:type="dxa"/>
            <w:left w:w="0" w:type="dxa"/>
            <w:bottom w:w="0" w:type="dxa"/>
            <w:right w:w="0" w:type="dxa"/>
          </w:tblCellMar>
        </w:tblPrEx>
        <w:trPr>
          <w:trHeight w:val="624" w:hRule="atLeast"/>
        </w:trPr>
        <w:tc>
          <w:tcPr>
            <w:tcW w:w="1039" w:type="dxa"/>
            <w:vMerge w:val="continue"/>
            <w:tcBorders>
              <w:left w:val="single" w:color="000000" w:sz="4" w:space="0"/>
              <w:right w:val="single" w:color="000000" w:sz="4" w:space="0"/>
            </w:tcBorders>
            <w:tcMar>
              <w:top w:w="15" w:type="dxa"/>
              <w:left w:w="15" w:type="dxa"/>
              <w:right w:w="15" w:type="dxa"/>
            </w:tcMar>
            <w:vAlign w:val="center"/>
          </w:tcPr>
          <w:p w14:paraId="34EC9A1B">
            <w:pPr>
              <w:jc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8DA0E">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标准化审查（含标准化示范班组评审）</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9B2E3">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A2E43">
            <w:pPr>
              <w:keepNext w:val="0"/>
              <w:keepLines w:val="0"/>
              <w:widowControl/>
              <w:suppressLineNumbers w:val="0"/>
              <w:jc w:val="center"/>
              <w:textAlignment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BB970">
            <w:pPr>
              <w:keepNext w:val="0"/>
              <w:keepLines w:val="0"/>
              <w:widowControl/>
              <w:suppressLineNumbers w:val="0"/>
              <w:jc w:val="center"/>
              <w:textAlignment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1BC4E">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5306E">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307CF">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90</w:t>
            </w:r>
          </w:p>
        </w:tc>
      </w:tr>
      <w:tr w14:paraId="6076EF39">
        <w:tblPrEx>
          <w:tblCellMar>
            <w:top w:w="0" w:type="dxa"/>
            <w:left w:w="0" w:type="dxa"/>
            <w:bottom w:w="0" w:type="dxa"/>
            <w:right w:w="0" w:type="dxa"/>
          </w:tblCellMar>
        </w:tblPrEx>
        <w:trPr>
          <w:trHeight w:val="1022" w:hRule="atLeast"/>
        </w:trPr>
        <w:tc>
          <w:tcPr>
            <w:tcW w:w="1039" w:type="dxa"/>
            <w:vMerge w:val="continue"/>
            <w:tcBorders>
              <w:left w:val="single" w:color="000000" w:sz="4" w:space="0"/>
              <w:right w:val="single" w:color="000000" w:sz="4" w:space="0"/>
            </w:tcBorders>
            <w:tcMar>
              <w:top w:w="15" w:type="dxa"/>
              <w:left w:w="15" w:type="dxa"/>
              <w:right w:w="15" w:type="dxa"/>
            </w:tcMar>
            <w:vAlign w:val="center"/>
          </w:tcPr>
          <w:p w14:paraId="3F0EA662">
            <w:pPr>
              <w:jc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4B9DE">
            <w:pPr>
              <w:keepNext w:val="0"/>
              <w:keepLines w:val="0"/>
              <w:widowControl/>
              <w:suppressLineNumbers w:val="0"/>
              <w:jc w:val="center"/>
              <w:textAlignment w:val="center"/>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i w:val="0"/>
                <w:iCs w:val="0"/>
                <w:color w:val="000000"/>
                <w:kern w:val="0"/>
                <w:sz w:val="24"/>
                <w:szCs w:val="24"/>
                <w:u w:val="none"/>
                <w:lang w:val="en-US" w:eastAsia="zh-CN" w:bidi="ar"/>
              </w:rPr>
              <w:t>驻企服务指导（2个安监站、5个专班）</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CDE61">
            <w:pPr>
              <w:keepNext w:val="0"/>
              <w:keepLines w:val="0"/>
              <w:widowControl/>
              <w:suppressLineNumbers w:val="0"/>
              <w:jc w:val="center"/>
              <w:textAlignment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06B45">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FD74CE">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1750</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BC2C7">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45AE7">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D7F95">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4750</w:t>
            </w:r>
          </w:p>
        </w:tc>
      </w:tr>
      <w:tr w14:paraId="05369D1A">
        <w:tblPrEx>
          <w:tblCellMar>
            <w:top w:w="0" w:type="dxa"/>
            <w:left w:w="0" w:type="dxa"/>
            <w:bottom w:w="0" w:type="dxa"/>
            <w:right w:w="0" w:type="dxa"/>
          </w:tblCellMar>
        </w:tblPrEx>
        <w:trPr>
          <w:trHeight w:val="624" w:hRule="atLeast"/>
        </w:trPr>
        <w:tc>
          <w:tcPr>
            <w:tcW w:w="1039" w:type="dxa"/>
            <w:vMerge w:val="continue"/>
            <w:tcBorders>
              <w:left w:val="single" w:color="000000" w:sz="4" w:space="0"/>
              <w:right w:val="single" w:color="000000" w:sz="4" w:space="0"/>
            </w:tcBorders>
            <w:tcMar>
              <w:top w:w="15" w:type="dxa"/>
              <w:left w:w="15" w:type="dxa"/>
              <w:right w:w="15" w:type="dxa"/>
            </w:tcMar>
            <w:vAlign w:val="center"/>
          </w:tcPr>
          <w:p w14:paraId="3B17FE74">
            <w:pPr>
              <w:jc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A3CE2">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执法案件办理</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59A91">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8D736">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A1926">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90E10">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C4AA8">
            <w:pPr>
              <w:keepNext w:val="0"/>
              <w:keepLines w:val="0"/>
              <w:widowControl/>
              <w:suppressLineNumbers w:val="0"/>
              <w:jc w:val="center"/>
              <w:textAlignment w:val="cente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650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6A6D5">
            <w:pPr>
              <w:keepNext w:val="0"/>
              <w:keepLines w:val="0"/>
              <w:widowControl/>
              <w:suppressLineNumbers w:val="0"/>
              <w:jc w:val="center"/>
              <w:textAlignment w:val="center"/>
              <w:rPr>
                <w:rFonts w:hint="default" w:ascii="仿宋_GB2312" w:hAnsi="仿宋_GB2312" w:eastAsia="仿宋_GB2312" w:cs="仿宋_GB2312"/>
                <w:bCs/>
                <w:color w:val="000000"/>
                <w:sz w:val="24"/>
                <w:lang w:val="en-US"/>
              </w:rPr>
            </w:pPr>
            <w:r>
              <w:rPr>
                <w:rFonts w:hint="eastAsia" w:ascii="仿宋_GB2312" w:hAnsi="仿宋_GB2312" w:eastAsia="仿宋_GB2312" w:cs="仿宋_GB2312"/>
                <w:i w:val="0"/>
                <w:iCs w:val="0"/>
                <w:color w:val="000000"/>
                <w:kern w:val="0"/>
                <w:sz w:val="24"/>
                <w:szCs w:val="24"/>
                <w:u w:val="none"/>
                <w:lang w:val="en-US" w:eastAsia="zh-CN" w:bidi="ar"/>
              </w:rPr>
              <w:t>700</w:t>
            </w:r>
          </w:p>
        </w:tc>
      </w:tr>
      <w:tr w14:paraId="0E9C1CDB">
        <w:tblPrEx>
          <w:tblCellMar>
            <w:top w:w="0" w:type="dxa"/>
            <w:left w:w="0" w:type="dxa"/>
            <w:bottom w:w="0" w:type="dxa"/>
            <w:right w:w="0" w:type="dxa"/>
          </w:tblCellMar>
        </w:tblPrEx>
        <w:trPr>
          <w:trHeight w:val="624" w:hRule="atLeast"/>
        </w:trPr>
        <w:tc>
          <w:tcPr>
            <w:tcW w:w="103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ADFE46F">
            <w:pPr>
              <w:jc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F9042">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听证复议应诉</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C0377">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FFD71">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B0F7E">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96EEA">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DCB6E">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19824">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40</w:t>
            </w:r>
          </w:p>
        </w:tc>
      </w:tr>
      <w:tr w14:paraId="62280D13">
        <w:tblPrEx>
          <w:tblCellMar>
            <w:top w:w="0" w:type="dxa"/>
            <w:left w:w="0" w:type="dxa"/>
            <w:bottom w:w="0" w:type="dxa"/>
            <w:right w:w="0" w:type="dxa"/>
          </w:tblCellMar>
        </w:tblPrEx>
        <w:trPr>
          <w:trHeight w:val="720" w:hRule="atLeast"/>
        </w:trPr>
        <w:tc>
          <w:tcPr>
            <w:tcW w:w="10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B82FE">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非执法工作日</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6BC24">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其他临时性工作</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1B767">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7A1DE">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0DDD8">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38140">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338FA">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559A6">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450</w:t>
            </w:r>
          </w:p>
        </w:tc>
      </w:tr>
      <w:tr w14:paraId="4259D912">
        <w:tblPrEx>
          <w:tblCellMar>
            <w:top w:w="0" w:type="dxa"/>
            <w:left w:w="0" w:type="dxa"/>
            <w:bottom w:w="0" w:type="dxa"/>
            <w:right w:w="0" w:type="dxa"/>
          </w:tblCellMar>
        </w:tblPrEx>
        <w:trPr>
          <w:trHeight w:val="720" w:hRule="atLeast"/>
        </w:trPr>
        <w:tc>
          <w:tcPr>
            <w:tcW w:w="2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65012222">
            <w:pPr>
              <w:widowControl/>
              <w:ind w:left="1680" w:hanging="1680" w:hangingChars="700"/>
              <w:jc w:val="left"/>
              <w:textAlignment w:val="bottom"/>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 xml:space="preserve">                     科室</w:t>
            </w:r>
          </w:p>
          <w:p w14:paraId="18564184">
            <w:pPr>
              <w:widowControl/>
              <w:ind w:left="1680" w:leftChars="0" w:hanging="1680" w:hangingChars="700"/>
              <w:jc w:val="left"/>
              <w:textAlignment w:val="bottom"/>
              <w:rPr>
                <w:rFonts w:hint="eastAsia" w:ascii="黑体" w:hAnsi="黑体" w:eastAsia="黑体" w:cs="黑体"/>
                <w:b w:val="0"/>
                <w:bCs/>
                <w:i w:val="0"/>
                <w:iCs w:val="0"/>
                <w:color w:val="000000"/>
                <w:kern w:val="0"/>
                <w:sz w:val="24"/>
                <w:szCs w:val="24"/>
                <w:u w:val="none"/>
                <w:lang w:val="en-US" w:eastAsia="zh-CN" w:bidi="ar"/>
              </w:rPr>
            </w:pPr>
            <w:r>
              <w:rPr>
                <w:rFonts w:hint="eastAsia" w:ascii="黑体" w:hAnsi="黑体" w:eastAsia="黑体" w:cs="黑体"/>
                <w:b w:val="0"/>
                <w:bCs/>
                <w:color w:val="000000"/>
                <w:kern w:val="0"/>
                <w:sz w:val="24"/>
                <w:lang w:bidi="ar"/>
              </w:rPr>
              <w:t xml:space="preserve">  项目</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A97CC">
            <w:pPr>
              <w:widowControl/>
              <w:jc w:val="center"/>
              <w:textAlignment w:val="center"/>
              <w:rPr>
                <w:rFonts w:hint="eastAsia" w:ascii="黑体" w:hAnsi="黑体" w:eastAsia="黑体" w:cs="黑体"/>
                <w:b w:val="0"/>
                <w:bCs/>
                <w:color w:val="000000"/>
                <w:kern w:val="2"/>
                <w:sz w:val="24"/>
                <w:szCs w:val="24"/>
                <w:lang w:val="en-US" w:eastAsia="zh-CN" w:bidi="ar-SA"/>
              </w:rPr>
            </w:pPr>
            <w:r>
              <w:rPr>
                <w:rFonts w:hint="eastAsia" w:ascii="黑体" w:hAnsi="黑体" w:eastAsia="黑体" w:cs="黑体"/>
                <w:b w:val="0"/>
                <w:bCs/>
                <w:color w:val="000000"/>
                <w:kern w:val="0"/>
                <w:sz w:val="24"/>
                <w:lang w:bidi="ar"/>
              </w:rPr>
              <w:t>办公室</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23738">
            <w:pPr>
              <w:widowControl/>
              <w:jc w:val="center"/>
              <w:textAlignment w:val="center"/>
              <w:rPr>
                <w:rFonts w:hint="eastAsia" w:ascii="黑体" w:hAnsi="黑体" w:eastAsia="黑体" w:cs="黑体"/>
                <w:b w:val="0"/>
                <w:bCs/>
                <w:color w:val="000000"/>
                <w:kern w:val="2"/>
                <w:sz w:val="24"/>
                <w:szCs w:val="24"/>
                <w:lang w:val="en-US" w:eastAsia="zh-CN" w:bidi="ar-SA"/>
              </w:rPr>
            </w:pPr>
            <w:r>
              <w:rPr>
                <w:rFonts w:hint="eastAsia" w:ascii="黑体" w:hAnsi="黑体" w:eastAsia="黑体" w:cs="黑体"/>
                <w:b w:val="0"/>
                <w:bCs/>
                <w:color w:val="000000"/>
                <w:kern w:val="0"/>
                <w:sz w:val="24"/>
                <w:lang w:val="en-US" w:eastAsia="zh-CN" w:bidi="ar"/>
              </w:rPr>
              <w:t>工贸安全生产监管科</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C0CBC">
            <w:pPr>
              <w:widowControl/>
              <w:jc w:val="center"/>
              <w:textAlignment w:val="center"/>
              <w:rPr>
                <w:rFonts w:hint="eastAsia" w:ascii="黑体" w:hAnsi="黑体" w:eastAsia="黑体" w:cs="黑体"/>
                <w:b w:val="0"/>
                <w:bCs/>
                <w:color w:val="000000"/>
                <w:kern w:val="2"/>
                <w:sz w:val="24"/>
                <w:szCs w:val="24"/>
                <w:lang w:val="en-US" w:eastAsia="zh-CN" w:bidi="ar-SA"/>
              </w:rPr>
            </w:pPr>
            <w:r>
              <w:rPr>
                <w:rFonts w:hint="eastAsia" w:ascii="黑体" w:hAnsi="黑体" w:eastAsia="黑体" w:cs="黑体"/>
                <w:b w:val="0"/>
                <w:bCs/>
                <w:color w:val="000000"/>
                <w:kern w:val="0"/>
                <w:sz w:val="24"/>
                <w:lang w:val="en-US" w:eastAsia="zh-CN" w:bidi="ar"/>
              </w:rPr>
              <w:t>危化安全生产监管</w:t>
            </w:r>
            <w:r>
              <w:rPr>
                <w:rFonts w:hint="eastAsia" w:ascii="黑体" w:hAnsi="黑体" w:eastAsia="黑体" w:cs="黑体"/>
                <w:b w:val="0"/>
                <w:bCs/>
                <w:color w:val="000000"/>
                <w:kern w:val="0"/>
                <w:sz w:val="24"/>
                <w:lang w:bidi="ar"/>
              </w:rPr>
              <w:t>科</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9CDFF">
            <w:pPr>
              <w:widowControl/>
              <w:jc w:val="center"/>
              <w:textAlignment w:val="center"/>
              <w:rPr>
                <w:rFonts w:hint="eastAsia" w:ascii="黑体" w:hAnsi="黑体" w:eastAsia="黑体" w:cs="黑体"/>
                <w:b w:val="0"/>
                <w:bCs/>
                <w:color w:val="000000"/>
                <w:kern w:val="2"/>
                <w:sz w:val="24"/>
                <w:szCs w:val="24"/>
                <w:lang w:val="en-US" w:eastAsia="zh-CN" w:bidi="ar-SA"/>
              </w:rPr>
            </w:pPr>
            <w:r>
              <w:rPr>
                <w:rFonts w:hint="eastAsia" w:ascii="黑体" w:hAnsi="黑体" w:eastAsia="黑体" w:cs="黑体"/>
                <w:b w:val="0"/>
                <w:bCs/>
                <w:color w:val="000000"/>
                <w:kern w:val="0"/>
                <w:sz w:val="24"/>
                <w:lang w:bidi="ar"/>
              </w:rPr>
              <w:t>矿山安全生产监管科</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AC02D">
            <w:pPr>
              <w:widowControl/>
              <w:jc w:val="center"/>
              <w:textAlignment w:val="center"/>
              <w:rPr>
                <w:rFonts w:hint="eastAsia" w:ascii="黑体" w:hAnsi="黑体" w:eastAsia="黑体" w:cs="黑体"/>
                <w:b w:val="0"/>
                <w:bCs/>
                <w:color w:val="000000"/>
                <w:kern w:val="2"/>
                <w:sz w:val="24"/>
                <w:szCs w:val="24"/>
                <w:lang w:val="en-US" w:eastAsia="zh-CN" w:bidi="ar-SA"/>
              </w:rPr>
            </w:pPr>
            <w:r>
              <w:rPr>
                <w:rFonts w:hint="eastAsia" w:ascii="黑体" w:hAnsi="黑体" w:eastAsia="黑体" w:cs="黑体"/>
                <w:b w:val="0"/>
                <w:bCs/>
                <w:color w:val="000000"/>
                <w:kern w:val="0"/>
                <w:sz w:val="24"/>
                <w:lang w:bidi="ar"/>
              </w:rPr>
              <w:t>执法科</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CDD13">
            <w:pPr>
              <w:widowControl/>
              <w:jc w:val="center"/>
              <w:textAlignment w:val="center"/>
              <w:rPr>
                <w:rFonts w:hint="eastAsia" w:ascii="黑体" w:hAnsi="黑体" w:eastAsia="黑体" w:cs="黑体"/>
                <w:b w:val="0"/>
                <w:bCs/>
                <w:color w:val="000000"/>
                <w:kern w:val="2"/>
                <w:sz w:val="24"/>
                <w:szCs w:val="24"/>
                <w:lang w:val="en-US" w:eastAsia="zh-CN" w:bidi="ar-SA"/>
              </w:rPr>
            </w:pPr>
            <w:r>
              <w:rPr>
                <w:rFonts w:hint="eastAsia" w:ascii="黑体" w:hAnsi="黑体" w:eastAsia="黑体" w:cs="黑体"/>
                <w:b w:val="0"/>
                <w:bCs/>
                <w:color w:val="000000"/>
                <w:kern w:val="0"/>
                <w:sz w:val="24"/>
                <w:lang w:bidi="ar"/>
              </w:rPr>
              <w:t>共计</w:t>
            </w:r>
          </w:p>
        </w:tc>
      </w:tr>
      <w:tr w14:paraId="3022099E">
        <w:tblPrEx>
          <w:tblCellMar>
            <w:top w:w="0" w:type="dxa"/>
            <w:left w:w="0" w:type="dxa"/>
            <w:bottom w:w="0" w:type="dxa"/>
            <w:right w:w="0" w:type="dxa"/>
          </w:tblCellMar>
        </w:tblPrEx>
        <w:trPr>
          <w:trHeight w:val="637" w:hRule="atLeast"/>
        </w:trPr>
        <w:tc>
          <w:tcPr>
            <w:tcW w:w="103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9CBFAB6">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非执法工作日</w:t>
            </w:r>
          </w:p>
          <w:p w14:paraId="070668F7">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非执法工作日</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AE32B">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值班（人数×天数/月×12个月）</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49C4B">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6ED8A">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EFDFE">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5B3CA">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B11D4">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021A3">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72</w:t>
            </w:r>
          </w:p>
        </w:tc>
      </w:tr>
      <w:tr w14:paraId="145CCD32">
        <w:tblPrEx>
          <w:tblCellMar>
            <w:top w:w="0" w:type="dxa"/>
            <w:left w:w="0" w:type="dxa"/>
            <w:bottom w:w="0" w:type="dxa"/>
            <w:right w:w="0" w:type="dxa"/>
          </w:tblCellMar>
        </w:tblPrEx>
        <w:trPr>
          <w:trHeight w:val="934" w:hRule="atLeast"/>
        </w:trPr>
        <w:tc>
          <w:tcPr>
            <w:tcW w:w="1039" w:type="dxa"/>
            <w:vMerge w:val="continue"/>
            <w:tcBorders>
              <w:left w:val="single" w:color="000000" w:sz="4" w:space="0"/>
              <w:right w:val="single" w:color="000000" w:sz="4" w:space="0"/>
            </w:tcBorders>
            <w:tcMar>
              <w:top w:w="15" w:type="dxa"/>
              <w:left w:w="15" w:type="dxa"/>
              <w:right w:w="15" w:type="dxa"/>
            </w:tcMar>
            <w:vAlign w:val="center"/>
          </w:tcPr>
          <w:p w14:paraId="69930AC7">
            <w:pPr>
              <w:keepNext w:val="0"/>
              <w:keepLines w:val="0"/>
              <w:widowControl/>
              <w:suppressLineNumbers w:val="0"/>
              <w:jc w:val="center"/>
              <w:textAlignment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69F62">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培训</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4840E">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5D6E6">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96</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55CCF">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96</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10BC0">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96</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FB20E">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96</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D8E50">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432</w:t>
            </w:r>
          </w:p>
        </w:tc>
      </w:tr>
      <w:tr w14:paraId="400FA48E">
        <w:tblPrEx>
          <w:tblCellMar>
            <w:top w:w="0" w:type="dxa"/>
            <w:left w:w="0" w:type="dxa"/>
            <w:bottom w:w="0" w:type="dxa"/>
            <w:right w:w="0" w:type="dxa"/>
          </w:tblCellMar>
        </w:tblPrEx>
        <w:trPr>
          <w:trHeight w:val="720" w:hRule="atLeast"/>
        </w:trPr>
        <w:tc>
          <w:tcPr>
            <w:tcW w:w="1039" w:type="dxa"/>
            <w:vMerge w:val="continue"/>
            <w:tcBorders>
              <w:left w:val="single" w:color="000000" w:sz="4" w:space="0"/>
              <w:right w:val="single" w:color="000000" w:sz="4" w:space="0"/>
            </w:tcBorders>
            <w:tcMar>
              <w:top w:w="15" w:type="dxa"/>
              <w:left w:w="15" w:type="dxa"/>
              <w:right w:w="15" w:type="dxa"/>
            </w:tcMar>
            <w:vAlign w:val="center"/>
          </w:tcPr>
          <w:p w14:paraId="00C52E9C">
            <w:pPr>
              <w:keepNext w:val="0"/>
              <w:keepLines w:val="0"/>
              <w:widowControl/>
              <w:suppressLineNumbers w:val="0"/>
              <w:jc w:val="center"/>
              <w:textAlignment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DA671">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会议</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C093E">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3541E">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0EA0D">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B6707">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5A00C">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7C082">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144</w:t>
            </w:r>
          </w:p>
        </w:tc>
      </w:tr>
      <w:tr w14:paraId="124BAE29">
        <w:tblPrEx>
          <w:tblCellMar>
            <w:top w:w="0" w:type="dxa"/>
            <w:left w:w="0" w:type="dxa"/>
            <w:bottom w:w="0" w:type="dxa"/>
            <w:right w:w="0" w:type="dxa"/>
          </w:tblCellMar>
        </w:tblPrEx>
        <w:trPr>
          <w:trHeight w:val="582" w:hRule="atLeast"/>
        </w:trPr>
        <w:tc>
          <w:tcPr>
            <w:tcW w:w="1039" w:type="dxa"/>
            <w:vMerge w:val="continue"/>
            <w:tcBorders>
              <w:left w:val="single" w:color="000000" w:sz="4" w:space="0"/>
              <w:right w:val="single" w:color="000000" w:sz="4" w:space="0"/>
            </w:tcBorders>
            <w:tcMar>
              <w:top w:w="15" w:type="dxa"/>
              <w:left w:w="15" w:type="dxa"/>
              <w:right w:w="15" w:type="dxa"/>
            </w:tcMar>
            <w:vAlign w:val="center"/>
          </w:tcPr>
          <w:p w14:paraId="284FC3E7">
            <w:pPr>
              <w:jc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14EE0">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参与区州考核</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4131C">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3A922">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1E67E">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71527">
            <w:pPr>
              <w:keepNext w:val="0"/>
              <w:keepLines w:val="0"/>
              <w:widowControl/>
              <w:suppressLineNumbers w:val="0"/>
              <w:jc w:val="center"/>
              <w:textAlignment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A1E55">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D2FC0">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144</w:t>
            </w:r>
          </w:p>
        </w:tc>
      </w:tr>
      <w:tr w14:paraId="659144D6">
        <w:tblPrEx>
          <w:tblCellMar>
            <w:top w:w="0" w:type="dxa"/>
            <w:left w:w="0" w:type="dxa"/>
            <w:bottom w:w="0" w:type="dxa"/>
            <w:right w:w="0" w:type="dxa"/>
          </w:tblCellMar>
        </w:tblPrEx>
        <w:trPr>
          <w:trHeight w:val="751" w:hRule="atLeast"/>
        </w:trPr>
        <w:tc>
          <w:tcPr>
            <w:tcW w:w="1039" w:type="dxa"/>
            <w:vMerge w:val="continue"/>
            <w:tcBorders>
              <w:left w:val="single" w:color="000000" w:sz="4" w:space="0"/>
              <w:right w:val="single" w:color="000000" w:sz="4" w:space="0"/>
            </w:tcBorders>
            <w:tcMar>
              <w:top w:w="15" w:type="dxa"/>
              <w:left w:w="15" w:type="dxa"/>
              <w:right w:w="15" w:type="dxa"/>
            </w:tcMar>
            <w:vAlign w:val="center"/>
          </w:tcPr>
          <w:p w14:paraId="5FD846B9">
            <w:pPr>
              <w:jc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896EB">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党群活动</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D1431">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96</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77928">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0A7B0">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F8297">
            <w:pPr>
              <w:keepNext w:val="0"/>
              <w:keepLines w:val="0"/>
              <w:widowControl/>
              <w:suppressLineNumbers w:val="0"/>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53829">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56673">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192</w:t>
            </w:r>
          </w:p>
        </w:tc>
      </w:tr>
      <w:tr w14:paraId="38350F0A">
        <w:tblPrEx>
          <w:tblCellMar>
            <w:top w:w="0" w:type="dxa"/>
            <w:left w:w="0" w:type="dxa"/>
            <w:bottom w:w="0" w:type="dxa"/>
            <w:right w:w="0" w:type="dxa"/>
          </w:tblCellMar>
        </w:tblPrEx>
        <w:trPr>
          <w:trHeight w:val="720" w:hRule="atLeast"/>
        </w:trPr>
        <w:tc>
          <w:tcPr>
            <w:tcW w:w="103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6563B9F">
            <w:pPr>
              <w:jc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6E6D0">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年休假（根据工龄人数计算）</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1D177">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53EEE">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6B9FB">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B28DC">
            <w:pPr>
              <w:keepNext w:val="0"/>
              <w:keepLines w:val="0"/>
              <w:widowControl/>
              <w:suppressLineNumbers w:val="0"/>
              <w:jc w:val="center"/>
              <w:textAlignment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1701A">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ACC45">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250</w:t>
            </w:r>
          </w:p>
        </w:tc>
      </w:tr>
      <w:tr w14:paraId="3046A051">
        <w:tblPrEx>
          <w:tblCellMar>
            <w:top w:w="0" w:type="dxa"/>
            <w:left w:w="0" w:type="dxa"/>
            <w:bottom w:w="0" w:type="dxa"/>
            <w:right w:w="0" w:type="dxa"/>
          </w:tblCellMar>
        </w:tblPrEx>
        <w:trPr>
          <w:trHeight w:val="720" w:hRule="atLeast"/>
        </w:trPr>
        <w:tc>
          <w:tcPr>
            <w:tcW w:w="2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28F23">
            <w:pPr>
              <w:keepNext w:val="0"/>
              <w:keepLines w:val="0"/>
              <w:widowControl/>
              <w:suppressLineNumbers w:val="0"/>
              <w:jc w:val="center"/>
              <w:textAlignment w:val="center"/>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i w:val="0"/>
                <w:iCs w:val="0"/>
                <w:color w:val="000000"/>
                <w:kern w:val="0"/>
                <w:sz w:val="24"/>
                <w:szCs w:val="24"/>
                <w:u w:val="none"/>
                <w:lang w:val="en-US" w:eastAsia="zh-CN" w:bidi="ar"/>
              </w:rPr>
              <w:t>小计</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0F16F">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487</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CC1E1">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2410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B80A7">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2795</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07317">
            <w:pPr>
              <w:keepNext w:val="0"/>
              <w:keepLines w:val="0"/>
              <w:widowControl/>
              <w:suppressLineNumbers w:val="0"/>
              <w:jc w:val="center"/>
              <w:textAlignment w:val="center"/>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2755</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48E8D">
            <w:pPr>
              <w:keepNext w:val="0"/>
              <w:keepLines w:val="0"/>
              <w:widowControl/>
              <w:suppressLineNumbers w:val="0"/>
              <w:jc w:val="center"/>
              <w:textAlignment w:val="center"/>
              <w:rPr>
                <w:rFonts w:hint="default" w:ascii="仿宋_GB2312" w:hAnsi="仿宋_GB2312" w:eastAsia="仿宋_GB2312" w:cs="仿宋_GB2312"/>
                <w:bCs/>
                <w:color w:val="000000"/>
                <w:sz w:val="24"/>
                <w:lang w:val="en-US"/>
              </w:rPr>
            </w:pPr>
            <w:r>
              <w:rPr>
                <w:rFonts w:hint="eastAsia" w:ascii="仿宋_GB2312" w:hAnsi="仿宋_GB2312" w:eastAsia="仿宋_GB2312" w:cs="仿宋_GB2312"/>
                <w:i w:val="0"/>
                <w:iCs w:val="0"/>
                <w:color w:val="000000"/>
                <w:kern w:val="0"/>
                <w:sz w:val="24"/>
                <w:szCs w:val="24"/>
                <w:u w:val="none"/>
                <w:lang w:val="en-US" w:eastAsia="zh-CN" w:bidi="ar"/>
              </w:rPr>
              <w:t>1537</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466EB">
            <w:pPr>
              <w:keepNext w:val="0"/>
              <w:keepLines w:val="0"/>
              <w:widowControl/>
              <w:suppressLineNumbers w:val="0"/>
              <w:jc w:val="center"/>
              <w:textAlignment w:val="center"/>
              <w:rPr>
                <w:rFonts w:hint="default" w:ascii="仿宋_GB2312" w:hAnsi="仿宋_GB2312" w:eastAsia="仿宋_GB2312" w:cs="仿宋_GB2312"/>
                <w:color w:val="FF0000"/>
                <w:kern w:val="0"/>
                <w:sz w:val="24"/>
                <w:lang w:val="en-US" w:bidi="ar"/>
              </w:rPr>
            </w:pPr>
            <w:r>
              <w:rPr>
                <w:rFonts w:hint="eastAsia" w:ascii="仿宋_GB2312" w:hAnsi="仿宋_GB2312" w:eastAsia="仿宋_GB2312" w:cs="仿宋_GB2312"/>
                <w:i w:val="0"/>
                <w:iCs w:val="0"/>
                <w:color w:val="000000"/>
                <w:kern w:val="0"/>
                <w:sz w:val="22"/>
                <w:szCs w:val="22"/>
                <w:u w:val="none"/>
                <w:lang w:val="en-US" w:eastAsia="zh-CN" w:bidi="ar"/>
              </w:rPr>
              <w:t>9984</w:t>
            </w:r>
          </w:p>
        </w:tc>
      </w:tr>
      <w:tr w14:paraId="741CB76F">
        <w:tblPrEx>
          <w:tblCellMar>
            <w:top w:w="0" w:type="dxa"/>
            <w:left w:w="0" w:type="dxa"/>
            <w:bottom w:w="0" w:type="dxa"/>
            <w:right w:w="0" w:type="dxa"/>
          </w:tblCellMar>
        </w:tblPrEx>
        <w:trPr>
          <w:trHeight w:val="1028" w:hRule="atLeast"/>
        </w:trPr>
        <w:tc>
          <w:tcPr>
            <w:tcW w:w="10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77D61">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执法检查工作日</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ADD36">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总法定工作日-其他执法工作日-非执法工作日</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1060A">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344A5">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3461E">
            <w:pPr>
              <w:keepNext w:val="0"/>
              <w:keepLines w:val="0"/>
              <w:widowControl/>
              <w:suppressLineNumbers w:val="0"/>
              <w:jc w:val="center"/>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455</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3E79B">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745</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2AABF">
            <w:pPr>
              <w:keepNext w:val="0"/>
              <w:keepLines w:val="0"/>
              <w:widowControl/>
              <w:suppressLineNumbers w:val="0"/>
              <w:jc w:val="center"/>
              <w:textAlignment w:val="cente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213</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94984">
            <w:pPr>
              <w:keepNext w:val="0"/>
              <w:keepLines w:val="0"/>
              <w:widowControl/>
              <w:suppressLineNumbers w:val="0"/>
              <w:jc w:val="center"/>
              <w:textAlignment w:val="cente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1516</w:t>
            </w:r>
          </w:p>
        </w:tc>
      </w:tr>
      <w:tr w14:paraId="0BA030DD">
        <w:tblPrEx>
          <w:tblCellMar>
            <w:top w:w="0" w:type="dxa"/>
            <w:left w:w="0" w:type="dxa"/>
            <w:bottom w:w="0" w:type="dxa"/>
            <w:right w:w="0" w:type="dxa"/>
          </w:tblCellMar>
        </w:tblPrEx>
        <w:trPr>
          <w:trHeight w:val="641" w:hRule="atLeast"/>
        </w:trPr>
        <w:tc>
          <w:tcPr>
            <w:tcW w:w="103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2666BEE">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执法人员名单</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CEE64">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办公室</w:t>
            </w:r>
          </w:p>
        </w:tc>
        <w:tc>
          <w:tcPr>
            <w:tcW w:w="637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A233D">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沈燕、沙丽哈</w:t>
            </w:r>
          </w:p>
        </w:tc>
      </w:tr>
      <w:tr w14:paraId="58EFE1F1">
        <w:tblPrEx>
          <w:tblCellMar>
            <w:top w:w="0" w:type="dxa"/>
            <w:left w:w="0" w:type="dxa"/>
            <w:bottom w:w="0" w:type="dxa"/>
            <w:right w:w="0" w:type="dxa"/>
          </w:tblCellMar>
        </w:tblPrEx>
        <w:trPr>
          <w:trHeight w:val="858" w:hRule="atLeast"/>
        </w:trPr>
        <w:tc>
          <w:tcPr>
            <w:tcW w:w="1039" w:type="dxa"/>
            <w:vMerge w:val="continue"/>
            <w:tcBorders>
              <w:left w:val="single" w:color="000000" w:sz="4" w:space="0"/>
              <w:right w:val="single" w:color="000000" w:sz="4" w:space="0"/>
            </w:tcBorders>
            <w:tcMar>
              <w:top w:w="15" w:type="dxa"/>
              <w:left w:w="15" w:type="dxa"/>
              <w:right w:w="15" w:type="dxa"/>
            </w:tcMar>
            <w:vAlign w:val="center"/>
          </w:tcPr>
          <w:p w14:paraId="233CD8C6">
            <w:pPr>
              <w:jc w:val="center"/>
              <w:rPr>
                <w:rFonts w:hint="eastAsia" w:ascii="仿宋_GB2312" w:hAnsi="仿宋_GB2312" w:eastAsia="仿宋_GB2312" w:cs="仿宋_GB2312"/>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6A2DF">
            <w:pPr>
              <w:keepNext w:val="0"/>
              <w:keepLines w:val="0"/>
              <w:widowControl/>
              <w:suppressLineNumbers w:val="0"/>
              <w:jc w:val="center"/>
              <w:textAlignment w:val="center"/>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i w:val="0"/>
                <w:iCs w:val="0"/>
                <w:color w:val="000000"/>
                <w:kern w:val="0"/>
                <w:sz w:val="24"/>
                <w:szCs w:val="24"/>
                <w:u w:val="none"/>
                <w:lang w:val="en-US" w:eastAsia="zh-CN" w:bidi="ar"/>
              </w:rPr>
              <w:t>工贸安全生产监管科</w:t>
            </w:r>
          </w:p>
        </w:tc>
        <w:tc>
          <w:tcPr>
            <w:tcW w:w="637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7E810">
            <w:pPr>
              <w:keepNext w:val="0"/>
              <w:keepLines w:val="0"/>
              <w:widowControl/>
              <w:suppressLineNumbers w:val="0"/>
              <w:jc w:val="left"/>
              <w:textAlignment w:val="center"/>
              <w:rPr>
                <w:rFonts w:hint="eastAsia" w:ascii="仿宋_GB2312" w:hAnsi="仿宋_GB2312" w:eastAsia="仿宋_GB2312" w:cs="仿宋_GB2312"/>
                <w:bCs/>
                <w:color w:val="000000"/>
                <w:kern w:val="0"/>
                <w:sz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李强（回）、苏亚坤、李强（汉）、蒋百超、香承泽宇、克兰、刘志成、梁存文、高云杨、王振宇</w:t>
            </w:r>
          </w:p>
        </w:tc>
      </w:tr>
      <w:tr w14:paraId="22CDB8D4">
        <w:tblPrEx>
          <w:tblCellMar>
            <w:top w:w="0" w:type="dxa"/>
            <w:left w:w="0" w:type="dxa"/>
            <w:bottom w:w="0" w:type="dxa"/>
            <w:right w:w="0" w:type="dxa"/>
          </w:tblCellMar>
        </w:tblPrEx>
        <w:trPr>
          <w:trHeight w:val="803" w:hRule="atLeast"/>
        </w:trPr>
        <w:tc>
          <w:tcPr>
            <w:tcW w:w="1039" w:type="dxa"/>
            <w:vMerge w:val="continue"/>
            <w:tcBorders>
              <w:left w:val="single" w:color="000000" w:sz="4" w:space="0"/>
              <w:right w:val="single" w:color="000000" w:sz="4" w:space="0"/>
            </w:tcBorders>
            <w:tcMar>
              <w:top w:w="15" w:type="dxa"/>
              <w:left w:w="15" w:type="dxa"/>
              <w:right w:w="15" w:type="dxa"/>
            </w:tcMar>
            <w:vAlign w:val="center"/>
          </w:tcPr>
          <w:p w14:paraId="48B48A01">
            <w:pPr>
              <w:jc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F4ECD">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危化安全生产监管科</w:t>
            </w:r>
          </w:p>
        </w:tc>
        <w:tc>
          <w:tcPr>
            <w:tcW w:w="637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6AFD1">
            <w:pPr>
              <w:keepNext w:val="0"/>
              <w:keepLines w:val="0"/>
              <w:widowControl/>
              <w:suppressLineNumbers w:val="0"/>
              <w:jc w:val="left"/>
              <w:textAlignment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唐鹏飞、张紫阳、仲子平、赵长江、陈富生、聂成元、郑宇翔、张成、胡自鹏、黄炳旭、史强、李洹</w:t>
            </w:r>
          </w:p>
        </w:tc>
      </w:tr>
      <w:tr w14:paraId="0D39918D">
        <w:tblPrEx>
          <w:tblCellMar>
            <w:top w:w="0" w:type="dxa"/>
            <w:left w:w="0" w:type="dxa"/>
            <w:bottom w:w="0" w:type="dxa"/>
            <w:right w:w="0" w:type="dxa"/>
          </w:tblCellMar>
        </w:tblPrEx>
        <w:trPr>
          <w:trHeight w:val="893" w:hRule="atLeast"/>
        </w:trPr>
        <w:tc>
          <w:tcPr>
            <w:tcW w:w="1039" w:type="dxa"/>
            <w:vMerge w:val="continue"/>
            <w:tcBorders>
              <w:left w:val="single" w:color="000000" w:sz="4" w:space="0"/>
              <w:right w:val="single" w:color="000000" w:sz="4" w:space="0"/>
            </w:tcBorders>
            <w:tcMar>
              <w:top w:w="15" w:type="dxa"/>
              <w:left w:w="15" w:type="dxa"/>
              <w:right w:w="15" w:type="dxa"/>
            </w:tcMar>
            <w:vAlign w:val="center"/>
          </w:tcPr>
          <w:p w14:paraId="777655B8">
            <w:pPr>
              <w:jc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FF6D1">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矿山安全生产监管科</w:t>
            </w:r>
          </w:p>
        </w:tc>
        <w:tc>
          <w:tcPr>
            <w:tcW w:w="637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36AA7">
            <w:pPr>
              <w:keepNext w:val="0"/>
              <w:keepLines w:val="0"/>
              <w:widowControl/>
              <w:suppressLineNumbers w:val="0"/>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刘志腾、王安军、张炯、刘童童、刘璇泽、李华、王富建、李亚宁、邬中伟、王雪、阿地里、许家豪、王晨、周然然</w:t>
            </w:r>
          </w:p>
        </w:tc>
      </w:tr>
      <w:tr w14:paraId="608D8EF0">
        <w:tblPrEx>
          <w:tblCellMar>
            <w:top w:w="0" w:type="dxa"/>
            <w:left w:w="0" w:type="dxa"/>
            <w:bottom w:w="0" w:type="dxa"/>
            <w:right w:w="0" w:type="dxa"/>
          </w:tblCellMar>
        </w:tblPrEx>
        <w:trPr>
          <w:trHeight w:val="845" w:hRule="atLeast"/>
        </w:trPr>
        <w:tc>
          <w:tcPr>
            <w:tcW w:w="103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B3AB960">
            <w:pPr>
              <w:jc w:val="center"/>
              <w:rPr>
                <w:rFonts w:hint="eastAsia" w:ascii="仿宋_GB2312" w:hAnsi="仿宋_GB2312" w:eastAsia="仿宋_GB2312" w:cs="仿宋_GB2312"/>
                <w:bCs/>
                <w:color w:val="000000"/>
                <w:sz w:val="24"/>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D2DB1">
            <w:pPr>
              <w:keepNext w:val="0"/>
              <w:keepLines w:val="0"/>
              <w:widowControl/>
              <w:suppressLineNumbers w:val="0"/>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执法科</w:t>
            </w:r>
          </w:p>
        </w:tc>
        <w:tc>
          <w:tcPr>
            <w:tcW w:w="637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CBBA3">
            <w:pPr>
              <w:keepNext w:val="0"/>
              <w:keepLines w:val="0"/>
              <w:widowControl/>
              <w:suppressLineNumbers w:val="0"/>
              <w:jc w:val="left"/>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白鹏飞、潘竟旋、刘思杨、杨汇源、塔斯恒、刘小伟、白小龙</w:t>
            </w:r>
          </w:p>
        </w:tc>
      </w:tr>
    </w:tbl>
    <w:p w14:paraId="441C84EE">
      <w:pPr>
        <w:rPr>
          <w:rFonts w:hint="eastAsia" w:ascii="黑体" w:hAnsi="黑体" w:eastAsia="黑体" w:cs="黑体"/>
          <w:sz w:val="32"/>
          <w:szCs w:val="32"/>
          <w:lang w:val="en-US" w:eastAsia="zh-CN"/>
        </w:rPr>
      </w:pPr>
      <w:r>
        <w:rPr>
          <w:rFonts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-7753350</wp:posOffset>
                </wp:positionV>
                <wp:extent cx="1574800" cy="615950"/>
                <wp:effectExtent l="1905" t="4445" r="8255" b="4445"/>
                <wp:wrapNone/>
                <wp:docPr id="4" name="直接连接符 4"/>
                <wp:cNvGraphicFramePr/>
                <a:graphic xmlns:a="http://schemas.openxmlformats.org/drawingml/2006/main">
                  <a:graphicData uri="http://schemas.microsoft.com/office/word/2010/wordprocessingShape">
                    <wps:wsp>
                      <wps:cNvCnPr/>
                      <wps:spPr>
                        <a:xfrm>
                          <a:off x="957580" y="1257300"/>
                          <a:ext cx="1574800" cy="615950"/>
                        </a:xfrm>
                        <a:prstGeom prst="line">
                          <a:avLst/>
                        </a:prstGeom>
                        <a:noFill/>
                        <a:ln w="3175" cap="flat" cmpd="sng" algn="ctr">
                          <a:solidFill>
                            <a:srgbClr val="000000"/>
                          </a:solidFill>
                          <a:prstDash val="solid"/>
                        </a:ln>
                        <a:effectLst/>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7pt;margin-top:-610.5pt;height:48.5pt;width:124pt;z-index:251659264;mso-width-relative:page;mso-height-relative:page;" filled="f" stroked="t" coordsize="21600,21600" o:gfxdata="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LTqN1wAAAA0BAAAPAAAAAAAAAAEAIAAAACIAAABkcnMvZG93bnJldi54&#10;bWxQSwECFAAUAAAACACHTuJAYQPKR/sBAADPAwAADgAAAAAAAAABACAAAAAmAQAAZHJzL2Uyb0Rv&#10;Yy54bWxQSwUGAAAAAAYABgBZAQAAkwUAAAAA&#10;">
                <v:fill on="f" focussize="0,0"/>
                <v:stroke weight="0.25pt" color="#000000 [3204]" miterlimit="8" joinstyle="miter"/>
                <v:imagedata o:title=""/>
                <o:lock v:ext="edit" aspectratio="f"/>
              </v:line>
            </w:pict>
          </mc:Fallback>
        </mc:AlternateContent>
      </w:r>
      <w:r>
        <w:rPr>
          <w:rFonts w:hint="eastAsia" w:ascii="黑体" w:hAnsi="黑体" w:eastAsia="黑体" w:cs="黑体"/>
          <w:bCs/>
          <w:color w:val="000000"/>
          <w:kern w:val="0"/>
          <w:sz w:val="32"/>
          <w:szCs w:val="32"/>
          <w:lang w:bidi="ar"/>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3-2</w:t>
      </w:r>
    </w:p>
    <w:p w14:paraId="269F805A">
      <w:pPr>
        <w:widowControl w:val="0"/>
        <w:jc w:val="both"/>
        <w:rPr>
          <w:rFonts w:ascii="宋体" w:hAnsi="Courier New" w:eastAsia="宋体" w:cs="Times New Roman"/>
          <w:kern w:val="2"/>
          <w:sz w:val="21"/>
          <w:szCs w:val="24"/>
          <w:lang w:val="en-US" w:eastAsia="zh-CN" w:bidi="ar-SA"/>
        </w:rPr>
      </w:pPr>
    </w:p>
    <w:tbl>
      <w:tblPr>
        <w:tblStyle w:val="12"/>
        <w:tblW w:w="0" w:type="auto"/>
        <w:tblInd w:w="0" w:type="dxa"/>
        <w:tblLayout w:type="fixed"/>
        <w:tblCellMar>
          <w:top w:w="0" w:type="dxa"/>
          <w:left w:w="0" w:type="dxa"/>
          <w:bottom w:w="0" w:type="dxa"/>
          <w:right w:w="0" w:type="dxa"/>
        </w:tblCellMar>
      </w:tblPr>
      <w:tblGrid>
        <w:gridCol w:w="621"/>
        <w:gridCol w:w="3518"/>
        <w:gridCol w:w="1725"/>
        <w:gridCol w:w="1514"/>
        <w:gridCol w:w="1321"/>
      </w:tblGrid>
      <w:tr w14:paraId="676CC5AD">
        <w:tblPrEx>
          <w:tblCellMar>
            <w:top w:w="0" w:type="dxa"/>
            <w:left w:w="0" w:type="dxa"/>
            <w:bottom w:w="0" w:type="dxa"/>
            <w:right w:w="0" w:type="dxa"/>
          </w:tblCellMar>
        </w:tblPrEx>
        <w:trPr>
          <w:trHeight w:val="800" w:hRule="atLeast"/>
        </w:trPr>
        <w:tc>
          <w:tcPr>
            <w:tcW w:w="8699" w:type="dxa"/>
            <w:gridSpan w:val="5"/>
            <w:tcBorders>
              <w:top w:val="nil"/>
              <w:left w:val="nil"/>
              <w:bottom w:val="nil"/>
              <w:right w:val="nil"/>
            </w:tcBorders>
            <w:noWrap/>
            <w:tcMar>
              <w:top w:w="15" w:type="dxa"/>
              <w:left w:w="15" w:type="dxa"/>
              <w:right w:w="15" w:type="dxa"/>
            </w:tcMar>
            <w:vAlign w:val="center"/>
          </w:tcPr>
          <w:p w14:paraId="2CBECE9A">
            <w:pPr>
              <w:widowControl/>
              <w:spacing w:line="480" w:lineRule="exact"/>
              <w:jc w:val="center"/>
              <w:textAlignment w:val="center"/>
              <w:rPr>
                <w:rFonts w:hint="eastAsia"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安监局</w:t>
            </w:r>
            <w:r>
              <w:rPr>
                <w:rFonts w:hint="eastAsia" w:ascii="方正小标宋简体" w:hAnsi="方正小标宋简体" w:eastAsia="方正小标宋简体" w:cs="方正小标宋简体"/>
                <w:bCs/>
                <w:kern w:val="0"/>
                <w:sz w:val="44"/>
                <w:szCs w:val="44"/>
                <w:lang w:eastAsia="zh-CN" w:bidi="ar"/>
              </w:rPr>
              <w:t>2025</w:t>
            </w:r>
            <w:r>
              <w:rPr>
                <w:rFonts w:hint="eastAsia" w:ascii="方正小标宋简体" w:hAnsi="方正小标宋简体" w:eastAsia="方正小标宋简体" w:cs="方正小标宋简体"/>
                <w:bCs/>
                <w:kern w:val="0"/>
                <w:sz w:val="44"/>
                <w:szCs w:val="44"/>
                <w:lang w:bidi="ar"/>
              </w:rPr>
              <w:t>年综合执法检查企业名单</w:t>
            </w:r>
          </w:p>
          <w:p w14:paraId="34ACE7F8">
            <w:pPr>
              <w:widowControl/>
              <w:spacing w:line="480" w:lineRule="exact"/>
              <w:jc w:val="center"/>
              <w:textAlignment w:val="center"/>
              <w:rPr>
                <w:rFonts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（不含煤矿）（</w:t>
            </w:r>
            <w:r>
              <w:rPr>
                <w:rFonts w:hint="eastAsia" w:ascii="方正小标宋简体" w:hAnsi="方正小标宋简体" w:eastAsia="方正小标宋简体" w:cs="方正小标宋简体"/>
                <w:bCs/>
                <w:kern w:val="0"/>
                <w:sz w:val="44"/>
                <w:szCs w:val="44"/>
                <w:lang w:val="en-US" w:eastAsia="zh-CN" w:bidi="ar"/>
              </w:rPr>
              <w:t>4</w:t>
            </w:r>
            <w:r>
              <w:rPr>
                <w:rFonts w:hint="eastAsia" w:ascii="方正小标宋简体" w:hAnsi="方正小标宋简体" w:eastAsia="方正小标宋简体" w:cs="方正小标宋简体"/>
                <w:bCs/>
                <w:kern w:val="0"/>
                <w:sz w:val="44"/>
                <w:szCs w:val="44"/>
                <w:lang w:bidi="ar"/>
              </w:rPr>
              <w:t>家）</w:t>
            </w:r>
          </w:p>
          <w:p w14:paraId="711E8AC2">
            <w:pPr>
              <w:widowControl w:val="0"/>
              <w:spacing w:after="0"/>
              <w:ind w:left="0" w:leftChars="0" w:firstLine="0" w:firstLineChars="0"/>
              <w:jc w:val="both"/>
              <w:rPr>
                <w:rFonts w:ascii="Calibri" w:hAnsi="Calibri" w:eastAsia="宋体" w:cs="Times New Roman"/>
                <w:kern w:val="2"/>
                <w:sz w:val="21"/>
                <w:szCs w:val="24"/>
                <w:lang w:val="en-US" w:eastAsia="zh-CN" w:bidi="ar-SA"/>
              </w:rPr>
            </w:pPr>
          </w:p>
        </w:tc>
      </w:tr>
      <w:tr w14:paraId="5A186981">
        <w:tblPrEx>
          <w:tblCellMar>
            <w:top w:w="0" w:type="dxa"/>
            <w:left w:w="0" w:type="dxa"/>
            <w:bottom w:w="0" w:type="dxa"/>
            <w:right w:w="0" w:type="dxa"/>
          </w:tblCellMar>
        </w:tblPrEx>
        <w:trPr>
          <w:trHeight w:val="583" w:hRule="atLeast"/>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36261">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序号</w:t>
            </w:r>
          </w:p>
        </w:tc>
        <w:tc>
          <w:tcPr>
            <w:tcW w:w="3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94085">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单位名称</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3B91D">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所属行业</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F2522">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计划检查时间</w:t>
            </w: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59A3B">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备注</w:t>
            </w:r>
          </w:p>
        </w:tc>
      </w:tr>
      <w:tr w14:paraId="08ACFE9D">
        <w:tblPrEx>
          <w:tblCellMar>
            <w:top w:w="0" w:type="dxa"/>
            <w:left w:w="0" w:type="dxa"/>
            <w:bottom w:w="0" w:type="dxa"/>
            <w:right w:w="0" w:type="dxa"/>
          </w:tblCellMar>
        </w:tblPrEx>
        <w:trPr>
          <w:trHeight w:val="620" w:hRule="atLeast"/>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823CC">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9BA15">
            <w:pPr>
              <w:widowControl/>
              <w:jc w:val="center"/>
              <w:textAlignment w:val="center"/>
              <w:rPr>
                <w:rFonts w:hint="eastAsia" w:ascii="仿宋_GB2312" w:hAnsi="仿宋_GB2312" w:eastAsia="仿宋_GB2312" w:cs="仿宋_GB2312"/>
                <w:bCs/>
                <w:color w:val="000000"/>
                <w:kern w:val="0"/>
                <w:sz w:val="24"/>
                <w:szCs w:val="24"/>
                <w:lang w:val="en-US" w:eastAsia="zh-CN" w:bidi="ar"/>
              </w:rPr>
            </w:pPr>
            <w:r>
              <w:rPr>
                <w:rFonts w:hint="eastAsia" w:ascii="仿宋_GB2312" w:hAnsi="仿宋_GB2312" w:eastAsia="仿宋_GB2312" w:cs="仿宋_GB2312"/>
                <w:bCs/>
                <w:color w:val="000000"/>
                <w:kern w:val="0"/>
                <w:sz w:val="24"/>
                <w:lang w:val="en-US" w:eastAsia="zh-CN" w:bidi="ar"/>
              </w:rPr>
              <w:t>新疆国泰新华化工有限责任公司</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00DFB">
            <w:pPr>
              <w:widowControl/>
              <w:jc w:val="center"/>
              <w:textAlignment w:val="center"/>
              <w:rPr>
                <w:rFonts w:hint="eastAsia" w:ascii="仿宋_GB2312" w:hAnsi="仿宋_GB2312" w:eastAsia="仿宋_GB2312" w:cs="仿宋_GB2312"/>
                <w:bCs/>
                <w:color w:val="000000"/>
                <w:kern w:val="0"/>
                <w:sz w:val="24"/>
                <w:szCs w:val="24"/>
                <w:lang w:val="en-US" w:eastAsia="zh-CN" w:bidi="ar"/>
              </w:rPr>
            </w:pPr>
            <w:r>
              <w:rPr>
                <w:rFonts w:hint="eastAsia" w:ascii="仿宋_GB2312" w:hAnsi="仿宋_GB2312" w:eastAsia="仿宋_GB2312" w:cs="仿宋_GB2312"/>
                <w:bCs/>
                <w:color w:val="000000"/>
                <w:kern w:val="0"/>
                <w:sz w:val="24"/>
                <w:lang w:bidi="ar"/>
              </w:rPr>
              <w:t>危化企业</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5D25">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月</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AF50C">
            <w:pPr>
              <w:widowControl/>
              <w:jc w:val="center"/>
              <w:textAlignment w:val="center"/>
              <w:rPr>
                <w:rFonts w:hint="eastAsia" w:ascii="仿宋_GB2312" w:hAnsi="仿宋_GB2312" w:eastAsia="仿宋_GB2312" w:cs="仿宋_GB2312"/>
                <w:color w:val="000000"/>
                <w:kern w:val="2"/>
                <w:sz w:val="24"/>
                <w:szCs w:val="24"/>
                <w:lang w:val="en-US" w:eastAsia="zh-CN" w:bidi="ar-SA"/>
              </w:rPr>
            </w:pPr>
          </w:p>
        </w:tc>
      </w:tr>
      <w:tr w14:paraId="779DCBF5">
        <w:tblPrEx>
          <w:tblCellMar>
            <w:top w:w="0" w:type="dxa"/>
            <w:left w:w="0" w:type="dxa"/>
            <w:bottom w:w="0" w:type="dxa"/>
            <w:right w:w="0" w:type="dxa"/>
          </w:tblCellMar>
        </w:tblPrEx>
        <w:trPr>
          <w:trHeight w:val="62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384E5">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val="en-US" w:eastAsia="zh-CN" w:bidi="ar"/>
              </w:rPr>
              <w:t>2</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F4F84">
            <w:pPr>
              <w:widowControl/>
              <w:jc w:val="center"/>
              <w:textAlignment w:val="center"/>
              <w:rPr>
                <w:rFonts w:hint="eastAsia" w:ascii="仿宋_GB2312" w:hAnsi="仿宋_GB2312" w:eastAsia="仿宋_GB2312" w:cs="仿宋_GB2312"/>
                <w:bCs/>
                <w:color w:val="000000"/>
                <w:kern w:val="0"/>
                <w:sz w:val="24"/>
                <w:szCs w:val="24"/>
                <w:lang w:val="en-US" w:eastAsia="zh-CN" w:bidi="ar"/>
              </w:rPr>
            </w:pPr>
            <w:r>
              <w:rPr>
                <w:rFonts w:hint="eastAsia" w:ascii="仿宋_GB2312" w:hAnsi="仿宋_GB2312" w:eastAsia="仿宋_GB2312" w:cs="仿宋_GB2312"/>
                <w:bCs/>
                <w:color w:val="000000"/>
                <w:kern w:val="0"/>
                <w:sz w:val="24"/>
                <w:lang w:val="en-US" w:eastAsia="zh-CN" w:bidi="ar"/>
              </w:rPr>
              <w:t>新特硅基新材料有限公司</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07B5A">
            <w:pPr>
              <w:widowControl/>
              <w:jc w:val="center"/>
              <w:textAlignment w:val="center"/>
              <w:rPr>
                <w:rFonts w:hint="eastAsia" w:ascii="仿宋_GB2312" w:hAnsi="仿宋_GB2312" w:eastAsia="仿宋_GB2312" w:cs="仿宋_GB2312"/>
                <w:bCs/>
                <w:color w:val="000000"/>
                <w:kern w:val="0"/>
                <w:sz w:val="24"/>
                <w:szCs w:val="24"/>
                <w:lang w:val="en-US" w:eastAsia="zh-CN" w:bidi="ar"/>
              </w:rPr>
            </w:pPr>
            <w:r>
              <w:rPr>
                <w:rFonts w:hint="eastAsia" w:ascii="仿宋_GB2312" w:hAnsi="仿宋_GB2312" w:eastAsia="仿宋_GB2312" w:cs="仿宋_GB2312"/>
                <w:bCs/>
                <w:color w:val="000000"/>
                <w:kern w:val="0"/>
                <w:sz w:val="24"/>
                <w:lang w:bidi="ar"/>
              </w:rPr>
              <w:t>危化企业</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EC59">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10月</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79F89">
            <w:pPr>
              <w:widowControl/>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联合检查</w:t>
            </w:r>
          </w:p>
        </w:tc>
      </w:tr>
      <w:tr w14:paraId="6D5921E2">
        <w:tblPrEx>
          <w:tblCellMar>
            <w:top w:w="0" w:type="dxa"/>
            <w:left w:w="0" w:type="dxa"/>
            <w:bottom w:w="0" w:type="dxa"/>
            <w:right w:w="0" w:type="dxa"/>
          </w:tblCellMar>
        </w:tblPrEx>
        <w:trPr>
          <w:trHeight w:val="620" w:hRule="atLeast"/>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1333A">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3BFD">
            <w:pPr>
              <w:widowControl/>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新疆楚能新材料有限公司</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0DB63">
            <w:pPr>
              <w:widowControl/>
              <w:jc w:val="center"/>
              <w:textAlignment w:val="center"/>
              <w:rPr>
                <w:rFonts w:hint="eastAsia" w:ascii="仿宋_GB2312" w:hAnsi="仿宋_GB2312" w:eastAsia="仿宋_GB2312" w:cs="仿宋_GB2312"/>
                <w:bCs/>
                <w:color w:val="000000"/>
                <w:kern w:val="0"/>
                <w:sz w:val="24"/>
                <w:szCs w:val="24"/>
                <w:lang w:val="en-US" w:eastAsia="zh-CN" w:bidi="ar"/>
              </w:rPr>
            </w:pPr>
            <w:r>
              <w:rPr>
                <w:rFonts w:hint="eastAsia" w:ascii="仿宋_GB2312" w:hAnsi="仿宋_GB2312" w:eastAsia="仿宋_GB2312" w:cs="仿宋_GB2312"/>
                <w:bCs/>
                <w:color w:val="000000"/>
                <w:kern w:val="0"/>
                <w:sz w:val="24"/>
                <w:lang w:bidi="ar"/>
              </w:rPr>
              <w:t>工贸企业</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891F">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月</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A52B3">
            <w:pPr>
              <w:widowControl/>
              <w:jc w:val="center"/>
              <w:textAlignment w:val="center"/>
              <w:rPr>
                <w:rFonts w:hint="eastAsia" w:ascii="仿宋_GB2312" w:hAnsi="仿宋_GB2312" w:eastAsia="仿宋_GB2312" w:cs="仿宋_GB2312"/>
                <w:color w:val="000000"/>
                <w:sz w:val="24"/>
              </w:rPr>
            </w:pPr>
          </w:p>
        </w:tc>
      </w:tr>
      <w:tr w14:paraId="16D49475">
        <w:tblPrEx>
          <w:tblCellMar>
            <w:top w:w="0" w:type="dxa"/>
            <w:left w:w="0" w:type="dxa"/>
            <w:bottom w:w="0" w:type="dxa"/>
            <w:right w:w="0" w:type="dxa"/>
          </w:tblCellMar>
        </w:tblPrEx>
        <w:trPr>
          <w:trHeight w:val="620" w:hRule="atLeast"/>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D3F6E">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4</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B4F7A">
            <w:pPr>
              <w:widowControl/>
              <w:jc w:val="center"/>
              <w:textAlignment w:val="center"/>
              <w:rPr>
                <w:rFonts w:hint="default" w:ascii="仿宋_GB2312" w:hAnsi="仿宋_GB2312" w:eastAsia="仿宋_GB2312" w:cs="仿宋_GB2312"/>
                <w:bCs/>
                <w:color w:val="000000"/>
                <w:kern w:val="0"/>
                <w:sz w:val="24"/>
                <w:szCs w:val="24"/>
                <w:lang w:val="en-US" w:eastAsia="zh-CN" w:bidi="ar"/>
              </w:rPr>
            </w:pPr>
            <w:r>
              <w:rPr>
                <w:rFonts w:hint="eastAsia" w:ascii="仿宋_GB2312" w:hAnsi="仿宋_GB2312" w:eastAsia="仿宋_GB2312" w:cs="仿宋_GB2312"/>
                <w:bCs/>
                <w:color w:val="000000"/>
                <w:kern w:val="0"/>
                <w:sz w:val="24"/>
                <w:lang w:val="en-US" w:eastAsia="zh-CN" w:bidi="ar"/>
              </w:rPr>
              <w:t>新疆东方希望碳素有限公司</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A74DC">
            <w:pPr>
              <w:widowControl/>
              <w:jc w:val="center"/>
              <w:textAlignment w:val="center"/>
              <w:rPr>
                <w:rFonts w:hint="eastAsia" w:ascii="仿宋_GB2312" w:hAnsi="仿宋_GB2312" w:eastAsia="仿宋_GB2312" w:cs="仿宋_GB2312"/>
                <w:bCs/>
                <w:color w:val="000000"/>
                <w:kern w:val="0"/>
                <w:sz w:val="24"/>
                <w:szCs w:val="24"/>
                <w:lang w:val="en-US" w:eastAsia="zh-CN" w:bidi="ar"/>
              </w:rPr>
            </w:pPr>
            <w:r>
              <w:rPr>
                <w:rFonts w:hint="eastAsia" w:ascii="仿宋_GB2312" w:hAnsi="仿宋_GB2312" w:eastAsia="仿宋_GB2312" w:cs="仿宋_GB2312"/>
                <w:bCs/>
                <w:color w:val="000000"/>
                <w:kern w:val="0"/>
                <w:sz w:val="24"/>
                <w:lang w:bidi="ar"/>
              </w:rPr>
              <w:t>工贸企业</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52E4">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月</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754C9">
            <w:pPr>
              <w:widowControl/>
              <w:jc w:val="center"/>
              <w:textAlignment w:val="center"/>
              <w:rPr>
                <w:rFonts w:hint="eastAsia" w:ascii="仿宋_GB2312" w:hAnsi="仿宋_GB2312" w:eastAsia="仿宋_GB2312" w:cs="仿宋_GB2312"/>
                <w:color w:val="000000"/>
                <w:kern w:val="2"/>
                <w:sz w:val="24"/>
                <w:szCs w:val="24"/>
                <w:lang w:val="en-US" w:eastAsia="zh-CN" w:bidi="ar-SA"/>
              </w:rPr>
            </w:pPr>
          </w:p>
        </w:tc>
      </w:tr>
    </w:tbl>
    <w:p w14:paraId="335DE504">
      <w:pPr>
        <w:rPr>
          <w:rFonts w:ascii="黑体" w:hAnsi="黑体" w:eastAsia="黑体" w:cs="黑体"/>
          <w:sz w:val="32"/>
          <w:szCs w:val="32"/>
        </w:rPr>
      </w:pPr>
      <w:r>
        <w:rPr>
          <w:rFonts w:hint="eastAsia" w:ascii="黑体" w:hAnsi="黑体" w:eastAsia="黑体" w:cs="黑体"/>
          <w:sz w:val="32"/>
          <w:szCs w:val="32"/>
        </w:rPr>
        <w:br w:type="page"/>
      </w:r>
    </w:p>
    <w:p w14:paraId="042A0EBF">
      <w:pPr>
        <w:widowControl w:val="0"/>
        <w:spacing w:after="0"/>
        <w:ind w:left="0" w:leftChars="0" w:firstLine="0" w:firstLineChars="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附件3-3</w:t>
      </w:r>
    </w:p>
    <w:p w14:paraId="59D5B48D">
      <w:pPr>
        <w:widowControl w:val="0"/>
        <w:jc w:val="both"/>
        <w:rPr>
          <w:rFonts w:ascii="宋体" w:hAnsi="Courier New" w:eastAsia="宋体" w:cs="Times New Roman"/>
          <w:kern w:val="2"/>
          <w:sz w:val="21"/>
          <w:szCs w:val="24"/>
          <w:lang w:val="en-US" w:eastAsia="zh-CN" w:bidi="ar-SA"/>
        </w:rPr>
      </w:pPr>
    </w:p>
    <w:p w14:paraId="5A394CA4">
      <w:pPr>
        <w:widowControl/>
        <w:spacing w:line="500" w:lineRule="exact"/>
        <w:jc w:val="center"/>
        <w:textAlignment w:val="center"/>
        <w:rPr>
          <w:rFonts w:hint="eastAsia"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安监局</w:t>
      </w:r>
      <w:r>
        <w:rPr>
          <w:rFonts w:hint="eastAsia" w:ascii="方正小标宋简体" w:hAnsi="方正小标宋简体" w:eastAsia="方正小标宋简体" w:cs="方正小标宋简体"/>
          <w:bCs/>
          <w:kern w:val="0"/>
          <w:sz w:val="44"/>
          <w:szCs w:val="44"/>
          <w:lang w:eastAsia="zh-CN" w:bidi="ar"/>
        </w:rPr>
        <w:t>2025</w:t>
      </w:r>
      <w:r>
        <w:rPr>
          <w:rFonts w:hint="eastAsia" w:ascii="方正小标宋简体" w:hAnsi="方正小标宋简体" w:eastAsia="方正小标宋简体" w:cs="方正小标宋简体"/>
          <w:bCs/>
          <w:kern w:val="0"/>
          <w:sz w:val="44"/>
          <w:szCs w:val="44"/>
          <w:lang w:bidi="ar"/>
        </w:rPr>
        <w:t>年专项执法检查企业名单</w:t>
      </w:r>
    </w:p>
    <w:p w14:paraId="47AB533E">
      <w:pPr>
        <w:widowControl/>
        <w:spacing w:line="500" w:lineRule="exact"/>
        <w:jc w:val="center"/>
        <w:textAlignment w:val="center"/>
        <w:rPr>
          <w:rFonts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（不含煤矿）（</w:t>
      </w:r>
      <w:r>
        <w:rPr>
          <w:rFonts w:hint="eastAsia" w:ascii="方正小标宋简体" w:hAnsi="方正小标宋简体" w:eastAsia="方正小标宋简体" w:cs="方正小标宋简体"/>
          <w:bCs/>
          <w:kern w:val="0"/>
          <w:sz w:val="44"/>
          <w:szCs w:val="44"/>
          <w:lang w:val="en-US" w:eastAsia="zh-CN" w:bidi="ar"/>
        </w:rPr>
        <w:t>59</w:t>
      </w:r>
      <w:r>
        <w:rPr>
          <w:rFonts w:hint="eastAsia" w:ascii="方正小标宋简体" w:hAnsi="方正小标宋简体" w:eastAsia="方正小标宋简体" w:cs="方正小标宋简体"/>
          <w:bCs/>
          <w:kern w:val="0"/>
          <w:sz w:val="44"/>
          <w:szCs w:val="44"/>
          <w:lang w:bidi="ar"/>
        </w:rPr>
        <w:t>家）</w:t>
      </w:r>
    </w:p>
    <w:p w14:paraId="12138BB2">
      <w:pPr>
        <w:widowControl w:val="0"/>
        <w:spacing w:after="0"/>
        <w:ind w:left="420" w:leftChars="200" w:firstLine="420" w:firstLineChars="200"/>
        <w:jc w:val="both"/>
        <w:rPr>
          <w:rFonts w:ascii="Calibri" w:hAnsi="Calibri" w:eastAsia="宋体" w:cs="Times New Roman"/>
          <w:kern w:val="2"/>
          <w:sz w:val="21"/>
          <w:szCs w:val="24"/>
          <w:lang w:val="en-US" w:eastAsia="zh-CN" w:bidi="ar-SA"/>
        </w:rPr>
      </w:pPr>
    </w:p>
    <w:tbl>
      <w:tblPr>
        <w:tblStyle w:val="12"/>
        <w:tblW w:w="9925" w:type="dxa"/>
        <w:tblInd w:w="-459" w:type="dxa"/>
        <w:tblLayout w:type="autofit"/>
        <w:tblCellMar>
          <w:top w:w="0" w:type="dxa"/>
          <w:left w:w="0" w:type="dxa"/>
          <w:bottom w:w="0" w:type="dxa"/>
          <w:right w:w="0" w:type="dxa"/>
        </w:tblCellMar>
      </w:tblPr>
      <w:tblGrid>
        <w:gridCol w:w="612"/>
        <w:gridCol w:w="2375"/>
        <w:gridCol w:w="688"/>
        <w:gridCol w:w="937"/>
        <w:gridCol w:w="919"/>
        <w:gridCol w:w="919"/>
        <w:gridCol w:w="875"/>
        <w:gridCol w:w="850"/>
        <w:gridCol w:w="850"/>
        <w:gridCol w:w="900"/>
      </w:tblGrid>
      <w:tr w14:paraId="5BF80345">
        <w:trPr>
          <w:trHeight w:val="993" w:hRule="atLeast"/>
        </w:trPr>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954D2">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序号</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564B9">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单位名称</w:t>
            </w:r>
          </w:p>
        </w:tc>
        <w:tc>
          <w:tcPr>
            <w:tcW w:w="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F7E0A">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所属行业</w:t>
            </w: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539FD">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16"/>
                <w:szCs w:val="16"/>
                <w:lang w:bidi="ar"/>
              </w:rPr>
              <w:t>工贸企业</w:t>
            </w:r>
            <w:r>
              <w:rPr>
                <w:rFonts w:hint="eastAsia" w:ascii="黑体" w:hAnsi="黑体" w:eastAsia="黑体" w:cs="黑体"/>
                <w:bCs/>
                <w:color w:val="000000"/>
                <w:kern w:val="0"/>
                <w:sz w:val="16"/>
                <w:szCs w:val="16"/>
                <w:lang w:eastAsia="zh-CN" w:bidi="ar"/>
              </w:rPr>
              <w:t>（</w:t>
            </w:r>
            <w:r>
              <w:rPr>
                <w:rFonts w:hint="eastAsia" w:ascii="黑体" w:hAnsi="黑体" w:eastAsia="黑体" w:cs="黑体"/>
                <w:bCs/>
                <w:color w:val="000000"/>
                <w:kern w:val="0"/>
                <w:sz w:val="16"/>
                <w:szCs w:val="16"/>
                <w:lang w:val="en-US" w:eastAsia="zh-CN" w:bidi="ar"/>
              </w:rPr>
              <w:t>涉煤气、深井铸造、粉尘涉爆</w:t>
            </w:r>
            <w:r>
              <w:rPr>
                <w:rFonts w:hint="eastAsia" w:ascii="黑体" w:hAnsi="黑体" w:eastAsia="黑体" w:cs="黑体"/>
                <w:bCs/>
                <w:color w:val="000000"/>
                <w:kern w:val="0"/>
                <w:sz w:val="16"/>
                <w:szCs w:val="16"/>
                <w:lang w:eastAsia="zh-CN" w:bidi="ar"/>
              </w:rPr>
              <w:t>）</w:t>
            </w:r>
            <w:r>
              <w:rPr>
                <w:rFonts w:hint="eastAsia" w:ascii="黑体" w:hAnsi="黑体" w:eastAsia="黑体" w:cs="黑体"/>
                <w:bCs/>
                <w:color w:val="000000"/>
                <w:kern w:val="0"/>
                <w:sz w:val="16"/>
                <w:szCs w:val="16"/>
                <w:lang w:bidi="ar"/>
              </w:rPr>
              <w:t>专项</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B13D4">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val="en-US" w:eastAsia="zh-CN" w:bidi="ar"/>
              </w:rPr>
              <w:t>有限空间专项</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91107">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非煤矿山重大隐患专项</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D3F0E">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主要负责人履职专项</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1622B">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承包商专项</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53568">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危险作业专项</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3CD66">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备注</w:t>
            </w:r>
          </w:p>
        </w:tc>
      </w:tr>
      <w:tr w14:paraId="07939985">
        <w:tblPrEx>
          <w:tblCellMar>
            <w:top w:w="0" w:type="dxa"/>
            <w:left w:w="0" w:type="dxa"/>
            <w:bottom w:w="0" w:type="dxa"/>
            <w:right w:w="0" w:type="dxa"/>
          </w:tblCellMar>
        </w:tblPrEx>
        <w:trPr>
          <w:trHeight w:val="5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96EE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1</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47F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新疆宜化化工有限公司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43D8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危化行业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2745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4"/>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7B019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4"/>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FC72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3B04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B2F13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F81C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A7DC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生产经营中</w:t>
            </w:r>
          </w:p>
        </w:tc>
      </w:tr>
      <w:tr w14:paraId="086D8209">
        <w:tblPrEx>
          <w:tblCellMar>
            <w:top w:w="0" w:type="dxa"/>
            <w:left w:w="0" w:type="dxa"/>
            <w:bottom w:w="0" w:type="dxa"/>
            <w:right w:w="0" w:type="dxa"/>
          </w:tblCellMar>
        </w:tblPrEx>
        <w:trPr>
          <w:trHeight w:val="65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97EE4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2</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C248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val="en-US" w:eastAsia="zh-CN" w:bidi="ar"/>
              </w:rPr>
              <w:t>企业名称（略）</w:t>
            </w: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E7D2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危化行业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63B29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11928E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03119E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0A92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nil"/>
              <w:left w:val="nil"/>
              <w:bottom w:val="nil"/>
              <w:right w:val="nil"/>
            </w:tcBorders>
            <w:shd w:val="clear" w:color="auto" w:fill="FFFFFF"/>
            <w:tcMar>
              <w:top w:w="15" w:type="dxa"/>
              <w:left w:w="15" w:type="dxa"/>
              <w:right w:w="15" w:type="dxa"/>
            </w:tcMar>
            <w:vAlign w:val="center"/>
          </w:tcPr>
          <w:p w14:paraId="7484DC2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4153F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17D9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7EEEF025">
        <w:tblPrEx>
          <w:tblCellMar>
            <w:top w:w="0" w:type="dxa"/>
            <w:left w:w="0" w:type="dxa"/>
            <w:bottom w:w="0" w:type="dxa"/>
            <w:right w:w="0" w:type="dxa"/>
          </w:tblCellMar>
        </w:tblPrEx>
        <w:trPr>
          <w:trHeight w:val="5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581B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3</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8864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val="en-US" w:eastAsia="zh-CN" w:bidi="ar"/>
              </w:rPr>
              <w:t>新疆东方希望新能源有限公司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64FAC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危化行业</w:t>
            </w:r>
          </w:p>
        </w:tc>
        <w:tc>
          <w:tcPr>
            <w:tcW w:w="937"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9BF4AC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6AB846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3C514F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FD0572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7870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6F7B4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4E43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5C898FC8">
        <w:tblPrEx>
          <w:tblCellMar>
            <w:top w:w="0" w:type="dxa"/>
            <w:left w:w="0" w:type="dxa"/>
            <w:bottom w:w="0" w:type="dxa"/>
            <w:right w:w="0" w:type="dxa"/>
          </w:tblCellMar>
        </w:tblPrEx>
        <w:trPr>
          <w:trHeight w:val="714"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3574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4</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5BC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新疆其亚硅业有限公司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41DE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危化行业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D1E2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B2A6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6C35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90B90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BC8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A927A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44D1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6D876AE3">
        <w:tblPrEx>
          <w:tblCellMar>
            <w:top w:w="0" w:type="dxa"/>
            <w:left w:w="0" w:type="dxa"/>
            <w:bottom w:w="0" w:type="dxa"/>
            <w:right w:w="0" w:type="dxa"/>
          </w:tblCellMar>
        </w:tblPrEx>
        <w:trPr>
          <w:trHeight w:val="9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038F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5</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0A8F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新疆鑫磊化工有限公司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097C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危化行业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A476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E220A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0FE10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E757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81C50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276F5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B921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54FC5567">
        <w:tblPrEx>
          <w:tblCellMar>
            <w:top w:w="0" w:type="dxa"/>
            <w:left w:w="0" w:type="dxa"/>
            <w:bottom w:w="0" w:type="dxa"/>
            <w:right w:w="0" w:type="dxa"/>
          </w:tblCellMar>
        </w:tblPrEx>
        <w:trPr>
          <w:trHeight w:val="58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857FA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6</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C2BE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新疆氯合万物有限公司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0184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危化行业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6754F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E337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08C53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FE73F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C8AA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7089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7F1FA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380934AA">
        <w:tblPrEx>
          <w:tblCellMar>
            <w:top w:w="0" w:type="dxa"/>
            <w:left w:w="0" w:type="dxa"/>
            <w:bottom w:w="0" w:type="dxa"/>
            <w:right w:w="0" w:type="dxa"/>
          </w:tblCellMar>
        </w:tblPrEx>
        <w:trPr>
          <w:trHeight w:val="295"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B5C4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7</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0BEA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新疆准东经济技术开发区博力祥工业气体有限公司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25D3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危化行业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36DE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185D9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39262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3035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46D2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8346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6509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2768B780">
        <w:tblPrEx>
          <w:tblCellMar>
            <w:top w:w="0" w:type="dxa"/>
            <w:left w:w="0" w:type="dxa"/>
            <w:bottom w:w="0" w:type="dxa"/>
            <w:right w:w="0" w:type="dxa"/>
          </w:tblCellMar>
        </w:tblPrEx>
        <w:trPr>
          <w:trHeight w:val="48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D80C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8</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62C5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昌吉准东经济技术开发区旭隆工业气体厂</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299D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危化行业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9844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D269E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AA8E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326C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BF27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D7CF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7F692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634F1732">
        <w:tblPrEx>
          <w:tblCellMar>
            <w:top w:w="0" w:type="dxa"/>
            <w:left w:w="0" w:type="dxa"/>
            <w:bottom w:w="0" w:type="dxa"/>
            <w:right w:w="0" w:type="dxa"/>
          </w:tblCellMar>
        </w:tblPrEx>
        <w:trPr>
          <w:trHeight w:val="48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5C72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9</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85CB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color w:val="000000"/>
                <w:kern w:val="0"/>
                <w:sz w:val="24"/>
                <w:highlight w:val="yellow"/>
                <w:lang w:val="en-US" w:eastAsia="zh-CN" w:bidi="ar"/>
              </w:rPr>
            </w:pPr>
            <w:r>
              <w:rPr>
                <w:rFonts w:hint="eastAsia" w:ascii="仿宋_GB2312" w:hAnsi="仿宋_GB2312" w:eastAsia="仿宋_GB2312" w:cs="仿宋_GB2312"/>
                <w:color w:val="000000"/>
                <w:kern w:val="0"/>
                <w:sz w:val="24"/>
                <w:highlight w:val="none"/>
                <w:lang w:val="en-US" w:eastAsia="zh-CN" w:bidi="ar"/>
              </w:rPr>
              <w:t>新疆准东经济技术开发区敦华绿碳技术有限公司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B544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危化行业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286A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9226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EB8E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4895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1FDD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42AF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D59F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45EE2A75">
        <w:tblPrEx>
          <w:tblCellMar>
            <w:top w:w="0" w:type="dxa"/>
            <w:left w:w="0" w:type="dxa"/>
            <w:bottom w:w="0" w:type="dxa"/>
            <w:right w:w="0" w:type="dxa"/>
          </w:tblCellMar>
        </w:tblPrEx>
        <w:trPr>
          <w:trHeight w:val="9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3949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10</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8881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新疆其亚铝电有限公司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D71F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73F6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B70AB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7450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2AD7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594E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CBF9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2F64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3515791F">
        <w:tblPrEx>
          <w:tblCellMar>
            <w:top w:w="0" w:type="dxa"/>
            <w:left w:w="0" w:type="dxa"/>
            <w:bottom w:w="0" w:type="dxa"/>
            <w:right w:w="0" w:type="dxa"/>
          </w:tblCellMar>
        </w:tblPrEx>
        <w:trPr>
          <w:trHeight w:val="9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30BC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11</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4A4A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昌吉准东经济技术开发区永泰冶金制造有限公司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F4844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9825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697DC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FDB5B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4CAC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B8F6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0403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DA9F5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0914FB12">
        <w:tblPrEx>
          <w:tblCellMar>
            <w:top w:w="0" w:type="dxa"/>
            <w:left w:w="0" w:type="dxa"/>
            <w:bottom w:w="0" w:type="dxa"/>
            <w:right w:w="0" w:type="dxa"/>
          </w:tblCellMar>
        </w:tblPrEx>
        <w:trPr>
          <w:trHeight w:val="299"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03AC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12</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B2D7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新疆东方希望光伏科技有限公司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BD33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F95B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24BB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7030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BB1B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765D6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5523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725A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06C815DB">
        <w:tblPrEx>
          <w:tblCellMar>
            <w:top w:w="0" w:type="dxa"/>
            <w:left w:w="0" w:type="dxa"/>
            <w:bottom w:w="0" w:type="dxa"/>
            <w:right w:w="0" w:type="dxa"/>
          </w:tblCellMar>
        </w:tblPrEx>
        <w:trPr>
          <w:trHeight w:val="299"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E466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序号</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4A8E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单位名称</w:t>
            </w: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9E3E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所属行业</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FEC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16"/>
                <w:szCs w:val="16"/>
                <w:lang w:bidi="ar"/>
              </w:rPr>
              <w:t>工贸企业</w:t>
            </w:r>
            <w:r>
              <w:rPr>
                <w:rFonts w:hint="eastAsia" w:ascii="黑体" w:hAnsi="黑体" w:eastAsia="黑体" w:cs="黑体"/>
                <w:bCs/>
                <w:color w:val="000000"/>
                <w:kern w:val="0"/>
                <w:sz w:val="16"/>
                <w:szCs w:val="16"/>
                <w:lang w:eastAsia="zh-CN" w:bidi="ar"/>
              </w:rPr>
              <w:t>（</w:t>
            </w:r>
            <w:r>
              <w:rPr>
                <w:rFonts w:hint="eastAsia" w:ascii="黑体" w:hAnsi="黑体" w:eastAsia="黑体" w:cs="黑体"/>
                <w:bCs/>
                <w:color w:val="000000"/>
                <w:kern w:val="0"/>
                <w:sz w:val="16"/>
                <w:szCs w:val="16"/>
                <w:lang w:val="en-US" w:eastAsia="zh-CN" w:bidi="ar"/>
              </w:rPr>
              <w:t>涉煤气、深井铸造、粉尘涉爆</w:t>
            </w:r>
            <w:r>
              <w:rPr>
                <w:rFonts w:hint="eastAsia" w:ascii="黑体" w:hAnsi="黑体" w:eastAsia="黑体" w:cs="黑体"/>
                <w:bCs/>
                <w:color w:val="000000"/>
                <w:kern w:val="0"/>
                <w:sz w:val="16"/>
                <w:szCs w:val="16"/>
                <w:lang w:eastAsia="zh-CN" w:bidi="ar"/>
              </w:rPr>
              <w:t>）</w:t>
            </w:r>
            <w:r>
              <w:rPr>
                <w:rFonts w:hint="eastAsia" w:ascii="黑体" w:hAnsi="黑体" w:eastAsia="黑体" w:cs="黑体"/>
                <w:bCs/>
                <w:color w:val="000000"/>
                <w:kern w:val="0"/>
                <w:sz w:val="16"/>
                <w:szCs w:val="16"/>
                <w:lang w:bidi="ar"/>
              </w:rPr>
              <w:t>专项</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3C1D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lang w:val="en-US" w:eastAsia="zh-CN" w:bidi="ar"/>
              </w:rPr>
              <w:t>有限空间专项</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BB4A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非煤矿山重大隐患专项</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96D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主要负责人履职专项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5EC8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承包商专项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3F9F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危险作业专项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56ED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备注</w:t>
            </w:r>
          </w:p>
        </w:tc>
      </w:tr>
      <w:tr w14:paraId="2370A8E3">
        <w:tblPrEx>
          <w:tblCellMar>
            <w:top w:w="0" w:type="dxa"/>
            <w:left w:w="0" w:type="dxa"/>
            <w:bottom w:w="0" w:type="dxa"/>
            <w:right w:w="0" w:type="dxa"/>
          </w:tblCellMar>
        </w:tblPrEx>
        <w:trPr>
          <w:trHeight w:val="91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352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13</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F6C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新疆永安硅材料有限公司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C5B1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9FB6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26D8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9F50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99A59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5AF7D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D4F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B16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7AEE7999">
        <w:tblPrEx>
          <w:tblCellMar>
            <w:top w:w="0" w:type="dxa"/>
            <w:left w:w="0" w:type="dxa"/>
            <w:bottom w:w="0" w:type="dxa"/>
            <w:right w:w="0" w:type="dxa"/>
          </w:tblCellMar>
        </w:tblPrEx>
        <w:trPr>
          <w:trHeight w:val="5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8912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14</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165D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新疆佰鑫盛铝合金有限公司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769B5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BCC4B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0168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D6F8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677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8146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BAC7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EBB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2F62DC23">
        <w:trPr>
          <w:trHeight w:val="9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6541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15</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10BC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企业名称（略）</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BFAE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0C97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7CBE4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D1A3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C93C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370C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B763A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D913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0485E3F1">
        <w:tblPrEx>
          <w:tblCellMar>
            <w:top w:w="0" w:type="dxa"/>
            <w:left w:w="0" w:type="dxa"/>
            <w:bottom w:w="0" w:type="dxa"/>
            <w:right w:w="0" w:type="dxa"/>
          </w:tblCellMar>
        </w:tblPrEx>
        <w:trPr>
          <w:trHeight w:val="5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C41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16</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08BB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企业名称（略）</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99D5D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78B7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7F48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1163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2135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81D7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1207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187FF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4AB46BE5">
        <w:tblPrEx>
          <w:tblCellMar>
            <w:top w:w="0" w:type="dxa"/>
            <w:left w:w="0" w:type="dxa"/>
            <w:bottom w:w="0" w:type="dxa"/>
            <w:right w:w="0" w:type="dxa"/>
          </w:tblCellMar>
        </w:tblPrEx>
        <w:trPr>
          <w:trHeight w:val="5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0573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17</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D775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bCs/>
                <w:color w:val="000000"/>
                <w:kern w:val="0"/>
                <w:sz w:val="24"/>
                <w:lang w:val="en-US" w:eastAsia="zh-CN" w:bidi="ar"/>
              </w:rPr>
              <w:t>新疆昌吉吉盛新型建材有限公司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8354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3B53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B6D9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9EAD0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1338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4974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6903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6C52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生产经营中</w:t>
            </w:r>
          </w:p>
        </w:tc>
      </w:tr>
      <w:tr w14:paraId="02C898B1">
        <w:tblPrEx>
          <w:tblCellMar>
            <w:top w:w="0" w:type="dxa"/>
            <w:left w:w="0" w:type="dxa"/>
            <w:bottom w:w="0" w:type="dxa"/>
            <w:right w:w="0" w:type="dxa"/>
          </w:tblCellMar>
        </w:tblPrEx>
        <w:trPr>
          <w:trHeight w:val="5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5E65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18</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C48A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新疆永丰合金材料有限公司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D405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11A2D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6E2C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A182D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5CE8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FB72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6118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19390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5BBA15C6">
        <w:tblPrEx>
          <w:tblCellMar>
            <w:top w:w="0" w:type="dxa"/>
            <w:left w:w="0" w:type="dxa"/>
            <w:bottom w:w="0" w:type="dxa"/>
            <w:right w:w="0" w:type="dxa"/>
          </w:tblCellMar>
        </w:tblPrEx>
        <w:trPr>
          <w:trHeight w:val="587"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87D4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19</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963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昌吉准东经济技术开发区天霖铝业制造有限公司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63CD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35EF7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9FAE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06A5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5A3E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9560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441B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28F7E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03CBEEF2">
        <w:tblPrEx>
          <w:tblCellMar>
            <w:top w:w="0" w:type="dxa"/>
            <w:left w:w="0" w:type="dxa"/>
            <w:bottom w:w="0" w:type="dxa"/>
            <w:right w:w="0" w:type="dxa"/>
          </w:tblCellMar>
        </w:tblPrEx>
        <w:trPr>
          <w:trHeight w:val="5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AF1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20</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584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昌吉准东经济技术开发区东南铝业有限公司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E1868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0232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1B5A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A62A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8B8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C8B4B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71BFA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B92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5E83046A">
        <w:tblPrEx>
          <w:tblCellMar>
            <w:top w:w="0" w:type="dxa"/>
            <w:left w:w="0" w:type="dxa"/>
            <w:bottom w:w="0" w:type="dxa"/>
            <w:right w:w="0" w:type="dxa"/>
          </w:tblCellMar>
        </w:tblPrEx>
        <w:trPr>
          <w:trHeight w:val="5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732B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21</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F6EE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新疆皓粤铝业有限公司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FE4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3C63D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95A9E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8599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572C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E99A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B89A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2B63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生产经营中</w:t>
            </w:r>
          </w:p>
        </w:tc>
      </w:tr>
      <w:tr w14:paraId="43F1F14A">
        <w:tblPrEx>
          <w:tblCellMar>
            <w:top w:w="0" w:type="dxa"/>
            <w:left w:w="0" w:type="dxa"/>
            <w:bottom w:w="0" w:type="dxa"/>
            <w:right w:w="0" w:type="dxa"/>
          </w:tblCellMar>
        </w:tblPrEx>
        <w:trPr>
          <w:trHeight w:val="59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592B6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22</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7F3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企业名称（略）</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4D37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0D4B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3AE5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9A1E7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9FD1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7A8C2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9C1C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5EA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200334A8">
        <w:tblPrEx>
          <w:tblCellMar>
            <w:top w:w="0" w:type="dxa"/>
            <w:left w:w="0" w:type="dxa"/>
            <w:bottom w:w="0" w:type="dxa"/>
            <w:right w:w="0" w:type="dxa"/>
          </w:tblCellMar>
        </w:tblPrEx>
        <w:trPr>
          <w:trHeight w:val="672"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76B0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23</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83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新疆铂佳轻合金有限公司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D487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130D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9177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F212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6F3A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AD72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B9D7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C25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2F3CEDEC">
        <w:tblPrEx>
          <w:tblCellMar>
            <w:top w:w="0" w:type="dxa"/>
            <w:left w:w="0" w:type="dxa"/>
            <w:bottom w:w="0" w:type="dxa"/>
            <w:right w:w="0" w:type="dxa"/>
          </w:tblCellMar>
        </w:tblPrEx>
        <w:trPr>
          <w:trHeight w:val="586"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5F1C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24</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948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新疆恒泰铝业有限公司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1794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03FF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6734E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62E3C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5678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F8511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84BC1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5B8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6F675DBD">
        <w:tblPrEx>
          <w:tblCellMar>
            <w:top w:w="0" w:type="dxa"/>
            <w:left w:w="0" w:type="dxa"/>
            <w:bottom w:w="0" w:type="dxa"/>
            <w:right w:w="0" w:type="dxa"/>
          </w:tblCellMar>
        </w:tblPrEx>
        <w:trPr>
          <w:trHeight w:val="58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3050A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25</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2044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昌吉准东经济技术开发区广发新材料科技有限公司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E12F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76AC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EF10B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4BD3B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E78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245A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264F9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9014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481438A7">
        <w:tblPrEx>
          <w:tblCellMar>
            <w:top w:w="0" w:type="dxa"/>
            <w:left w:w="0" w:type="dxa"/>
            <w:bottom w:w="0" w:type="dxa"/>
            <w:right w:w="0" w:type="dxa"/>
          </w:tblCellMar>
        </w:tblPrEx>
        <w:trPr>
          <w:trHeight w:val="1129"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BC0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48E7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昌吉准东经济技术开发区晟豪威活性炭制造有限公司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30E0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8869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9DF7B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59FF9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3F08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C1CDC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D3E07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57C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237A0061">
        <w:tblPrEx>
          <w:tblCellMar>
            <w:top w:w="0" w:type="dxa"/>
            <w:left w:w="0" w:type="dxa"/>
            <w:bottom w:w="0" w:type="dxa"/>
            <w:right w:w="0" w:type="dxa"/>
          </w:tblCellMar>
        </w:tblPrEx>
        <w:trPr>
          <w:trHeight w:val="83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B36B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val="en-US" w:eastAsia="zh-CN" w:bidi="ar"/>
              </w:rPr>
              <w:t>27</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095E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新疆哈桥现代中铁轨道科技有限公司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C851A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01FD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28D7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8612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5B0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3287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5B14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0A6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6C8DD07F">
        <w:tblPrEx>
          <w:tblCellMar>
            <w:top w:w="0" w:type="dxa"/>
            <w:left w:w="0" w:type="dxa"/>
            <w:bottom w:w="0" w:type="dxa"/>
            <w:right w:w="0" w:type="dxa"/>
          </w:tblCellMar>
        </w:tblPrEx>
        <w:trPr>
          <w:trHeight w:val="83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4C831">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序号</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CF0AE">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单位名称</w:t>
            </w: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B0C4A">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所属行业</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D90FA">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16"/>
                <w:szCs w:val="16"/>
                <w:lang w:bidi="ar"/>
              </w:rPr>
              <w:t>工贸企业</w:t>
            </w:r>
            <w:r>
              <w:rPr>
                <w:rFonts w:hint="eastAsia" w:ascii="黑体" w:hAnsi="黑体" w:eastAsia="黑体" w:cs="黑体"/>
                <w:bCs/>
                <w:color w:val="000000"/>
                <w:kern w:val="0"/>
                <w:sz w:val="16"/>
                <w:szCs w:val="16"/>
                <w:lang w:eastAsia="zh-CN" w:bidi="ar"/>
              </w:rPr>
              <w:t>（</w:t>
            </w:r>
            <w:r>
              <w:rPr>
                <w:rFonts w:hint="eastAsia" w:ascii="黑体" w:hAnsi="黑体" w:eastAsia="黑体" w:cs="黑体"/>
                <w:bCs/>
                <w:color w:val="000000"/>
                <w:kern w:val="0"/>
                <w:sz w:val="16"/>
                <w:szCs w:val="16"/>
                <w:lang w:val="en-US" w:eastAsia="zh-CN" w:bidi="ar"/>
              </w:rPr>
              <w:t>涉煤气、深井铸造、粉尘涉爆</w:t>
            </w:r>
            <w:r>
              <w:rPr>
                <w:rFonts w:hint="eastAsia" w:ascii="黑体" w:hAnsi="黑体" w:eastAsia="黑体" w:cs="黑体"/>
                <w:bCs/>
                <w:color w:val="000000"/>
                <w:kern w:val="0"/>
                <w:sz w:val="16"/>
                <w:szCs w:val="16"/>
                <w:lang w:eastAsia="zh-CN" w:bidi="ar"/>
              </w:rPr>
              <w:t>）</w:t>
            </w:r>
            <w:r>
              <w:rPr>
                <w:rFonts w:hint="eastAsia" w:ascii="黑体" w:hAnsi="黑体" w:eastAsia="黑体" w:cs="黑体"/>
                <w:bCs/>
                <w:color w:val="000000"/>
                <w:kern w:val="0"/>
                <w:sz w:val="16"/>
                <w:szCs w:val="16"/>
                <w:lang w:bidi="ar"/>
              </w:rPr>
              <w:t>专项</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0F411">
            <w:pPr>
              <w:widowControl/>
              <w:jc w:val="center"/>
              <w:textAlignment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lang w:val="en-US" w:eastAsia="zh-CN" w:bidi="ar"/>
              </w:rPr>
              <w:t>有限空间专项</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0A8A">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非煤矿山重大隐患专项</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1112">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主要负责人履职专项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B7191">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承包商专项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E1BE5">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危险作业专项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FC0E5">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备注</w:t>
            </w:r>
          </w:p>
        </w:tc>
      </w:tr>
      <w:tr w14:paraId="06B0ACDE">
        <w:tblPrEx>
          <w:tblCellMar>
            <w:top w:w="0" w:type="dxa"/>
            <w:left w:w="0" w:type="dxa"/>
            <w:bottom w:w="0" w:type="dxa"/>
            <w:right w:w="0" w:type="dxa"/>
          </w:tblCellMar>
        </w:tblPrEx>
        <w:trPr>
          <w:trHeight w:val="9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2F62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28</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4929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新疆信达华洋建设工程有限公司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EC5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EF2F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EDD9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828CC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B29B5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7553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EAE8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591F3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2330ABB4">
        <w:tblPrEx>
          <w:tblCellMar>
            <w:top w:w="0" w:type="dxa"/>
            <w:left w:w="0" w:type="dxa"/>
            <w:bottom w:w="0" w:type="dxa"/>
            <w:right w:w="0" w:type="dxa"/>
          </w:tblCellMar>
        </w:tblPrEx>
        <w:trPr>
          <w:trHeight w:val="61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1A8D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29</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27A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新疆捷诚炭业有限公司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C35D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F9933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02D1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B9FB7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D31C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992C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421FB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71F6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01455DE7">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E5B5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30</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E589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新疆顺宇新能源有限公司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BFA0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730CD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53CD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1EEBA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23DAA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9B527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D04E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65306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04DC9DAB">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DF4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31</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5CC2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昌吉准东经济技术开发区沙源新型建材有限公司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2B7A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5E58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0DFE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F461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F2D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0847A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B4AEC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8065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40132FB7">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51CE2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32</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9783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新疆天东建材有限公司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33185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5A22A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5762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620E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0092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kern w:val="0"/>
                <w:sz w:val="24"/>
                <w:szCs w:val="24"/>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A653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2BAA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C6C4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685700F0">
        <w:tblPrEx>
          <w:tblCellMar>
            <w:top w:w="0" w:type="dxa"/>
            <w:left w:w="0" w:type="dxa"/>
            <w:bottom w:w="0" w:type="dxa"/>
            <w:right w:w="0" w:type="dxa"/>
          </w:tblCellMar>
        </w:tblPrEx>
        <w:trPr>
          <w:trHeight w:val="739"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CF05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33</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DB96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新疆凯欣建材有限公司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CB04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7B93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A817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7AF00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759D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49C7D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8646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71CD7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6759216D">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D86D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34</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F434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昌吉准东经济技术开发区多彩环保有限公司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8E05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D818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6A7B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1CC7F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2E50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4"/>
                <w:szCs w:val="24"/>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B4197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86E7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3E9C0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6759A7CE">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8FFA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35</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97B2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昌吉准东经济技术开发区润泽建材有限公司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934D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9336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BDFB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62ACE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5216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7E940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10C7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CCB0B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027884BE">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EACD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36</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62D1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昌吉准东经济技术开发区德诚信环保科技有限公司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C575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E4FEB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8D95B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603E1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7424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FF35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A4136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518CE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5D60B060">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F397B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37</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0C1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新疆景博环保制剂有限公司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38E8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DD54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2811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1C0CB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1501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36E4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C8B2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855A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3B0C2ED8">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2094D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38</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6E67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新疆德源鑫隆机械设备制造有限公司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77F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DA8C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9FB5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33C2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2FD2D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AE18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3985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DB8A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3B417D4D">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AFE5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39</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0CA1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德泰亿达商贸有限公司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02548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F7A42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EF57C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E7BD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9E3C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DA2FD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1492E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4009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741E7F56">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FF95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40</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08C5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新疆准东经济技术开发区富佳矿业有限公司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4488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C6C5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8D09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ED06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C33C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F4E9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ED8F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D3CDF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56AC72DD">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82E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41</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6746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新疆金能德汇建材科技有限公司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9B20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CB6D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265ED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C30E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B60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4629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F070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900E6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72164042">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C9B7C">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序号</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DDE5C">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单位名称</w:t>
            </w: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C4721">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所属行业</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04B9A">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16"/>
                <w:szCs w:val="16"/>
                <w:lang w:bidi="ar"/>
              </w:rPr>
              <w:t>工贸企业</w:t>
            </w:r>
            <w:r>
              <w:rPr>
                <w:rFonts w:hint="eastAsia" w:ascii="黑体" w:hAnsi="黑体" w:eastAsia="黑体" w:cs="黑体"/>
                <w:bCs/>
                <w:color w:val="000000"/>
                <w:kern w:val="0"/>
                <w:sz w:val="16"/>
                <w:szCs w:val="16"/>
                <w:lang w:eastAsia="zh-CN" w:bidi="ar"/>
              </w:rPr>
              <w:t>（</w:t>
            </w:r>
            <w:r>
              <w:rPr>
                <w:rFonts w:hint="eastAsia" w:ascii="黑体" w:hAnsi="黑体" w:eastAsia="黑体" w:cs="黑体"/>
                <w:bCs/>
                <w:color w:val="000000"/>
                <w:kern w:val="0"/>
                <w:sz w:val="16"/>
                <w:szCs w:val="16"/>
                <w:lang w:val="en-US" w:eastAsia="zh-CN" w:bidi="ar"/>
              </w:rPr>
              <w:t>涉煤气、深井铸造、粉尘涉爆</w:t>
            </w:r>
            <w:r>
              <w:rPr>
                <w:rFonts w:hint="eastAsia" w:ascii="黑体" w:hAnsi="黑体" w:eastAsia="黑体" w:cs="黑体"/>
                <w:bCs/>
                <w:color w:val="000000"/>
                <w:kern w:val="0"/>
                <w:sz w:val="16"/>
                <w:szCs w:val="16"/>
                <w:lang w:eastAsia="zh-CN" w:bidi="ar"/>
              </w:rPr>
              <w:t>）</w:t>
            </w:r>
            <w:r>
              <w:rPr>
                <w:rFonts w:hint="eastAsia" w:ascii="黑体" w:hAnsi="黑体" w:eastAsia="黑体" w:cs="黑体"/>
                <w:bCs/>
                <w:color w:val="000000"/>
                <w:kern w:val="0"/>
                <w:sz w:val="16"/>
                <w:szCs w:val="16"/>
                <w:lang w:bidi="ar"/>
              </w:rPr>
              <w:t>专项</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D6E16">
            <w:pPr>
              <w:widowControl/>
              <w:jc w:val="center"/>
              <w:textAlignment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lang w:val="en-US" w:eastAsia="zh-CN" w:bidi="ar"/>
              </w:rPr>
              <w:t>有限空间专项</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F7C92">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非煤矿山重大隐患专项</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34A6E">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主要负责人履职专项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0F9DE">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承包商专项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F6314">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危险作业专项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D1550">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备注</w:t>
            </w:r>
          </w:p>
        </w:tc>
      </w:tr>
      <w:tr w14:paraId="21559C0E">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7CD1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42</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5CEC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新疆辰丰碳素有限公司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6A75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B71D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6CA6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58183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3276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4"/>
                <w:szCs w:val="24"/>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30F30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31209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E386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76AF1BBB">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DEEB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43</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EDA0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昌吉准东经济技术开发区汇丰商砼有限公司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10060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EFE1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D089D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E45D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A0E8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31E6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A9AA0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F95D4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1079D19E">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28F4A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44</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AC7A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新疆准东经济技术开发区晶海志成商砼有限公司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7C94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34C0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D416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BD58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C771A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4"/>
                <w:szCs w:val="24"/>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C6D2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09F4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47C40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301DEE46">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577C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45</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3412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新疆一方商品混凝土有限责任公司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7D55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8AD27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1554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C373B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D48B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D748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DD8D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662D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706607A6">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D2E5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46</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A7F5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新疆准东经济技术开发区鑫盛达水泥制品加工有限公司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9BFD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C6B7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D130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1DAD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DA1D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68E0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74A9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C200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6496D37A">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D9E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47</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6B4B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新疆群英混凝土有限公司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8B74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62EB9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3D62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B3C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EBCC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0"/>
                <w:sz w:val="24"/>
                <w:szCs w:val="24"/>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24879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1BB8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798E0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4C92B199">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1BF8B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48</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B0E0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昌吉准东经济技术开发区桥可辉商砼有限公司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5948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C4CF7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BA87E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A151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21AA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0B17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9A55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5D28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76952638">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40C9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49</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2BD0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新疆奇才天意建材有限公司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CA29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1683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0722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61D3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C7EE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06F4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66F03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1D533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41DE8C48">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CF40C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5</w:t>
            </w:r>
            <w:r>
              <w:rPr>
                <w:rFonts w:hint="eastAsia" w:ascii="仿宋_GB2312" w:hAnsi="仿宋_GB2312" w:eastAsia="仿宋_GB2312" w:cs="仿宋_GB2312"/>
                <w:color w:val="000000"/>
                <w:kern w:val="0"/>
                <w:sz w:val="24"/>
                <w:lang w:val="en-US" w:eastAsia="zh-CN" w:bidi="ar"/>
              </w:rPr>
              <w:t>0</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D9BD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新疆准东经济技术开发区金泓名商砼有限责任公司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F4C98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F92DF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672F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A0AA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6B1D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CCDD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B8C6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7E33A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5A14B74D">
        <w:tblPrEx>
          <w:tblCellMar>
            <w:top w:w="0" w:type="dxa"/>
            <w:left w:w="0" w:type="dxa"/>
            <w:bottom w:w="0" w:type="dxa"/>
            <w:right w:w="0" w:type="dxa"/>
          </w:tblCellMar>
        </w:tblPrEx>
        <w:trPr>
          <w:trHeight w:val="851"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D024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5</w:t>
            </w:r>
            <w:r>
              <w:rPr>
                <w:rFonts w:hint="eastAsia" w:ascii="仿宋_GB2312" w:hAnsi="仿宋_GB2312" w:eastAsia="仿宋_GB2312" w:cs="仿宋_GB2312"/>
                <w:color w:val="000000"/>
                <w:kern w:val="0"/>
                <w:sz w:val="24"/>
                <w:lang w:val="en-US" w:eastAsia="zh-CN" w:bidi="ar"/>
              </w:rPr>
              <w:t>1</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997B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新疆准东经济技术开发区福晟商砼有限公司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241F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CB771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56E06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4D7C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99C22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F751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F427C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03445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67FA5C8C">
        <w:tblPrEx>
          <w:tblCellMar>
            <w:top w:w="0" w:type="dxa"/>
            <w:left w:w="0" w:type="dxa"/>
            <w:bottom w:w="0" w:type="dxa"/>
            <w:right w:w="0" w:type="dxa"/>
          </w:tblCellMar>
        </w:tblPrEx>
        <w:trPr>
          <w:trHeight w:val="6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B1B1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5</w:t>
            </w:r>
            <w:r>
              <w:rPr>
                <w:rFonts w:hint="eastAsia" w:ascii="仿宋_GB2312" w:hAnsi="仿宋_GB2312" w:eastAsia="仿宋_GB2312" w:cs="仿宋_GB2312"/>
                <w:color w:val="000000"/>
                <w:kern w:val="0"/>
                <w:sz w:val="24"/>
                <w:lang w:val="en-US" w:eastAsia="zh-CN" w:bidi="ar"/>
              </w:rPr>
              <w:t>2</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EE67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新疆鑫圣源商品混凝土有限责任公司</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4FE9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工贸行业</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885C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7544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6AC5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2FF1A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2015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E7CC8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4E9C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26AC4FA9">
        <w:tblPrEx>
          <w:tblCellMar>
            <w:top w:w="0" w:type="dxa"/>
            <w:left w:w="0" w:type="dxa"/>
            <w:bottom w:w="0" w:type="dxa"/>
            <w:right w:w="0" w:type="dxa"/>
          </w:tblCellMar>
        </w:tblPrEx>
        <w:trPr>
          <w:trHeight w:val="61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8B8D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5</w:t>
            </w:r>
            <w:r>
              <w:rPr>
                <w:rFonts w:hint="eastAsia" w:ascii="仿宋_GB2312" w:hAnsi="仿宋_GB2312" w:eastAsia="仿宋_GB2312" w:cs="仿宋_GB2312"/>
                <w:color w:val="000000"/>
                <w:kern w:val="0"/>
                <w:sz w:val="24"/>
                <w:lang w:val="en-US" w:eastAsia="zh-CN" w:bidi="ar"/>
              </w:rPr>
              <w:t>3</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3EAF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奇台县龙桥化工有限责任公司新疆奇台索尔巴斯陶腐植酸矿</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FB70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非煤矿山</w:t>
            </w:r>
          </w:p>
        </w:tc>
        <w:tc>
          <w:tcPr>
            <w:tcW w:w="93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8AB920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C3E4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0"/>
                <w:sz w:val="24"/>
                <w:szCs w:val="24"/>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942F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B77C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29A0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B884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146B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38278065">
        <w:tblPrEx>
          <w:tblCellMar>
            <w:top w:w="0" w:type="dxa"/>
            <w:left w:w="0" w:type="dxa"/>
            <w:bottom w:w="0" w:type="dxa"/>
            <w:right w:w="0" w:type="dxa"/>
          </w:tblCellMar>
        </w:tblPrEx>
        <w:trPr>
          <w:trHeight w:val="77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AF8F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54</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1809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昌吉准东经济技术开发区祥和砂场</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A042E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非煤矿山</w:t>
            </w:r>
          </w:p>
        </w:tc>
        <w:tc>
          <w:tcPr>
            <w:tcW w:w="937" w:type="dxa"/>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14:paraId="027CDAD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F0D1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0"/>
                <w:sz w:val="24"/>
                <w:szCs w:val="24"/>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9FF6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058F908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0EF38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AD0F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47F6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7A2D43B2">
        <w:tblPrEx>
          <w:tblCellMar>
            <w:top w:w="0" w:type="dxa"/>
            <w:left w:w="0" w:type="dxa"/>
            <w:bottom w:w="0" w:type="dxa"/>
            <w:right w:w="0" w:type="dxa"/>
          </w:tblCellMar>
        </w:tblPrEx>
        <w:trPr>
          <w:trHeight w:val="77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C9587">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序号</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0F5AE">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单位名称</w:t>
            </w: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BD0A0">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所属行业</w:t>
            </w:r>
          </w:p>
        </w:tc>
        <w:tc>
          <w:tcPr>
            <w:tcW w:w="937"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14:paraId="7D158011">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16"/>
                <w:szCs w:val="16"/>
                <w:lang w:bidi="ar"/>
              </w:rPr>
              <w:t>工贸企业</w:t>
            </w:r>
            <w:r>
              <w:rPr>
                <w:rFonts w:hint="eastAsia" w:ascii="黑体" w:hAnsi="黑体" w:eastAsia="黑体" w:cs="黑体"/>
                <w:bCs/>
                <w:color w:val="000000"/>
                <w:kern w:val="0"/>
                <w:sz w:val="16"/>
                <w:szCs w:val="16"/>
                <w:lang w:eastAsia="zh-CN" w:bidi="ar"/>
              </w:rPr>
              <w:t>（</w:t>
            </w:r>
            <w:r>
              <w:rPr>
                <w:rFonts w:hint="eastAsia" w:ascii="黑体" w:hAnsi="黑体" w:eastAsia="黑体" w:cs="黑体"/>
                <w:bCs/>
                <w:color w:val="000000"/>
                <w:kern w:val="0"/>
                <w:sz w:val="16"/>
                <w:szCs w:val="16"/>
                <w:lang w:val="en-US" w:eastAsia="zh-CN" w:bidi="ar"/>
              </w:rPr>
              <w:t>涉煤气、深井铸造、粉尘涉爆</w:t>
            </w:r>
            <w:r>
              <w:rPr>
                <w:rFonts w:hint="eastAsia" w:ascii="黑体" w:hAnsi="黑体" w:eastAsia="黑体" w:cs="黑体"/>
                <w:bCs/>
                <w:color w:val="000000"/>
                <w:kern w:val="0"/>
                <w:sz w:val="16"/>
                <w:szCs w:val="16"/>
                <w:lang w:eastAsia="zh-CN" w:bidi="ar"/>
              </w:rPr>
              <w:t>）</w:t>
            </w:r>
            <w:r>
              <w:rPr>
                <w:rFonts w:hint="eastAsia" w:ascii="黑体" w:hAnsi="黑体" w:eastAsia="黑体" w:cs="黑体"/>
                <w:bCs/>
                <w:color w:val="000000"/>
                <w:kern w:val="0"/>
                <w:sz w:val="16"/>
                <w:szCs w:val="16"/>
                <w:lang w:bidi="ar"/>
              </w:rPr>
              <w:t>专项</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3ECF7">
            <w:pPr>
              <w:widowControl/>
              <w:jc w:val="center"/>
              <w:textAlignment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lang w:val="en-US" w:eastAsia="zh-CN" w:bidi="ar"/>
              </w:rPr>
              <w:t>有限空间专项</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68B6B">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非煤矿山重大隐患专项</w:t>
            </w:r>
          </w:p>
        </w:tc>
        <w:tc>
          <w:tcPr>
            <w:tcW w:w="8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15C2FC">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主要负责人履职专项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FAA4E">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承包商专项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ABDF6">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危险作业专项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0CEC6">
            <w:pPr>
              <w:widowControl/>
              <w:jc w:val="center"/>
              <w:textAlignment w:val="center"/>
              <w:rPr>
                <w:rFonts w:hint="eastAsia" w:ascii="黑体" w:hAnsi="黑体" w:eastAsia="黑体" w:cs="黑体"/>
                <w:bCs/>
                <w:color w:val="000000"/>
                <w:kern w:val="2"/>
                <w:sz w:val="24"/>
                <w:szCs w:val="24"/>
                <w:lang w:val="en-US" w:eastAsia="zh-CN" w:bidi="ar-SA"/>
              </w:rPr>
            </w:pPr>
            <w:r>
              <w:rPr>
                <w:rFonts w:hint="eastAsia" w:ascii="黑体" w:hAnsi="黑体" w:eastAsia="黑体" w:cs="黑体"/>
                <w:bCs/>
                <w:color w:val="000000"/>
                <w:kern w:val="0"/>
                <w:sz w:val="24"/>
                <w:lang w:bidi="ar"/>
              </w:rPr>
              <w:t>备注</w:t>
            </w:r>
          </w:p>
        </w:tc>
      </w:tr>
      <w:tr w14:paraId="00DCA149">
        <w:tblPrEx>
          <w:tblCellMar>
            <w:top w:w="0" w:type="dxa"/>
            <w:left w:w="0" w:type="dxa"/>
            <w:bottom w:w="0" w:type="dxa"/>
            <w:right w:w="0" w:type="dxa"/>
          </w:tblCellMar>
        </w:tblPrEx>
        <w:trPr>
          <w:trHeight w:val="92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A08CE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val="en-US" w:eastAsia="zh-CN" w:bidi="ar"/>
              </w:rPr>
              <w:t>55</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7A93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木垒县宇恒建筑材料有限公司</w:t>
            </w:r>
          </w:p>
        </w:tc>
        <w:tc>
          <w:tcPr>
            <w:tcW w:w="688"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658CB51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非煤矿山</w:t>
            </w:r>
          </w:p>
        </w:tc>
        <w:tc>
          <w:tcPr>
            <w:tcW w:w="9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F23C62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3F39E5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0"/>
                <w:sz w:val="24"/>
                <w:szCs w:val="24"/>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BD32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0DC072D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5C7DF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5F3C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8C4A5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199DD907">
        <w:tblPrEx>
          <w:tblCellMar>
            <w:top w:w="0" w:type="dxa"/>
            <w:left w:w="0" w:type="dxa"/>
            <w:bottom w:w="0" w:type="dxa"/>
            <w:right w:w="0" w:type="dxa"/>
          </w:tblCellMar>
        </w:tblPrEx>
        <w:trPr>
          <w:trHeight w:val="935"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9B09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5</w:t>
            </w:r>
            <w:r>
              <w:rPr>
                <w:rFonts w:hint="eastAsia" w:ascii="仿宋_GB2312" w:hAnsi="仿宋_GB2312" w:eastAsia="仿宋_GB2312" w:cs="仿宋_GB2312"/>
                <w:color w:val="000000"/>
                <w:kern w:val="0"/>
                <w:sz w:val="24"/>
                <w:lang w:val="en-US" w:eastAsia="zh-CN" w:bidi="ar"/>
              </w:rPr>
              <w:t>6</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495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奇台县芨芨湖联丰砂石料有限责任公司</w:t>
            </w:r>
          </w:p>
        </w:tc>
        <w:tc>
          <w:tcPr>
            <w:tcW w:w="688"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4C4E836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非煤矿山</w:t>
            </w:r>
          </w:p>
        </w:tc>
        <w:tc>
          <w:tcPr>
            <w:tcW w:w="9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D61C3A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3AC9E1B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0"/>
                <w:sz w:val="24"/>
                <w:szCs w:val="24"/>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169D7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7DDB222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A923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C7F2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D7D2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34B62C27">
        <w:tblPrEx>
          <w:tblCellMar>
            <w:top w:w="0" w:type="dxa"/>
            <w:left w:w="0" w:type="dxa"/>
            <w:bottom w:w="0" w:type="dxa"/>
            <w:right w:w="0" w:type="dxa"/>
          </w:tblCellMar>
        </w:tblPrEx>
        <w:trPr>
          <w:trHeight w:val="895"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20178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5</w:t>
            </w:r>
            <w:r>
              <w:rPr>
                <w:rFonts w:hint="eastAsia" w:ascii="仿宋_GB2312" w:hAnsi="仿宋_GB2312" w:eastAsia="仿宋_GB2312" w:cs="仿宋_GB2312"/>
                <w:color w:val="000000"/>
                <w:kern w:val="0"/>
                <w:sz w:val="24"/>
                <w:lang w:val="en-US" w:eastAsia="zh-CN" w:bidi="ar"/>
              </w:rPr>
              <w:t>7</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F71E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昌吉州准东博源建材有限公司五彩湾砂石料厂</w:t>
            </w:r>
          </w:p>
        </w:tc>
        <w:tc>
          <w:tcPr>
            <w:tcW w:w="688"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5D7B3F8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非煤矿山</w:t>
            </w:r>
          </w:p>
        </w:tc>
        <w:tc>
          <w:tcPr>
            <w:tcW w:w="9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FC7ED2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18FA00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0"/>
                <w:sz w:val="24"/>
                <w:szCs w:val="24"/>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A2B1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3CD6BBE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C8F25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BAD1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172DD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生产经营中</w:t>
            </w:r>
          </w:p>
        </w:tc>
      </w:tr>
      <w:tr w14:paraId="38E42FDF">
        <w:tblPrEx>
          <w:tblCellMar>
            <w:top w:w="0" w:type="dxa"/>
            <w:left w:w="0" w:type="dxa"/>
            <w:bottom w:w="0" w:type="dxa"/>
            <w:right w:w="0" w:type="dxa"/>
          </w:tblCellMar>
        </w:tblPrEx>
        <w:trPr>
          <w:trHeight w:val="6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6232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5</w:t>
            </w:r>
            <w:r>
              <w:rPr>
                <w:rFonts w:hint="eastAsia" w:ascii="仿宋_GB2312" w:hAnsi="仿宋_GB2312" w:eastAsia="仿宋_GB2312" w:cs="仿宋_GB2312"/>
                <w:color w:val="000000"/>
                <w:kern w:val="0"/>
                <w:sz w:val="24"/>
                <w:lang w:val="en-US" w:eastAsia="zh-CN" w:bidi="ar"/>
              </w:rPr>
              <w:t>8</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A4C0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昌吉准东经济技术开发区吉彩路西侧8号建筑用砂（新特</w:t>
            </w:r>
            <w:r>
              <w:rPr>
                <w:rFonts w:hint="eastAsia" w:ascii="仿宋_GB2312" w:hAnsi="仿宋_GB2312" w:eastAsia="仿宋_GB2312" w:cs="仿宋_GB2312"/>
                <w:color w:val="000000"/>
                <w:kern w:val="0"/>
                <w:sz w:val="24"/>
                <w:lang w:val="en-US" w:eastAsia="zh-CN" w:bidi="ar"/>
              </w:rPr>
              <w:t>建材</w:t>
            </w:r>
            <w:r>
              <w:rPr>
                <w:rFonts w:hint="eastAsia" w:ascii="仿宋_GB2312" w:hAnsi="仿宋_GB2312" w:eastAsia="仿宋_GB2312" w:cs="仿宋_GB2312"/>
                <w:color w:val="000000"/>
                <w:kern w:val="0"/>
                <w:sz w:val="24"/>
                <w:lang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2D71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非煤矿山</w:t>
            </w:r>
          </w:p>
        </w:tc>
        <w:tc>
          <w:tcPr>
            <w:tcW w:w="93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10920B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870E8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0"/>
                <w:sz w:val="24"/>
                <w:szCs w:val="24"/>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5827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3260C50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720A3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6386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1EF4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r w14:paraId="3CEB57F5">
        <w:tblPrEx>
          <w:tblCellMar>
            <w:top w:w="0" w:type="dxa"/>
            <w:left w:w="0" w:type="dxa"/>
            <w:bottom w:w="0" w:type="dxa"/>
            <w:right w:w="0" w:type="dxa"/>
          </w:tblCellMar>
        </w:tblPrEx>
        <w:trPr>
          <w:trHeight w:val="65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76F5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59</w:t>
            </w: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2564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昌吉准东经济技术开发区吉彩路西侧15号建筑用砂（正方圆）</w:t>
            </w:r>
          </w:p>
        </w:tc>
        <w:tc>
          <w:tcPr>
            <w:tcW w:w="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189AA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非煤矿山</w:t>
            </w:r>
          </w:p>
        </w:tc>
        <w:tc>
          <w:tcPr>
            <w:tcW w:w="93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85B9F5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FB8D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0"/>
                <w:sz w:val="24"/>
                <w:szCs w:val="24"/>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D643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4D30CDD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7E4E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95C6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1A43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lang w:val="en-US" w:eastAsia="zh-CN"/>
              </w:rPr>
              <w:t>生产经营中</w:t>
            </w:r>
          </w:p>
        </w:tc>
      </w:tr>
    </w:tbl>
    <w:p w14:paraId="3B353B87">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14:paraId="68F460BC">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附件4-4</w:t>
      </w:r>
    </w:p>
    <w:p w14:paraId="1DDAEE8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outlineLvl w:val="1"/>
        <w:rPr>
          <w:rFonts w:hint="eastAsia" w:ascii="宋体" w:hAnsi="宋体" w:eastAsia="宋体" w:cs="Times New Roman"/>
          <w:b/>
          <w:bCs/>
          <w:kern w:val="0"/>
          <w:sz w:val="36"/>
          <w:szCs w:val="36"/>
          <w:lang w:val="en-US" w:eastAsia="zh-CN" w:bidi="ar-SA"/>
        </w:rPr>
      </w:pPr>
    </w:p>
    <w:p w14:paraId="5B65C14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方正小标宋简体" w:hAnsi="方正小标宋简体" w:eastAsia="方正小标宋简体" w:cs="方正小标宋简体"/>
          <w:spacing w:val="-11"/>
          <w:kern w:val="2"/>
          <w:sz w:val="44"/>
          <w:szCs w:val="44"/>
          <w:lang w:val="en-US" w:eastAsia="zh-CN" w:bidi="ar-SA"/>
        </w:rPr>
      </w:pPr>
      <w:r>
        <w:rPr>
          <w:rFonts w:hint="eastAsia" w:ascii="方正小标宋简体" w:hAnsi="方正小标宋简体" w:eastAsia="方正小标宋简体" w:cs="方正小标宋简体"/>
          <w:spacing w:val="-11"/>
          <w:kern w:val="2"/>
          <w:sz w:val="44"/>
          <w:szCs w:val="44"/>
          <w:lang w:val="en-US" w:eastAsia="zh-CN" w:bidi="ar-SA"/>
        </w:rPr>
        <w:t>2025年煤矿安全监管执法工作计划</w:t>
      </w:r>
    </w:p>
    <w:p w14:paraId="500C03ED">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Calibri" w:hAnsi="Calibri" w:eastAsia="宋体" w:cs="Times New Roman"/>
        </w:rPr>
      </w:pPr>
    </w:p>
    <w:p w14:paraId="7828066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firstLine="640" w:firstLineChars="200"/>
        <w:jc w:val="left"/>
        <w:textAlignment w:val="auto"/>
        <w:outlineLvl w:val="0"/>
        <w:rPr>
          <w:rFonts w:hint="eastAsia" w:ascii="黑体" w:hAnsi="黑体" w:eastAsia="黑体" w:cs="Times New Roman"/>
          <w:kern w:val="44"/>
          <w:sz w:val="32"/>
          <w:szCs w:val="32"/>
          <w:lang w:val="en-US" w:eastAsia="zh-CN" w:bidi="ar-SA"/>
        </w:rPr>
      </w:pPr>
      <w:r>
        <w:rPr>
          <w:rFonts w:hint="eastAsia" w:ascii="黑体" w:hAnsi="黑体" w:eastAsia="黑体" w:cs="Times New Roman"/>
          <w:kern w:val="44"/>
          <w:sz w:val="32"/>
          <w:szCs w:val="32"/>
          <w:lang w:val="en-US" w:eastAsia="zh-CN" w:bidi="ar-SA"/>
        </w:rPr>
        <w:t>一、基本情况</w:t>
      </w:r>
    </w:p>
    <w:p w14:paraId="298E3B4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准东开发区内设安全生产监督管理局负责辖区内生产建设煤矿的安全监管工作，昌吉州自然资源局下设准东分局负责辖区内长停煤矿的安全监管工作。</w:t>
      </w:r>
    </w:p>
    <w:p w14:paraId="33E8F7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准东开发区现有煤矿19处，其中生产建设煤矿16处，长停煤矿3处。对照《关于自治区矿山安全分级属地监管有关事项的通知》和“自治区煤矿分类基础信息台账”,明确监管层级，确定准东开发区监管煤矿名单如下。</w:t>
      </w:r>
    </w:p>
    <w:tbl>
      <w:tblPr>
        <w:tblStyle w:val="12"/>
        <w:tblW w:w="90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5144"/>
        <w:gridCol w:w="750"/>
        <w:gridCol w:w="750"/>
        <w:gridCol w:w="1692"/>
      </w:tblGrid>
      <w:tr w14:paraId="446F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F1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序号</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7A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煤矿名称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FF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开采方式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10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矿井分类</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D7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监管级别</w:t>
            </w:r>
          </w:p>
        </w:tc>
      </w:tr>
      <w:tr w14:paraId="6EA0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4D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DF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国能新疆准东能源有限责任公司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3B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露天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03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D92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昌吉州</w:t>
            </w:r>
          </w:p>
        </w:tc>
      </w:tr>
      <w:tr w14:paraId="15FDA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BF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16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国能新疆红沙泉能源有限责任公司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21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露天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A7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7FD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昌吉州</w:t>
            </w:r>
          </w:p>
        </w:tc>
      </w:tr>
      <w:tr w14:paraId="21760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FA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BD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新疆天池能源有限责任公司南露天煤矿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AB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露天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DF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CB79">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准东开发区</w:t>
            </w:r>
          </w:p>
        </w:tc>
      </w:tr>
      <w:tr w14:paraId="4D7E1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64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41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新疆天池能源有限责任公司将军戈壁二号露天煤矿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51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露天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A0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40B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准东开发区</w:t>
            </w:r>
          </w:p>
        </w:tc>
      </w:tr>
      <w:tr w14:paraId="502D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8C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43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新疆天池能源有限责任公司将军戈壁一号露天煤矿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24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露天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CA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F00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准东开发区</w:t>
            </w:r>
          </w:p>
        </w:tc>
      </w:tr>
      <w:tr w14:paraId="4BF6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51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23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新疆宜化矿业有限公司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B5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露天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D5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69D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准东开发区</w:t>
            </w:r>
          </w:p>
        </w:tc>
      </w:tr>
      <w:tr w14:paraId="17C9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81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0A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中联润世新疆煤业有限公司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81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露天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AA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FA8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准东开发区</w:t>
            </w:r>
          </w:p>
        </w:tc>
      </w:tr>
      <w:tr w14:paraId="29D4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45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43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新疆北山矿业有限公司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78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露天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C4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38A9">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准东开发区</w:t>
            </w:r>
          </w:p>
        </w:tc>
      </w:tr>
      <w:tr w14:paraId="2C98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EE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B3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新疆金能矿业有限公司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88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露天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E2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2B1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准东开发区</w:t>
            </w:r>
          </w:p>
        </w:tc>
      </w:tr>
      <w:tr w14:paraId="71686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E6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bCs/>
                <w:color w:val="000000"/>
                <w:sz w:val="24"/>
                <w:szCs w:val="24"/>
                <w:u w:val="none"/>
                <w:lang w:val="en-US" w:eastAsia="zh-CN" w:bidi="ar"/>
              </w:rPr>
              <w:t>序号</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A5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bCs/>
                <w:color w:val="000000"/>
                <w:sz w:val="24"/>
                <w:szCs w:val="24"/>
                <w:u w:val="none"/>
                <w:lang w:val="en-US" w:eastAsia="zh-CN" w:bidi="ar"/>
              </w:rPr>
              <w:t>煤矿名称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0F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bCs/>
                <w:color w:val="000000"/>
                <w:sz w:val="24"/>
                <w:szCs w:val="24"/>
                <w:u w:val="none"/>
                <w:lang w:val="en-US" w:eastAsia="zh-CN" w:bidi="ar"/>
              </w:rPr>
              <w:t>开采方式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AA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bCs/>
                <w:color w:val="000000"/>
                <w:sz w:val="24"/>
                <w:szCs w:val="24"/>
                <w:u w:val="none"/>
                <w:lang w:val="en-US" w:eastAsia="zh-CN" w:bidi="ar"/>
              </w:rPr>
              <w:t>矿井分类</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38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bCs/>
                <w:color w:val="000000"/>
                <w:sz w:val="24"/>
                <w:szCs w:val="24"/>
                <w:u w:val="none"/>
                <w:lang w:val="en-US" w:eastAsia="zh-CN" w:bidi="ar"/>
              </w:rPr>
              <w:t>监管级别</w:t>
            </w:r>
          </w:p>
        </w:tc>
      </w:tr>
      <w:tr w14:paraId="7BEF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48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13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新疆兖矿其能煤业有限公司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EC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highlight w:val="yellow"/>
                <w:u w:val="none"/>
              </w:rPr>
            </w:pPr>
            <w:r>
              <w:rPr>
                <w:rFonts w:hint="eastAsia" w:ascii="仿宋_GB2312" w:hAnsi="仿宋_GB2312" w:eastAsia="仿宋_GB2312" w:cs="仿宋_GB2312"/>
                <w:i w:val="0"/>
                <w:iCs w:val="0"/>
                <w:color w:val="000000"/>
                <w:kern w:val="0"/>
                <w:sz w:val="24"/>
                <w:szCs w:val="24"/>
                <w:u w:val="none"/>
                <w:lang w:val="en-US" w:eastAsia="zh-CN" w:bidi="ar"/>
              </w:rPr>
              <w:t>露天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8A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highlight w:val="yellow"/>
                <w:u w:val="none"/>
              </w:rPr>
            </w:pPr>
            <w:r>
              <w:rPr>
                <w:rFonts w:hint="eastAsia" w:ascii="仿宋_GB2312" w:hAnsi="仿宋_GB2312" w:eastAsia="仿宋_GB2312" w:cs="仿宋_GB2312"/>
                <w:i w:val="0"/>
                <w:iCs w:val="0"/>
                <w:color w:val="000000"/>
                <w:kern w:val="0"/>
                <w:sz w:val="24"/>
                <w:szCs w:val="24"/>
                <w:u w:val="none"/>
                <w:lang w:val="en-US" w:eastAsia="zh-CN" w:bidi="ar"/>
              </w:rPr>
              <w:t>A</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D1A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准东开发区</w:t>
            </w:r>
          </w:p>
        </w:tc>
      </w:tr>
      <w:tr w14:paraId="2E52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22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51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木垒县凯源煤炭有限责任公司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F6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露天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4F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B</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E94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准东开发区</w:t>
            </w:r>
          </w:p>
        </w:tc>
      </w:tr>
      <w:tr w14:paraId="0F3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CC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8E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新疆天隆希望能源有限公司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17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露天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68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B</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401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准东开发区</w:t>
            </w:r>
          </w:p>
        </w:tc>
      </w:tr>
      <w:tr w14:paraId="31CE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A0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6C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国能新疆矿业红沙泉二矿有限公司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FA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露天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82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B</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4D5F">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昌吉州</w:t>
            </w:r>
          </w:p>
        </w:tc>
      </w:tr>
      <w:tr w14:paraId="13A8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3E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5A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新疆昌吉英格玛煤电投资有限责任公司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30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井工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FF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B</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0A6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昌吉州</w:t>
            </w:r>
          </w:p>
        </w:tc>
      </w:tr>
      <w:tr w14:paraId="2634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F7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EC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国网能源新疆准东煤电有限公司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C3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井工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D6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B</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D40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昌吉州</w:t>
            </w:r>
          </w:p>
        </w:tc>
      </w:tr>
      <w:tr w14:paraId="2C6C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53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C7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乌鲁木齐新伟鑫进出口贸易有限公司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54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井工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81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B</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534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准东开发区</w:t>
            </w:r>
          </w:p>
        </w:tc>
      </w:tr>
      <w:tr w14:paraId="6F25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74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DE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新疆国泰新华五彩湾矿业有限责任公司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D2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井工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E8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D</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BE7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准东开发区</w:t>
            </w:r>
          </w:p>
        </w:tc>
      </w:tr>
      <w:tr w14:paraId="636F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55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66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潞安新疆煤化工有限公司奇台一矿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E5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井工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A4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D</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821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color w:val="000000"/>
                <w:sz w:val="24"/>
                <w:szCs w:val="24"/>
                <w:u w:val="none"/>
                <w:lang w:val="en-US" w:eastAsia="zh-CN" w:bidi="ar"/>
              </w:rPr>
              <w:t>准东开发区</w:t>
            </w:r>
          </w:p>
        </w:tc>
      </w:tr>
      <w:tr w14:paraId="5DAC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62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FE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w w:val="92"/>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中联润世新疆矿业有限公司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AA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露天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36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D</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901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b/>
                <w:bCs/>
                <w:color w:val="000000"/>
                <w:sz w:val="24"/>
                <w:szCs w:val="24"/>
                <w:u w:val="none"/>
                <w:lang w:val="en-US" w:eastAsia="zh-CN" w:bidi="ar"/>
              </w:rPr>
              <w:t>准东开发区</w:t>
            </w:r>
          </w:p>
        </w:tc>
      </w:tr>
    </w:tbl>
    <w:p w14:paraId="13FB9A8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通过对矿井地质条件、水文地质、瓦斯赋存、开采工艺等方面进行综合分析，确定准东开发区风险较高煤矿为阿吾孜苏煤矿、英格玛煤矿。</w:t>
      </w:r>
    </w:p>
    <w:p w14:paraId="16FFE8F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阿吾孜苏煤矿水文地质类型为复杂，开采过程要严格落实探放水措施，避免出现透水、涌水淹井事故。</w:t>
      </w:r>
    </w:p>
    <w:p w14:paraId="4586CFB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英格玛煤矿为新开工煤矿，基建期间存在安全设施不完善、安全管理不到位、施工人员素质参差不齐等问题，易发生事故。</w:t>
      </w:r>
    </w:p>
    <w:p w14:paraId="41E137A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firstLine="640" w:firstLineChars="200"/>
        <w:jc w:val="left"/>
        <w:textAlignment w:val="auto"/>
        <w:outlineLvl w:val="0"/>
        <w:rPr>
          <w:rFonts w:hint="eastAsia" w:ascii="黑体" w:hAnsi="黑体" w:eastAsia="黑体" w:cs="Times New Roman"/>
          <w:kern w:val="44"/>
          <w:sz w:val="32"/>
          <w:szCs w:val="32"/>
          <w:lang w:val="en-US" w:eastAsia="zh-CN" w:bidi="ar-SA"/>
        </w:rPr>
      </w:pPr>
      <w:r>
        <w:rPr>
          <w:rFonts w:hint="eastAsia" w:ascii="黑体" w:hAnsi="黑体" w:eastAsia="黑体" w:cs="Times New Roman"/>
          <w:kern w:val="44"/>
          <w:sz w:val="32"/>
          <w:szCs w:val="32"/>
          <w:lang w:val="en-US" w:eastAsia="zh-CN" w:bidi="ar-SA"/>
        </w:rPr>
        <w:t>二、煤矿安全生产情况</w:t>
      </w:r>
    </w:p>
    <w:p w14:paraId="7F65083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1"/>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（一）安全生产形势</w:t>
      </w:r>
    </w:p>
    <w:p w14:paraId="7973480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辖区2024年1—12月份煤矿事故0起，较2023年1起（中联润世新疆煤业有限公司“5·29”运输事故）下降100%。</w:t>
      </w:r>
    </w:p>
    <w:p w14:paraId="6176745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1"/>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（二）安全风险研判</w:t>
      </w:r>
    </w:p>
    <w:p w14:paraId="23B88F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现场安全管理不到位带来的系统性风险。部分煤矿长期对违法违规行为看惯了、干惯了、习惯了，落实安全风险分级管控和事故隐患排查治理双重预防机制流于形式，“三违”现象尤其是违章作业的现象时有发生。</w:t>
      </w:r>
    </w:p>
    <w:p w14:paraId="3CFE5FB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极端天气带来的阶段性风险。开发区露天煤矿比重大，受冬季雨雪、风雹等强对流天气影响，采场行车安全、电气设备、设施运行安全风险加剧，爆破作业难度增大，影响露天煤矿排土场、边坡稳定性的因素增加，制约了露天煤矿安全生产。</w:t>
      </w:r>
    </w:p>
    <w:p w14:paraId="6DE0D0A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管控措施：一是</w:t>
      </w:r>
      <w:r>
        <w:rPr>
          <w:rFonts w:hint="eastAsia" w:ascii="仿宋_GB2312" w:hAnsi="仿宋_GB2312" w:eastAsia="仿宋_GB2312" w:cs="仿宋_GB2312"/>
          <w:sz w:val="32"/>
          <w:szCs w:val="32"/>
          <w:lang w:val="en-US" w:eastAsia="zh-CN"/>
        </w:rPr>
        <w:t>进一步加大执法检查力度，持续开展“打非治违”，综合采取提醒、约谈、通报、警示等方式，倒逼企业强化主体责任落实。对屡查屡犯的突出问题、重大事故隐患的矿山企业，依法依规严肃查处；对无证开采、私挖盗采等非法违法行为，强化行刑衔接，切实形成震慑。</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极端天气下露天煤矿安全管理，密切同气象部门联系，及时发布预警信息，出现强降雪、风雹等极端天气时停止高风险作业。同时督促露天煤矿周密部署人员、设备、车辆防寒越冬工作，加密采场供电设备及线路运维管理频次，合理编排行车计划，及时开展拉网式隐患排查工作，确保安全生产。</w:t>
      </w:r>
    </w:p>
    <w:p w14:paraId="5A45FCE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firstLine="640" w:firstLineChars="200"/>
        <w:jc w:val="left"/>
        <w:textAlignment w:val="auto"/>
        <w:outlineLvl w:val="0"/>
        <w:rPr>
          <w:rFonts w:hint="eastAsia" w:ascii="黑体" w:hAnsi="黑体" w:eastAsia="黑体" w:cs="Times New Roman"/>
          <w:kern w:val="44"/>
          <w:sz w:val="32"/>
          <w:szCs w:val="32"/>
          <w:lang w:val="en-US" w:eastAsia="zh-CN" w:bidi="ar-SA"/>
        </w:rPr>
      </w:pPr>
      <w:r>
        <w:rPr>
          <w:rFonts w:hint="eastAsia" w:ascii="黑体" w:hAnsi="黑体" w:eastAsia="黑体" w:cs="Times New Roman"/>
          <w:kern w:val="44"/>
          <w:sz w:val="32"/>
          <w:szCs w:val="32"/>
          <w:lang w:val="en-US" w:eastAsia="zh-CN" w:bidi="ar-SA"/>
        </w:rPr>
        <w:t>三、监管执法力量</w:t>
      </w:r>
    </w:p>
    <w:p w14:paraId="273DE84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1"/>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(一)监管执法人员</w:t>
      </w:r>
    </w:p>
    <w:p w14:paraId="4F8AC06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Calibri" w:hAnsi="Calibri" w:eastAsia="仿宋_GB2312" w:cs="Times New Roman"/>
          <w:lang w:val="en-US" w:eastAsia="zh-CN"/>
        </w:rPr>
      </w:pPr>
      <w:r>
        <w:rPr>
          <w:rFonts w:hint="eastAsia" w:ascii="仿宋_GB2312" w:hAnsi="仿宋_GB2312" w:eastAsia="仿宋_GB2312" w:cs="仿宋_GB2312"/>
          <w:sz w:val="32"/>
          <w:szCs w:val="32"/>
          <w:lang w:val="en-US" w:eastAsia="zh-CN"/>
        </w:rPr>
        <w:t>准东开发区安全生产监督管理局设置局长1人、副局长1人、副主管2人（其中分管煤矿1人），下设综合协调和应急管理科、安全生产监管科、矿山安全生产监管科（14人）、执法科、办公室。其中煤矿安全执法人员5人，辅助执法人员9人。</w:t>
      </w:r>
    </w:p>
    <w:p w14:paraId="521B664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1"/>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(二)总法定工作日数</w:t>
      </w:r>
    </w:p>
    <w:p w14:paraId="31CB8F9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2025年全年法定工作日为249日。根据2025年全国和少数民族地区法定假期安排，综合考虑煤矿监管员人数、带薪年休假日数等，计算总法定工作日数为250日。</w:t>
      </w:r>
    </w:p>
    <w:p w14:paraId="2510C11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1"/>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(三)监管工作日数</w:t>
      </w:r>
    </w:p>
    <w:p w14:paraId="77080C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经测算，2025年度准东开发区安监局矿山监管科总法定工作日3500天，其中监管工作日2720天，非监管工作日925天。</w:t>
      </w:r>
    </w:p>
    <w:p w14:paraId="03704B1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2024年管委会批复煤矿监管工作日2624天，2025年煤矿计划监管工作日2720天。</w:t>
      </w:r>
    </w:p>
    <w:p w14:paraId="6672BF7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1"/>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(四)监管矿次数</w:t>
      </w:r>
    </w:p>
    <w:p w14:paraId="0804AEC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2024年计划对18处煤矿开展41矿次检查。现已完成68矿次，完成率100%。</w:t>
      </w:r>
    </w:p>
    <w:p w14:paraId="18034F5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2025年计划对19处煤矿开展24矿次检查。人均4.8矿次。</w:t>
      </w:r>
    </w:p>
    <w:p w14:paraId="795960E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firstLine="640" w:firstLineChars="200"/>
        <w:jc w:val="left"/>
        <w:textAlignment w:val="auto"/>
        <w:outlineLvl w:val="0"/>
        <w:rPr>
          <w:rFonts w:hint="eastAsia" w:ascii="黑体" w:hAnsi="黑体" w:eastAsia="黑体" w:cs="Times New Roman"/>
          <w:kern w:val="44"/>
          <w:sz w:val="32"/>
          <w:szCs w:val="32"/>
          <w:lang w:val="en-US" w:eastAsia="zh-CN" w:bidi="ar-SA"/>
        </w:rPr>
      </w:pPr>
      <w:r>
        <w:rPr>
          <w:rFonts w:hint="eastAsia" w:ascii="黑体" w:hAnsi="黑体" w:eastAsia="黑体" w:cs="Times New Roman"/>
          <w:kern w:val="44"/>
          <w:sz w:val="32"/>
          <w:szCs w:val="32"/>
          <w:lang w:val="en-US" w:eastAsia="zh-CN" w:bidi="ar-SA"/>
        </w:rPr>
        <w:t>四、执法任务安排和分解</w:t>
      </w:r>
    </w:p>
    <w:p w14:paraId="3AC9256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1"/>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(一)对煤矿企业开展监管执法</w:t>
      </w:r>
    </w:p>
    <w:p w14:paraId="2922AE3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1"/>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1.年度计划检查。</w:t>
      </w:r>
    </w:p>
    <w:p w14:paraId="6742DD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矿山安全监察局综合司关于印发《2025年煤矿安全监管监察执法工作计划的编制指南及模板》的通知要求，监管部门对A类煤矿年度监管2矿次、B类煤矿年度监管4矿次、C类煤矿年度监管6矿次、D类煤矿年度监管4次矿次，检查类型为现场检查和远程执法。</w:t>
      </w:r>
    </w:p>
    <w:p w14:paraId="6A1D27C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上级监管部门检查计划（自治区应急厅2025年计划对国网二矿开展1次检查，昌吉州应急局2025年计划对每处井工煤矿检查2次、每处露天煤矿检查1次），上级监管部门计划检查的企业，不再进行重复检查，确定准东开发区煤矿年度计划执法频次定为A类露天矿各1次、B类露天矿各3次，B类井工矿各2次（国网二矿1次），D类煤矿各4次。</w:t>
      </w:r>
    </w:p>
    <w:p w14:paraId="02611E0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10处A类煤矿，均为露天煤矿2025年开展1轮次检查，4人检查3天，合计120个工作日。</w:t>
      </w:r>
    </w:p>
    <w:p w14:paraId="1B4BED6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6处B类煤矿中3处井工3处露天，2025年分别开展3轮次和2轮次检查，4人检查4天，合计224个工作日。</w:t>
      </w:r>
    </w:p>
    <w:p w14:paraId="2810EDD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0处C类煤矿。</w:t>
      </w:r>
    </w:p>
    <w:p w14:paraId="2CDA2D4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3处D类煤矿，2025年开展4轮次巡查，2人检查1天，合计24个工作日。</w:t>
      </w:r>
    </w:p>
    <w:p w14:paraId="1A44257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年度计划检查合计368个工作日。</w:t>
      </w:r>
    </w:p>
    <w:p w14:paraId="11058C6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1"/>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2.专项检查。</w:t>
      </w:r>
    </w:p>
    <w:p w14:paraId="2476093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3处生产建设井工煤矿，组织开展“一通三防”、水害防治、冲击地压防治、提升运输、安全设备检测检验、顶板管理专项检查1次，4人检查5天，合计60个工作日。</w:t>
      </w:r>
    </w:p>
    <w:p w14:paraId="4F82C62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13处生产建设露天煤矿，组织开展露天煤矿边坡管理专项检查1次，3人检查2天，合计78个工作日。</w:t>
      </w:r>
    </w:p>
    <w:p w14:paraId="42A6CBE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16处生产建设煤矿，组织开展安全培训专项检查1次，3人检查2天，合计96个工作日。</w:t>
      </w:r>
    </w:p>
    <w:p w14:paraId="48C5012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16处生产建设煤矿，组织开展重大事故隐患专项检查2次，4人检查3天，合计384个工作日。</w:t>
      </w:r>
    </w:p>
    <w:p w14:paraId="4EE29DB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16处生产建设煤矿，组织开展群死群伤风险管控专项检查2次，2人检查1天，合计64个工作日。</w:t>
      </w:r>
    </w:p>
    <w:p w14:paraId="52104B7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专项检查可与年度计划检查合并开展。</w:t>
      </w:r>
    </w:p>
    <w:p w14:paraId="528FEFE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专项检查合计682个工作日。</w:t>
      </w:r>
    </w:p>
    <w:p w14:paraId="6F789A6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1"/>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3.机动检查。</w:t>
      </w:r>
    </w:p>
    <w:p w14:paraId="72CF1F9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开发区实际，将煤矿举报案件核查、监测监控预警超限核查、联合执法、参加上级组织的各类督查检查、重大隐患督促整改、事故调查、报告制度措施备案、标准化审查、其他临时性检查等工作，纳入机动检查范围。</w:t>
      </w:r>
    </w:p>
    <w:p w14:paraId="4DA67A1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举报案件核查2人30天合计60个工作日。</w:t>
      </w:r>
    </w:p>
    <w:p w14:paraId="70D3BD7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监测监控预警超限核查2人30天合计60个工作日。</w:t>
      </w:r>
    </w:p>
    <w:p w14:paraId="3F8DC93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联合执法2人30天合计60个工作日。</w:t>
      </w:r>
    </w:p>
    <w:p w14:paraId="74904B7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参加上级组织的各类督查检查2人30天合计60个工作日。</w:t>
      </w:r>
    </w:p>
    <w:p w14:paraId="436946F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重大隐患督促整改2人60天合计120个工作日。</w:t>
      </w:r>
    </w:p>
    <w:p w14:paraId="4A1FED8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事故调查3人5天合计15个工作日。</w:t>
      </w:r>
    </w:p>
    <w:p w14:paraId="35F5A69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报告制度措施备案4人20天合计80个工作日。</w:t>
      </w:r>
    </w:p>
    <w:p w14:paraId="648E46F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标准化审查2人30天合计60个工作日。</w:t>
      </w:r>
    </w:p>
    <w:p w14:paraId="2B745AE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其它临时性检查2人30天合计60个工作日。</w:t>
      </w:r>
    </w:p>
    <w:p w14:paraId="29E3BD2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机动检查合计575个工作日。</w:t>
      </w:r>
    </w:p>
    <w:p w14:paraId="0C63E0A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1"/>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4.驻企监管</w:t>
      </w:r>
    </w:p>
    <w:p w14:paraId="65292F3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3处生产建设井工煤矿驻矿3人365天合计1095个工作日。</w:t>
      </w:r>
    </w:p>
    <w:tbl>
      <w:tblPr>
        <w:tblStyle w:val="12"/>
        <w:tblW w:w="88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56"/>
        <w:gridCol w:w="4373"/>
        <w:gridCol w:w="1336"/>
      </w:tblGrid>
      <w:tr w14:paraId="2900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8865" w:type="dxa"/>
            <w:gridSpan w:val="3"/>
            <w:tcBorders>
              <w:top w:val="nil"/>
              <w:left w:val="nil"/>
              <w:bottom w:val="nil"/>
              <w:right w:val="nil"/>
            </w:tcBorders>
            <w:shd w:val="clear" w:color="auto" w:fill="auto"/>
            <w:vAlign w:val="center"/>
          </w:tcPr>
          <w:p w14:paraId="715EBCB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宋体" w:eastAsia="黑体" w:cs="黑体"/>
                <w:i w:val="0"/>
                <w:iCs w:val="0"/>
                <w:color w:val="000000"/>
                <w:szCs w:val="32"/>
                <w:u w:val="none"/>
              </w:rPr>
            </w:pPr>
            <w:r>
              <w:rPr>
                <w:rFonts w:hint="eastAsia" w:ascii="仿宋_GB2312" w:hAnsi="仿宋_GB2312" w:eastAsia="仿宋_GB2312" w:cs="仿宋_GB2312"/>
                <w:b/>
                <w:bCs/>
                <w:sz w:val="32"/>
                <w:szCs w:val="32"/>
                <w:lang w:val="en-US" w:eastAsia="zh-CN"/>
              </w:rPr>
              <w:t>准东开发区2025年煤矿安全监管执法工作日测算表</w:t>
            </w:r>
          </w:p>
        </w:tc>
      </w:tr>
      <w:tr w14:paraId="6D00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72D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监管执法人数</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BA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5+9</w:t>
            </w:r>
          </w:p>
        </w:tc>
      </w:tr>
      <w:tr w14:paraId="5450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DEE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总法定工作日</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F5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3500</w:t>
            </w:r>
          </w:p>
        </w:tc>
      </w:tr>
      <w:tr w14:paraId="3CC1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21B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年度计划检查</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6F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A类煤矿</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E8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w:t>
            </w:r>
          </w:p>
        </w:tc>
      </w:tr>
      <w:tr w14:paraId="65E0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1793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47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B类煤矿</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79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w:t>
            </w:r>
          </w:p>
        </w:tc>
      </w:tr>
      <w:tr w14:paraId="07143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40BE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05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C类煤矿</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4D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r>
      <w:tr w14:paraId="77806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60DA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50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D类煤矿</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F9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r>
      <w:tr w14:paraId="13B4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A2A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专项检查</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BE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井工煤矿专项</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3D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r>
      <w:tr w14:paraId="6BB5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C9E9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51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露天煤矿专项</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AA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78</w:t>
            </w:r>
          </w:p>
        </w:tc>
      </w:tr>
      <w:tr w14:paraId="33A3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3FC7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3D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安全培训专项</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5D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96</w:t>
            </w:r>
          </w:p>
        </w:tc>
      </w:tr>
      <w:tr w14:paraId="1034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5FAC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90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重大隐患专项</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F1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384</w:t>
            </w:r>
          </w:p>
        </w:tc>
      </w:tr>
      <w:tr w14:paraId="0A8D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3316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83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群死群伤风险管控专项</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C1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r>
      <w:tr w14:paraId="45DC3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B7F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机动检查</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94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举报案件核查</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59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r>
      <w:tr w14:paraId="609D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6B38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06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监测监控预警超限核查</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AD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r>
      <w:tr w14:paraId="1CF7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9C63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74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联合执法</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3E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r>
      <w:tr w14:paraId="2D3CE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F48D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3B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参加上级组织的各类督查检查</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9D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r>
      <w:tr w14:paraId="710C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F54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FB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重大隐患督促整改</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51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w:t>
            </w:r>
          </w:p>
        </w:tc>
      </w:tr>
      <w:tr w14:paraId="0FAC2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B582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BB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事故调查</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34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r>
      <w:tr w14:paraId="1CF0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C47F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9A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报告制度措施备案</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BC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r>
      <w:tr w14:paraId="2834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993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11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标准化审查</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18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w:t>
            </w:r>
          </w:p>
        </w:tc>
      </w:tr>
      <w:tr w14:paraId="2B018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8E9D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72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其它临时性检查</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C3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r>
      <w:tr w14:paraId="3A911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D8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驻企监管</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9F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驻企</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C3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1095</w:t>
            </w:r>
          </w:p>
        </w:tc>
      </w:tr>
      <w:tr w14:paraId="1ABE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56" w:type="dxa"/>
            <w:vMerge w:val="restart"/>
            <w:tcBorders>
              <w:top w:val="single" w:color="000000" w:sz="4" w:space="0"/>
              <w:left w:val="single" w:color="000000" w:sz="4" w:space="0"/>
              <w:right w:val="single" w:color="000000" w:sz="4" w:space="0"/>
            </w:tcBorders>
            <w:shd w:val="clear" w:color="auto" w:fill="auto"/>
            <w:vAlign w:val="center"/>
          </w:tcPr>
          <w:p w14:paraId="2C6353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非执法工作日</w:t>
            </w: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96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值班</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BF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575</w:t>
            </w:r>
          </w:p>
        </w:tc>
      </w:tr>
      <w:tr w14:paraId="45D9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56" w:type="dxa"/>
            <w:vMerge w:val="continue"/>
            <w:tcBorders>
              <w:left w:val="single" w:color="000000" w:sz="4" w:space="0"/>
              <w:right w:val="single" w:color="000000" w:sz="4" w:space="0"/>
            </w:tcBorders>
            <w:shd w:val="clear" w:color="auto" w:fill="auto"/>
            <w:vAlign w:val="center"/>
          </w:tcPr>
          <w:p w14:paraId="7A1506D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BE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培训</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36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98</w:t>
            </w:r>
          </w:p>
        </w:tc>
      </w:tr>
      <w:tr w14:paraId="0D47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vMerge w:val="continue"/>
            <w:tcBorders>
              <w:left w:val="single" w:color="000000" w:sz="4" w:space="0"/>
              <w:right w:val="single" w:color="000000" w:sz="4" w:space="0"/>
            </w:tcBorders>
            <w:shd w:val="clear" w:color="auto" w:fill="auto"/>
            <w:vAlign w:val="center"/>
          </w:tcPr>
          <w:p w14:paraId="678FC66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B7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会议</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8D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r>
      <w:tr w14:paraId="54496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vMerge w:val="continue"/>
            <w:tcBorders>
              <w:left w:val="single" w:color="000000" w:sz="4" w:space="0"/>
              <w:right w:val="single" w:color="000000" w:sz="4" w:space="0"/>
            </w:tcBorders>
            <w:shd w:val="clear" w:color="auto" w:fill="auto"/>
            <w:vAlign w:val="center"/>
          </w:tcPr>
          <w:p w14:paraId="04025E0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D2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参与区州考核</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EC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84</w:t>
            </w:r>
          </w:p>
        </w:tc>
      </w:tr>
      <w:tr w14:paraId="712F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vMerge w:val="continue"/>
            <w:tcBorders>
              <w:left w:val="single" w:color="000000" w:sz="4" w:space="0"/>
              <w:right w:val="single" w:color="000000" w:sz="4" w:space="0"/>
            </w:tcBorders>
            <w:shd w:val="clear" w:color="auto" w:fill="auto"/>
            <w:vAlign w:val="center"/>
          </w:tcPr>
          <w:p w14:paraId="5AB11C7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86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党群活动</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21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w:t>
            </w:r>
          </w:p>
        </w:tc>
      </w:tr>
      <w:tr w14:paraId="54F5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56" w:type="dxa"/>
            <w:vMerge w:val="continue"/>
            <w:tcBorders>
              <w:left w:val="single" w:color="000000" w:sz="4" w:space="0"/>
              <w:bottom w:val="single" w:color="auto" w:sz="4" w:space="0"/>
              <w:right w:val="single" w:color="000000" w:sz="4" w:space="0"/>
            </w:tcBorders>
            <w:shd w:val="clear" w:color="auto" w:fill="auto"/>
            <w:vAlign w:val="center"/>
          </w:tcPr>
          <w:p w14:paraId="62BC30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4"/>
                <w:szCs w:val="24"/>
                <w:u w:val="none"/>
              </w:rPr>
            </w:pPr>
          </w:p>
        </w:tc>
        <w:tc>
          <w:tcPr>
            <w:tcW w:w="4373" w:type="dxa"/>
            <w:tcBorders>
              <w:top w:val="single" w:color="000000" w:sz="4" w:space="0"/>
              <w:left w:val="single" w:color="000000" w:sz="4" w:space="0"/>
              <w:bottom w:val="single" w:color="auto" w:sz="4" w:space="0"/>
              <w:right w:val="single" w:color="000000" w:sz="4" w:space="0"/>
            </w:tcBorders>
            <w:shd w:val="clear" w:color="auto" w:fill="auto"/>
            <w:vAlign w:val="center"/>
          </w:tcPr>
          <w:p w14:paraId="05BBB6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年休假</w:t>
            </w:r>
          </w:p>
        </w:tc>
        <w:tc>
          <w:tcPr>
            <w:tcW w:w="1336" w:type="dxa"/>
            <w:tcBorders>
              <w:top w:val="single" w:color="000000" w:sz="4" w:space="0"/>
              <w:left w:val="single" w:color="000000" w:sz="4" w:space="0"/>
              <w:bottom w:val="single" w:color="auto" w:sz="4" w:space="0"/>
              <w:right w:val="single" w:color="000000" w:sz="4" w:space="0"/>
            </w:tcBorders>
            <w:shd w:val="clear" w:color="auto" w:fill="auto"/>
            <w:vAlign w:val="center"/>
          </w:tcPr>
          <w:p w14:paraId="20A0AE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r>
      <w:tr w14:paraId="5D9C9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CDF1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实际工作日</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352DC5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3645</w:t>
            </w:r>
          </w:p>
        </w:tc>
      </w:tr>
    </w:tbl>
    <w:p w14:paraId="41B9ADC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firstLine="640" w:firstLineChars="200"/>
        <w:jc w:val="left"/>
        <w:textAlignment w:val="auto"/>
        <w:outlineLvl w:val="0"/>
        <w:rPr>
          <w:rFonts w:hint="eastAsia" w:ascii="黑体" w:hAnsi="黑体" w:eastAsia="黑体" w:cs="Times New Roman"/>
          <w:kern w:val="44"/>
          <w:sz w:val="32"/>
          <w:szCs w:val="32"/>
          <w:lang w:val="en-US" w:eastAsia="zh-CN" w:bidi="ar-SA"/>
        </w:rPr>
      </w:pPr>
      <w:r>
        <w:rPr>
          <w:rFonts w:hint="eastAsia" w:ascii="黑体" w:hAnsi="黑体" w:eastAsia="黑体" w:cs="Times New Roman"/>
          <w:kern w:val="44"/>
          <w:sz w:val="32"/>
          <w:szCs w:val="32"/>
          <w:lang w:val="en-US" w:eastAsia="zh-CN" w:bidi="ar-SA"/>
        </w:rPr>
        <w:t>五、保障措施</w:t>
      </w:r>
    </w:p>
    <w:p w14:paraId="3AC0EA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alibri" w:hAnsi="Calibri" w:eastAsia="宋体" w:cs="Times New Roman"/>
        </w:rPr>
      </w:pPr>
      <w:r>
        <w:rPr>
          <w:rFonts w:hint="eastAsia" w:ascii="楷体_GB2312" w:hAnsi="楷体_GB2312" w:eastAsia="楷体_GB2312" w:cs="楷体_GB2312"/>
          <w:b/>
          <w:bCs/>
          <w:kern w:val="0"/>
          <w:sz w:val="32"/>
          <w:szCs w:val="32"/>
          <w:lang w:val="en-US" w:eastAsia="zh-CN" w:bidi="ar-SA"/>
        </w:rPr>
        <w:t>（一）压实责任，推进精准执法。</w:t>
      </w:r>
      <w:r>
        <w:rPr>
          <w:rFonts w:hint="eastAsia" w:ascii="仿宋_GB2312" w:hAnsi="仿宋_GB2312" w:eastAsia="仿宋_GB2312" w:cs="仿宋_GB2312"/>
          <w:sz w:val="32"/>
          <w:szCs w:val="32"/>
          <w:lang w:val="en-US" w:eastAsia="zh-CN"/>
        </w:rPr>
        <w:t>提高政治站位，牢固树立开发区安全生产执法“一盘棋”的思想，以实施年度安全生产监督检查计划为抓手，扎实履行安全生产法律法规赋予的安全监管职责，强化与区州年度监督检查计划有效衔接，加强沟通协调，合理统筹人员力量和时间安排，进一步细化、分解年度监督检查任务，避免重复“扎堆”检查，科学有效抓好年度监督计划实施。</w:t>
      </w:r>
    </w:p>
    <w:p w14:paraId="34B143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alibri" w:hAnsi="Calibri" w:eastAsia="宋体" w:cs="Times New Roman"/>
        </w:rPr>
      </w:pPr>
      <w:r>
        <w:rPr>
          <w:rFonts w:hint="eastAsia" w:ascii="楷体_GB2312" w:hAnsi="楷体_GB2312" w:eastAsia="楷体_GB2312" w:cs="楷体_GB2312"/>
          <w:b/>
          <w:bCs/>
          <w:kern w:val="0"/>
          <w:sz w:val="32"/>
          <w:szCs w:val="32"/>
          <w:lang w:val="en-US" w:eastAsia="zh-CN" w:bidi="ar-SA"/>
        </w:rPr>
        <w:t>（二）突出重点，提升执法效能。</w:t>
      </w:r>
      <w:r>
        <w:rPr>
          <w:rFonts w:hint="eastAsia" w:ascii="仿宋_GB2312" w:hAnsi="仿宋_GB2312" w:eastAsia="仿宋_GB2312" w:cs="仿宋_GB2312"/>
          <w:sz w:val="32"/>
          <w:szCs w:val="32"/>
          <w:lang w:val="en-US" w:eastAsia="zh-CN"/>
        </w:rPr>
        <w:t>严格按照法律、法规、规章、标准要求，坚持从根本上消除事故隐患、从根本上解决问题，坚持问题导向、目标导向、结果导向，聚焦重点检查事项，紧盯企业安全风险突出易发生事故的关键环节、要害岗位、重点设施，有针对性地开展执法检查，提升执法效能。</w:t>
      </w:r>
    </w:p>
    <w:p w14:paraId="3C5CB2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alibri" w:hAnsi="Calibri" w:eastAsia="宋体" w:cs="Times New Roman"/>
        </w:rPr>
      </w:pPr>
      <w:r>
        <w:rPr>
          <w:rFonts w:hint="eastAsia" w:ascii="楷体_GB2312" w:hAnsi="楷体_GB2312" w:eastAsia="楷体_GB2312" w:cs="楷体_GB2312"/>
          <w:b/>
          <w:bCs/>
          <w:kern w:val="0"/>
          <w:sz w:val="32"/>
          <w:szCs w:val="32"/>
          <w:lang w:val="en-US" w:eastAsia="zh-CN" w:bidi="ar-SA"/>
        </w:rPr>
        <w:t>（三）规范行为，锻造专业队伍。</w:t>
      </w:r>
      <w:r>
        <w:rPr>
          <w:rFonts w:hint="eastAsia" w:ascii="仿宋_GB2312" w:hAnsi="仿宋_GB2312" w:eastAsia="仿宋_GB2312" w:cs="仿宋_GB2312"/>
          <w:sz w:val="32"/>
          <w:szCs w:val="32"/>
          <w:lang w:val="en-US" w:eastAsia="zh-CN"/>
        </w:rPr>
        <w:t>执法检查工作全程使用“煤矿安全监管执法系统”，严格执行昌吉州关于行政执法程序和调查取证的相关规定，保障企业合法权益。全面落实行政执法公示、执法全过程记录、重大执法决定法制审核制度，促进执法公开透明、合法规范。改进监督检查方式，对重点检查企业实行“执法告知、现场检查、交流反馈”“企业主要负责人、安全管理人员、岗位操作员工全过程在场”和“执法+专家”的执法工作模式，主动接受监督，同时推动企业落实安全生产主体责任。</w:t>
      </w:r>
    </w:p>
    <w:p w14:paraId="74EC4C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0"/>
          <w:sz w:val="32"/>
          <w:szCs w:val="32"/>
          <w:lang w:val="en-US" w:eastAsia="zh-CN" w:bidi="ar-SA"/>
        </w:rPr>
        <w:t>（四）强化服务，扎实工作作风。</w:t>
      </w:r>
      <w:r>
        <w:rPr>
          <w:rFonts w:hint="eastAsia" w:ascii="仿宋_GB2312" w:hAnsi="仿宋_GB2312" w:eastAsia="仿宋_GB2312" w:cs="仿宋_GB2312"/>
          <w:sz w:val="32"/>
          <w:szCs w:val="32"/>
          <w:lang w:val="en-US" w:eastAsia="zh-CN"/>
        </w:rPr>
        <w:t>按照“谁执法谁普法”要求，把安全生产法律法规的宣传教育融入监督检查全过程。坚持严格执法与指导服务相结合，执法过程中，注重适用法律答疑解惑，持续推动“说理式”执法，让监管对象体会到服务与尊重，充分彰显法律公正、公平。依法行政，恪守“八必须、八严禁”，自觉抵制各种腐败现象和不正之风，坚决杜绝在执法过程中的以权谋私行为，树立责任有担当，服务有温度的良好形象。</w:t>
      </w:r>
    </w:p>
    <w:p w14:paraId="75EFF208">
      <w:pPr>
        <w:bidi w:val="0"/>
        <w:rPr>
          <w:rFonts w:hint="eastAsia" w:ascii="黑体" w:hAnsi="黑体" w:eastAsia="黑体" w:cs="黑体"/>
          <w:sz w:val="32"/>
          <w:szCs w:val="32"/>
          <w:lang w:val="en-US" w:eastAsia="zh-CN"/>
        </w:rPr>
      </w:pPr>
    </w:p>
    <w:p w14:paraId="579AEE1D">
      <w:pPr>
        <w:bidi w:val="0"/>
        <w:rPr>
          <w:rFonts w:hint="eastAsia" w:ascii="黑体" w:hAnsi="黑体" w:eastAsia="黑体" w:cs="黑体"/>
          <w:sz w:val="32"/>
          <w:szCs w:val="32"/>
          <w:lang w:val="en-US" w:eastAsia="zh-CN"/>
        </w:rPr>
      </w:pPr>
    </w:p>
    <w:p w14:paraId="4DE81C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422F74C8">
      <w:pPr>
        <w:pStyle w:val="11"/>
        <w:rPr>
          <w:rFonts w:hint="eastAsia" w:ascii="方正小标宋简体" w:hAnsi="方正小标宋简体" w:eastAsia="方正小标宋简体" w:cs="方正小标宋简体"/>
          <w:sz w:val="44"/>
          <w:szCs w:val="44"/>
        </w:rPr>
      </w:pPr>
    </w:p>
    <w:p w14:paraId="02FD759A">
      <w:pPr>
        <w:pStyle w:val="5"/>
        <w:rPr>
          <w:rFonts w:hint="eastAsia"/>
        </w:rPr>
      </w:pPr>
    </w:p>
    <w:p w14:paraId="01FC8A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5A9C63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pgSz w:w="11906" w:h="16838"/>
          <w:pgMar w:top="2098" w:right="1531" w:bottom="1984" w:left="1531" w:header="851" w:footer="992" w:gutter="0"/>
          <w:pgNumType w:fmt="decimal"/>
          <w:cols w:space="0" w:num="1"/>
          <w:rtlGutter w:val="0"/>
          <w:docGrid w:type="lines" w:linePitch="312" w:charSpace="0"/>
        </w:sectPr>
      </w:pPr>
    </w:p>
    <w:p w14:paraId="3C2D6C0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63BF51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BCB4F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经发局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年安全生产监督检查工作计划</w:t>
      </w:r>
    </w:p>
    <w:p w14:paraId="23D27E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4C8FDC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为深入贯彻落实安全发展理念，进一步提升安全生产</w:t>
      </w:r>
      <w:r>
        <w:rPr>
          <w:rFonts w:hint="eastAsia" w:ascii="Times New Roman" w:hAnsi="Times New Roman" w:eastAsia="仿宋_GB2312" w:cs="Times New Roman"/>
          <w:sz w:val="32"/>
          <w:szCs w:val="32"/>
          <w:lang w:val="en-US" w:eastAsia="zh-CN"/>
        </w:rPr>
        <w:t>监督</w:t>
      </w:r>
      <w:r>
        <w:rPr>
          <w:rFonts w:hint="default" w:ascii="Times New Roman" w:hAnsi="Times New Roman" w:eastAsia="仿宋_GB2312" w:cs="Times New Roman"/>
          <w:sz w:val="32"/>
          <w:szCs w:val="32"/>
        </w:rPr>
        <w:t>检查质量，增强</w:t>
      </w:r>
      <w:r>
        <w:rPr>
          <w:rFonts w:hint="eastAsia" w:ascii="Times New Roman" w:hAnsi="Times New Roman" w:eastAsia="仿宋_GB2312" w:cs="Times New Roman"/>
          <w:sz w:val="32"/>
          <w:szCs w:val="32"/>
          <w:lang w:val="en-US" w:eastAsia="zh-CN"/>
        </w:rPr>
        <w:t>监督</w:t>
      </w:r>
      <w:r>
        <w:rPr>
          <w:rFonts w:hint="default" w:ascii="Times New Roman" w:hAnsi="Times New Roman" w:eastAsia="仿宋_GB2312" w:cs="Times New Roman"/>
          <w:sz w:val="32"/>
          <w:szCs w:val="32"/>
        </w:rPr>
        <w:t>检查效能，根据《</w:t>
      </w:r>
      <w:r>
        <w:rPr>
          <w:rFonts w:hint="eastAsia" w:ascii="Times New Roman" w:hAnsi="Times New Roman" w:eastAsia="仿宋_GB2312" w:cs="Times New Roman"/>
          <w:sz w:val="32"/>
          <w:szCs w:val="32"/>
          <w:lang w:eastAsia="zh-CN"/>
        </w:rPr>
        <w:t>中华人民共和国安全生产法</w:t>
      </w:r>
      <w:r>
        <w:rPr>
          <w:rFonts w:hint="default" w:ascii="Times New Roman" w:hAnsi="Times New Roman" w:eastAsia="仿宋_GB2312" w:cs="Times New Roman"/>
          <w:sz w:val="32"/>
          <w:szCs w:val="32"/>
        </w:rPr>
        <w:t>》《安全生产监管监察职责和行政执法责任追究暂行规定》《安全生产年度监督检查计划编制办法》《安全生产监管执法监督办法》及《新疆准东经济技术开发区安全生产责任清单》及其他相关法律法规规章标准，根据我局的安全生产监管职责、行政执法人员数量、监管企业状况、技术装备和经费保障等实际情况，制定我局</w:t>
      </w:r>
      <w:r>
        <w:rPr>
          <w:rFonts w:hint="default" w:ascii="Times New Roman" w:hAnsi="Times New Roman" w:eastAsia="仿宋_GB2312" w:cs="Times New Roman"/>
          <w:color w:val="000000"/>
          <w:sz w:val="32"/>
          <w:szCs w:val="32"/>
          <w:lang w:val="en-US" w:eastAsia="zh-CN"/>
        </w:rPr>
        <w:t>2025</w:t>
      </w:r>
      <w:r>
        <w:rPr>
          <w:rFonts w:hint="default" w:ascii="Times New Roman" w:hAnsi="Times New Roman" w:eastAsia="仿宋_GB2312" w:cs="Times New Roman"/>
          <w:sz w:val="32"/>
          <w:szCs w:val="32"/>
        </w:rPr>
        <w:t>年安全生产</w:t>
      </w:r>
      <w:r>
        <w:rPr>
          <w:rFonts w:hint="default" w:ascii="Times New Roman" w:hAnsi="Times New Roman" w:eastAsia="仿宋_GB2312" w:cs="Times New Roman"/>
          <w:sz w:val="32"/>
          <w:szCs w:val="32"/>
          <w:lang w:val="en-US" w:eastAsia="zh-CN"/>
        </w:rPr>
        <w:t>监督</w:t>
      </w:r>
      <w:r>
        <w:rPr>
          <w:rFonts w:hint="default" w:ascii="Times New Roman" w:hAnsi="Times New Roman" w:eastAsia="仿宋_GB2312" w:cs="Times New Roman"/>
          <w:sz w:val="32"/>
          <w:szCs w:val="32"/>
        </w:rPr>
        <w:t>检查计划。</w:t>
      </w:r>
    </w:p>
    <w:p w14:paraId="64C1A0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14:paraId="160391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贯彻落实习近平总书记关于安全生产工作的重要论述精神，牢固树立安全发展理念，统筹发展和安全，弘扬“人民至上、生命至上”的思想，按照“安全第一、预防为主、综合治理”方针，紧紧围绕“社会稳定和长治久安”总目标，强化落实企业主体责任，落实安全生产责任制，严厉打击各类安全生产非法违法行为，增强安全生产监管</w:t>
      </w:r>
      <w:r>
        <w:rPr>
          <w:rFonts w:hint="default" w:ascii="Times New Roman" w:hAnsi="Times New Roman" w:eastAsia="仿宋_GB2312" w:cs="Times New Roman"/>
          <w:sz w:val="32"/>
          <w:szCs w:val="32"/>
          <w:lang w:val="en-US" w:eastAsia="zh-CN"/>
        </w:rPr>
        <w:t>检查</w:t>
      </w:r>
      <w:r>
        <w:rPr>
          <w:rFonts w:hint="default" w:ascii="Times New Roman" w:hAnsi="Times New Roman" w:eastAsia="仿宋_GB2312" w:cs="Times New Roman"/>
          <w:sz w:val="32"/>
          <w:szCs w:val="32"/>
        </w:rPr>
        <w:t>的有效性、针对性、权威性；大力推进“依法治安、人才强安、科技兴安”工作理念，坚持“抓预防、查隐患、重治本”安全生产长效机制建设，为准东开发区经济社会安全发展营造良好的社会环境。</w:t>
      </w:r>
    </w:p>
    <w:p w14:paraId="16EB7C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二、工作目标及任务</w:t>
      </w:r>
    </w:p>
    <w:p w14:paraId="158C08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sz w:val="32"/>
          <w:szCs w:val="32"/>
        </w:rPr>
      </w:pPr>
      <w:r>
        <w:rPr>
          <w:rFonts w:hint="default" w:ascii="Times New Roman" w:hAnsi="Times New Roman" w:eastAsia="仿宋_GB2312" w:cs="Times New Roman"/>
          <w:sz w:val="32"/>
          <w:szCs w:val="32"/>
        </w:rPr>
        <w:t>按照分级分类、突出重点、提高效能的原则，组织实施对重点企业的安全生产监管</w:t>
      </w:r>
      <w:r>
        <w:rPr>
          <w:rFonts w:hint="default" w:ascii="Times New Roman" w:hAnsi="Times New Roman" w:eastAsia="仿宋_GB2312" w:cs="Times New Roman"/>
          <w:sz w:val="32"/>
          <w:szCs w:val="32"/>
          <w:lang w:val="en-US" w:eastAsia="zh-CN"/>
        </w:rPr>
        <w:t>检查</w:t>
      </w:r>
      <w:r>
        <w:rPr>
          <w:rFonts w:hint="default" w:ascii="Times New Roman" w:hAnsi="Times New Roman" w:eastAsia="仿宋_GB2312" w:cs="Times New Roman"/>
          <w:sz w:val="32"/>
          <w:szCs w:val="32"/>
        </w:rPr>
        <w:t>工作，实现监管行业全年</w:t>
      </w:r>
      <w:r>
        <w:rPr>
          <w:rFonts w:hint="default" w:ascii="Times New Roman" w:hAnsi="Times New Roman" w:eastAsia="仿宋_GB2312" w:cs="Times New Roman"/>
          <w:sz w:val="32"/>
          <w:szCs w:val="32"/>
          <w:lang w:val="en-US" w:eastAsia="zh-CN"/>
        </w:rPr>
        <w:t>监督</w:t>
      </w:r>
      <w:r>
        <w:rPr>
          <w:rFonts w:hint="default" w:ascii="Times New Roman" w:hAnsi="Times New Roman" w:eastAsia="仿宋_GB2312" w:cs="Times New Roman"/>
          <w:sz w:val="32"/>
          <w:szCs w:val="32"/>
        </w:rPr>
        <w:t>检查计划完成率</w:t>
      </w:r>
      <w:r>
        <w:rPr>
          <w:rFonts w:hint="eastAsia" w:ascii="仿宋_GB2312" w:hAnsi="仿宋_GB2312" w:eastAsia="仿宋_GB2312" w:cs="仿宋_GB2312"/>
          <w:sz w:val="32"/>
          <w:szCs w:val="32"/>
        </w:rPr>
        <w:t>100%；</w:t>
      </w:r>
      <w:r>
        <w:rPr>
          <w:rFonts w:hint="default" w:ascii="Times New Roman" w:hAnsi="Times New Roman" w:eastAsia="仿宋_GB2312" w:cs="Times New Roman"/>
          <w:sz w:val="32"/>
          <w:szCs w:val="32"/>
        </w:rPr>
        <w:t>隐患整改复查</w:t>
      </w:r>
      <w:r>
        <w:rPr>
          <w:rFonts w:hint="default" w:ascii="仿宋_GB2312" w:hAnsi="仿宋_GB2312" w:eastAsia="仿宋_GB2312" w:cs="仿宋_GB2312"/>
          <w:sz w:val="32"/>
          <w:szCs w:val="32"/>
        </w:rPr>
        <w:t>率100%；行政处罚结案率100%；信访举报回复率100%。</w:t>
      </w:r>
    </w:p>
    <w:p w14:paraId="193BD5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三、检查重点内容</w:t>
      </w:r>
    </w:p>
    <w:p w14:paraId="4C2792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按照《安全生产监管监察职责和行政执法责任追究的暂行规定》要求的重点检查内容，结合监管行业特点，制定检查重点内容如下：</w:t>
      </w:r>
    </w:p>
    <w:p w14:paraId="0AE586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（一）综合</w:t>
      </w:r>
      <w:r>
        <w:rPr>
          <w:rFonts w:hint="eastAsia" w:ascii="楷体_GB2312" w:hAnsi="楷体_GB2312" w:eastAsia="楷体_GB2312" w:cs="楷体_GB2312"/>
          <w:b/>
          <w:bCs/>
          <w:sz w:val="32"/>
          <w:szCs w:val="32"/>
          <w:lang w:val="en-US" w:eastAsia="zh-CN"/>
        </w:rPr>
        <w:t>监督</w:t>
      </w:r>
      <w:r>
        <w:rPr>
          <w:rFonts w:hint="default" w:ascii="楷体_GB2312" w:hAnsi="楷体_GB2312" w:eastAsia="楷体_GB2312" w:cs="楷体_GB2312"/>
          <w:b/>
          <w:bCs/>
          <w:sz w:val="32"/>
          <w:szCs w:val="32"/>
        </w:rPr>
        <w:t>检查事项。</w:t>
      </w:r>
    </w:p>
    <w:p w14:paraId="7EB4D0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主要负责人安全生产履职情况；安全生产行政许可审批情况；安全管理、应急救援组织机构及人员配备情况；安全生产责任制及安全生产规章制度、操作规程、检修规程的建立、落实情况；安全费用的提取、使用情况；安全生产宣传教育、培训考核情况；生产安全事故隐患排查治理情况；新、改、扩建项目安全设施“三同时”及设计审查、竣工验收情况；危险</w:t>
      </w:r>
      <w:r>
        <w:rPr>
          <w:rFonts w:hint="eastAsia" w:ascii="Times New Roman" w:hAnsi="Times New Roman" w:eastAsia="仿宋_GB2312" w:cs="Times New Roman"/>
          <w:sz w:val="32"/>
          <w:szCs w:val="32"/>
          <w:lang w:val="en-US" w:eastAsia="zh-CN"/>
        </w:rPr>
        <w:t>有害</w:t>
      </w:r>
      <w:r>
        <w:rPr>
          <w:rFonts w:hint="default" w:ascii="Times New Roman" w:hAnsi="Times New Roman" w:eastAsia="仿宋_GB2312" w:cs="Times New Roman"/>
          <w:sz w:val="32"/>
          <w:szCs w:val="32"/>
        </w:rPr>
        <w:t>因素辨识及</w:t>
      </w:r>
      <w:r>
        <w:rPr>
          <w:rFonts w:hint="eastAsia" w:ascii="Times New Roman" w:hAnsi="Times New Roman" w:eastAsia="仿宋_GB2312" w:cs="Times New Roman"/>
          <w:sz w:val="32"/>
          <w:szCs w:val="32"/>
          <w:lang w:val="en-US" w:eastAsia="zh-CN"/>
        </w:rPr>
        <w:t>安全风险</w:t>
      </w:r>
      <w:r>
        <w:rPr>
          <w:rFonts w:hint="default" w:ascii="Times New Roman" w:hAnsi="Times New Roman" w:eastAsia="仿宋_GB2312" w:cs="Times New Roman"/>
          <w:sz w:val="32"/>
          <w:szCs w:val="32"/>
        </w:rPr>
        <w:t>分级分类管控情况；在具有较大危险因素及存在职业病危害的场所、设施、设备上设置警示、标识的情况；安全设施设备维护、保养、定期检测情况；重大危险源登记建档、定期检测、评估、监控和制定应急预案情况；为从业人员提供必要的劳动防护用品并监督其正确佩戴和使用的情况；交叉作业安全管理情况；特</w:t>
      </w:r>
      <w:r>
        <w:rPr>
          <w:rFonts w:hint="eastAsia" w:ascii="Times New Roman" w:hAnsi="Times New Roman" w:eastAsia="仿宋_GB2312" w:cs="Times New Roman"/>
          <w:sz w:val="32"/>
          <w:szCs w:val="32"/>
          <w:lang w:val="en-US" w:eastAsia="zh-CN"/>
        </w:rPr>
        <w:t>种</w:t>
      </w:r>
      <w:r>
        <w:rPr>
          <w:rFonts w:hint="default" w:ascii="Times New Roman" w:hAnsi="Times New Roman" w:eastAsia="仿宋_GB2312" w:cs="Times New Roman"/>
          <w:sz w:val="32"/>
          <w:szCs w:val="32"/>
        </w:rPr>
        <w:t>作业及特种设备操作人员持证情况；应急预案审批及培训、演练、评估、修订情况；应急救援队伍建设、应急救援协议签订情况；应急救援器材、设备、物资的配备、维护、保养情况；对承包商、相关方安全管理情况；重大安全隐患、生产安全事故报告、调查、处理情况；违规使用国家明令禁止、强制淘汰的设施、设备及生产工艺情况。</w:t>
      </w:r>
    </w:p>
    <w:p w14:paraId="38AAE4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（二）专项</w:t>
      </w:r>
      <w:r>
        <w:rPr>
          <w:rFonts w:hint="eastAsia" w:ascii="楷体_GB2312" w:hAnsi="楷体_GB2312" w:eastAsia="楷体_GB2312" w:cs="楷体_GB2312"/>
          <w:b/>
          <w:bCs/>
          <w:sz w:val="32"/>
          <w:szCs w:val="32"/>
          <w:lang w:val="en-US" w:eastAsia="zh-CN"/>
        </w:rPr>
        <w:t>监督</w:t>
      </w:r>
      <w:r>
        <w:rPr>
          <w:rFonts w:hint="default" w:ascii="楷体_GB2312" w:hAnsi="楷体_GB2312" w:eastAsia="楷体_GB2312" w:cs="楷体_GB2312"/>
          <w:b/>
          <w:bCs/>
          <w:sz w:val="32"/>
          <w:szCs w:val="32"/>
        </w:rPr>
        <w:t>检查事项。</w:t>
      </w:r>
    </w:p>
    <w:p w14:paraId="341A06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电力行业专项</w:t>
      </w:r>
      <w:r>
        <w:rPr>
          <w:rFonts w:hint="eastAsia" w:ascii="Times New Roman" w:hAnsi="Times New Roman" w:eastAsia="仿宋_GB2312" w:cs="Times New Roman"/>
          <w:b/>
          <w:bCs/>
          <w:sz w:val="32"/>
          <w:szCs w:val="32"/>
          <w:lang w:val="en-US" w:eastAsia="zh-CN"/>
        </w:rPr>
        <w:t>监督</w:t>
      </w:r>
      <w:r>
        <w:rPr>
          <w:rFonts w:hint="default" w:ascii="Times New Roman" w:hAnsi="Times New Roman" w:eastAsia="仿宋_GB2312" w:cs="Times New Roman"/>
          <w:b/>
          <w:bCs/>
          <w:sz w:val="32"/>
          <w:szCs w:val="32"/>
        </w:rPr>
        <w:t>检查：</w:t>
      </w:r>
      <w:r>
        <w:rPr>
          <w:rFonts w:hint="default" w:ascii="Times New Roman" w:hAnsi="Times New Roman" w:eastAsia="仿宋_GB2312" w:cs="Times New Roman"/>
          <w:sz w:val="32"/>
          <w:szCs w:val="32"/>
        </w:rPr>
        <w:t>企业外包单位安全</w:t>
      </w:r>
      <w:r>
        <w:rPr>
          <w:rFonts w:hint="eastAsia" w:ascii="Times New Roman" w:hAnsi="Times New Roman" w:eastAsia="仿宋_GB2312" w:cs="Times New Roman"/>
          <w:sz w:val="32"/>
          <w:szCs w:val="32"/>
          <w:lang w:val="en-US" w:eastAsia="zh-CN"/>
        </w:rPr>
        <w:t>管理情况</w:t>
      </w:r>
      <w:r>
        <w:rPr>
          <w:rFonts w:hint="default" w:ascii="Times New Roman" w:hAnsi="Times New Roman" w:eastAsia="仿宋_GB2312" w:cs="Times New Roman"/>
          <w:sz w:val="32"/>
          <w:szCs w:val="32"/>
        </w:rPr>
        <w:t>；“两票三制”制度</w:t>
      </w:r>
      <w:r>
        <w:rPr>
          <w:rFonts w:hint="eastAsia" w:ascii="Times New Roman" w:hAnsi="Times New Roman" w:eastAsia="仿宋_GB2312" w:cs="Times New Roman"/>
          <w:sz w:val="32"/>
          <w:szCs w:val="32"/>
          <w:lang w:val="en-US" w:eastAsia="zh-CN"/>
        </w:rPr>
        <w:t>建立</w:t>
      </w:r>
      <w:r>
        <w:rPr>
          <w:rFonts w:hint="default" w:ascii="Times New Roman" w:hAnsi="Times New Roman" w:eastAsia="仿宋_GB2312" w:cs="Times New Roman"/>
          <w:sz w:val="32"/>
          <w:szCs w:val="32"/>
        </w:rPr>
        <w:t>落实情况；高处、动火、临时用电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受限空间</w:t>
      </w:r>
      <w:r>
        <w:rPr>
          <w:rFonts w:hint="default" w:ascii="Times New Roman" w:hAnsi="Times New Roman" w:eastAsia="仿宋_GB2312" w:cs="Times New Roman"/>
          <w:sz w:val="32"/>
          <w:szCs w:val="32"/>
        </w:rPr>
        <w:t>等危险作业审批、管理情况；重大检修作业“三措两案”制定落实情况；氨区、氢站、油库、输煤系统等涉及易燃易爆、有毒有害危险场所防火、防爆、防雷、防静电、防中毒、防泄漏设备设施和检测报警设施的配备、运行、检测情况；设备可靠性及缺陷管理；电力</w:t>
      </w:r>
      <w:r>
        <w:rPr>
          <w:rFonts w:hint="eastAsia" w:ascii="Times New Roman" w:hAnsi="Times New Roman" w:eastAsia="仿宋_GB2312" w:cs="Times New Roman"/>
          <w:sz w:val="32"/>
          <w:szCs w:val="32"/>
          <w:lang w:val="en-US" w:eastAsia="zh-CN"/>
        </w:rPr>
        <w:t>生产</w:t>
      </w:r>
      <w:r>
        <w:rPr>
          <w:rFonts w:hint="default" w:ascii="Times New Roman" w:hAnsi="Times New Roman" w:eastAsia="仿宋_GB2312" w:cs="Times New Roman"/>
          <w:sz w:val="32"/>
          <w:szCs w:val="32"/>
        </w:rPr>
        <w:t>安全二十五项反错落实情况，电力建设三十项反错落实情况。</w:t>
      </w:r>
    </w:p>
    <w:p w14:paraId="5DD2BF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民爆行业专项</w:t>
      </w:r>
      <w:r>
        <w:rPr>
          <w:rFonts w:hint="eastAsia" w:ascii="Times New Roman" w:hAnsi="Times New Roman" w:eastAsia="仿宋_GB2312" w:cs="Times New Roman"/>
          <w:b/>
          <w:bCs/>
          <w:sz w:val="32"/>
          <w:szCs w:val="32"/>
          <w:lang w:val="en-US" w:eastAsia="zh-CN"/>
        </w:rPr>
        <w:t>监督</w:t>
      </w:r>
      <w:r>
        <w:rPr>
          <w:rFonts w:hint="default" w:ascii="Times New Roman" w:hAnsi="Times New Roman" w:eastAsia="仿宋_GB2312" w:cs="Times New Roman"/>
          <w:b/>
          <w:bCs/>
          <w:sz w:val="32"/>
          <w:szCs w:val="32"/>
        </w:rPr>
        <w:t>检查：</w:t>
      </w:r>
      <w:r>
        <w:rPr>
          <w:rFonts w:hint="default" w:ascii="Times New Roman" w:hAnsi="Times New Roman" w:eastAsia="仿宋_GB2312" w:cs="Times New Roman"/>
          <w:sz w:val="32"/>
          <w:szCs w:val="32"/>
        </w:rPr>
        <w:t>企业主要负责人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安全管理人员及其他特种作业人员培训考核及</w:t>
      </w:r>
      <w:r>
        <w:rPr>
          <w:rFonts w:hint="default" w:ascii="Times New Roman" w:hAnsi="Times New Roman" w:eastAsia="仿宋_GB2312" w:cs="Times New Roman"/>
          <w:sz w:val="32"/>
          <w:szCs w:val="32"/>
        </w:rPr>
        <w:t>持证情况；为从业人员购买安责险情况；执行民爆器材领用管理制度，及时登记、帐物相符、日清月结管理情况；硝酸铵</w:t>
      </w:r>
      <w:r>
        <w:rPr>
          <w:rFonts w:hint="eastAsia" w:ascii="Times New Roman" w:hAnsi="Times New Roman" w:eastAsia="仿宋_GB2312" w:cs="Times New Roman"/>
          <w:sz w:val="32"/>
          <w:szCs w:val="32"/>
          <w:lang w:val="en-US" w:eastAsia="zh-CN"/>
        </w:rPr>
        <w:t>库房</w:t>
      </w:r>
      <w:r>
        <w:rPr>
          <w:rFonts w:hint="default" w:ascii="Times New Roman" w:hAnsi="Times New Roman" w:eastAsia="仿宋_GB2312" w:cs="Times New Roman"/>
          <w:sz w:val="32"/>
          <w:szCs w:val="32"/>
        </w:rPr>
        <w:t>、火工品库房等场所防火、防爆、防雷、防静电设备设施和检测报警设施的配备、运行、检测情况；硝酸铵余料处理情况。</w:t>
      </w:r>
    </w:p>
    <w:p w14:paraId="581628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成品油流通行业专项</w:t>
      </w:r>
      <w:r>
        <w:rPr>
          <w:rFonts w:hint="eastAsia" w:ascii="Times New Roman" w:hAnsi="Times New Roman" w:eastAsia="仿宋_GB2312" w:cs="Times New Roman"/>
          <w:b/>
          <w:bCs/>
          <w:sz w:val="32"/>
          <w:szCs w:val="32"/>
          <w:lang w:val="en-US" w:eastAsia="zh-CN"/>
        </w:rPr>
        <w:t>监督</w:t>
      </w:r>
      <w:r>
        <w:rPr>
          <w:rFonts w:hint="default" w:ascii="Times New Roman" w:hAnsi="Times New Roman" w:eastAsia="仿宋_GB2312" w:cs="Times New Roman"/>
          <w:b/>
          <w:bCs/>
          <w:sz w:val="32"/>
          <w:szCs w:val="32"/>
        </w:rPr>
        <w:t>检查：</w:t>
      </w:r>
      <w:r>
        <w:rPr>
          <w:rFonts w:hint="default" w:ascii="Times New Roman" w:hAnsi="Times New Roman" w:eastAsia="仿宋_GB2312" w:cs="Times New Roman"/>
          <w:sz w:val="32"/>
          <w:szCs w:val="32"/>
        </w:rPr>
        <w:t>安全设施设备、消防设施设备台账建立及检查、运行、维护情况；加油站装卸作业规程制定及执行情况；加油站防火、防雷、防静电设备设施和监测报警设施的配备、运行、检测情况。</w:t>
      </w:r>
    </w:p>
    <w:p w14:paraId="6647E1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油气管道专项</w:t>
      </w:r>
      <w:r>
        <w:rPr>
          <w:rFonts w:hint="eastAsia" w:ascii="Times New Roman" w:hAnsi="Times New Roman" w:eastAsia="仿宋_GB2312" w:cs="Times New Roman"/>
          <w:b/>
          <w:bCs/>
          <w:sz w:val="32"/>
          <w:szCs w:val="32"/>
          <w:lang w:val="en-US" w:eastAsia="zh-CN"/>
        </w:rPr>
        <w:t>监督</w:t>
      </w:r>
      <w:r>
        <w:rPr>
          <w:rFonts w:hint="default" w:ascii="Times New Roman" w:hAnsi="Times New Roman" w:eastAsia="仿宋_GB2312" w:cs="Times New Roman"/>
          <w:b/>
          <w:bCs/>
          <w:sz w:val="32"/>
          <w:szCs w:val="32"/>
        </w:rPr>
        <w:t>检查：</w:t>
      </w:r>
      <w:r>
        <w:rPr>
          <w:rFonts w:hint="default" w:ascii="Times New Roman" w:hAnsi="Times New Roman" w:eastAsia="仿宋_GB2312" w:cs="Times New Roman"/>
          <w:sz w:val="32"/>
          <w:szCs w:val="32"/>
        </w:rPr>
        <w:t>管道沿线设置的里程桩、转角桩等标志桩和警示桩齐全完好</w:t>
      </w:r>
      <w:r>
        <w:rPr>
          <w:rFonts w:hint="eastAsia"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；管道泄漏检测报警、可燃气体泄漏检测报警、火灾报警系统和检测仪等设置、校验情况；油气管道高后果区识别及管控措施落实情况。</w:t>
      </w:r>
    </w:p>
    <w:p w14:paraId="42E0D1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建筑施工专项</w:t>
      </w:r>
      <w:r>
        <w:rPr>
          <w:rFonts w:hint="eastAsia" w:ascii="Times New Roman" w:hAnsi="Times New Roman" w:eastAsia="仿宋_GB2312" w:cs="Times New Roman"/>
          <w:b/>
          <w:bCs/>
          <w:sz w:val="32"/>
          <w:szCs w:val="32"/>
          <w:lang w:val="en-US" w:eastAsia="zh-CN"/>
        </w:rPr>
        <w:t>监督</w:t>
      </w:r>
      <w:r>
        <w:rPr>
          <w:rFonts w:hint="default" w:ascii="Times New Roman" w:hAnsi="Times New Roman" w:eastAsia="仿宋_GB2312" w:cs="Times New Roman"/>
          <w:b/>
          <w:bCs/>
          <w:sz w:val="32"/>
          <w:szCs w:val="32"/>
        </w:rPr>
        <w:t>检查：</w:t>
      </w:r>
      <w:r>
        <w:rPr>
          <w:rFonts w:hint="default" w:ascii="Times New Roman" w:hAnsi="Times New Roman" w:eastAsia="仿宋_GB2312" w:cs="Times New Roman"/>
          <w:sz w:val="32"/>
          <w:szCs w:val="32"/>
        </w:rPr>
        <w:t>强化施工组织设计，规范编制、审批施工方案，严格按方案组织施工</w:t>
      </w:r>
      <w:r>
        <w:rPr>
          <w:rFonts w:hint="eastAsia"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，严禁盲目赶工期、抢进度；基坑工程、模板工程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脚手架工程、起重吊装作业</w:t>
      </w:r>
      <w:r>
        <w:rPr>
          <w:rFonts w:hint="default" w:ascii="Times New Roman" w:hAnsi="Times New Roman" w:eastAsia="仿宋_GB2312" w:cs="Times New Roman"/>
          <w:sz w:val="32"/>
          <w:szCs w:val="32"/>
        </w:rPr>
        <w:t>等危大工程的施工管理</w:t>
      </w:r>
      <w:r>
        <w:rPr>
          <w:rFonts w:hint="eastAsia"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；高处、吊装、动火、临时用电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受限空间</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危险</w:t>
      </w:r>
      <w:r>
        <w:rPr>
          <w:rFonts w:hint="default" w:ascii="Times New Roman" w:hAnsi="Times New Roman" w:eastAsia="仿宋_GB2312" w:cs="Times New Roman"/>
          <w:sz w:val="32"/>
          <w:szCs w:val="32"/>
        </w:rPr>
        <w:t>作业的审批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w:t>
      </w:r>
      <w:r>
        <w:rPr>
          <w:rFonts w:hint="eastAsia"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施工机械、设备</w:t>
      </w:r>
      <w:r>
        <w:rPr>
          <w:rFonts w:hint="eastAsia" w:ascii="Times New Roman" w:hAnsi="Times New Roman" w:eastAsia="仿宋_GB2312" w:cs="Times New Roman"/>
          <w:sz w:val="32"/>
          <w:szCs w:val="32"/>
          <w:lang w:val="en-US" w:eastAsia="zh-CN"/>
        </w:rPr>
        <w:t>入场</w:t>
      </w:r>
      <w:r>
        <w:rPr>
          <w:rFonts w:hint="default" w:ascii="Times New Roman" w:hAnsi="Times New Roman" w:eastAsia="仿宋_GB2312" w:cs="Times New Roman"/>
          <w:sz w:val="32"/>
          <w:szCs w:val="32"/>
        </w:rPr>
        <w:t>管理</w:t>
      </w:r>
      <w:r>
        <w:rPr>
          <w:rFonts w:hint="eastAsia"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定期开展检验检测和维护保养</w:t>
      </w:r>
      <w:r>
        <w:rPr>
          <w:rFonts w:hint="eastAsia"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w:t>
      </w:r>
    </w:p>
    <w:p w14:paraId="53E481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承包商管理专项</w:t>
      </w:r>
      <w:r>
        <w:rPr>
          <w:rFonts w:hint="eastAsia" w:ascii="Times New Roman" w:hAnsi="Times New Roman" w:eastAsia="仿宋_GB2312" w:cs="Times New Roman"/>
          <w:b/>
          <w:bCs/>
          <w:sz w:val="32"/>
          <w:szCs w:val="32"/>
          <w:lang w:val="en-US" w:eastAsia="zh-CN"/>
        </w:rPr>
        <w:t>监督</w:t>
      </w:r>
      <w:r>
        <w:rPr>
          <w:rFonts w:hint="default" w:ascii="Times New Roman" w:hAnsi="Times New Roman" w:eastAsia="仿宋_GB2312" w:cs="Times New Roman"/>
          <w:b/>
          <w:bCs/>
          <w:sz w:val="32"/>
          <w:szCs w:val="32"/>
        </w:rPr>
        <w:t>检查：</w:t>
      </w:r>
      <w:r>
        <w:rPr>
          <w:rFonts w:hint="default" w:ascii="Times New Roman" w:hAnsi="Times New Roman" w:eastAsia="仿宋_GB2312" w:cs="Times New Roman"/>
          <w:sz w:val="32"/>
          <w:szCs w:val="32"/>
        </w:rPr>
        <w:t>承包商管理制度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承包商台账</w:t>
      </w:r>
      <w:r>
        <w:rPr>
          <w:rFonts w:hint="default" w:ascii="Times New Roman" w:hAnsi="Times New Roman" w:eastAsia="仿宋_GB2312" w:cs="Times New Roman"/>
          <w:sz w:val="32"/>
          <w:szCs w:val="32"/>
        </w:rPr>
        <w:t>建立落实情况；将承包商纳入企业统一管理情况；承包商</w:t>
      </w:r>
      <w:r>
        <w:rPr>
          <w:rFonts w:hint="eastAsia" w:ascii="Times New Roman" w:hAnsi="Times New Roman" w:eastAsia="仿宋_GB2312" w:cs="Times New Roman"/>
          <w:sz w:val="32"/>
          <w:szCs w:val="32"/>
          <w:lang w:val="en-US" w:eastAsia="zh-CN"/>
        </w:rPr>
        <w:t>单位及人员</w:t>
      </w:r>
      <w:r>
        <w:rPr>
          <w:rFonts w:hint="default" w:ascii="Times New Roman" w:hAnsi="Times New Roman" w:eastAsia="仿宋_GB2312" w:cs="Times New Roman"/>
          <w:sz w:val="32"/>
          <w:szCs w:val="32"/>
        </w:rPr>
        <w:t>资质</w:t>
      </w:r>
      <w:r>
        <w:rPr>
          <w:rFonts w:hint="eastAsia"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管理人员配备情况；从业人员安全教育培训及档案建立情况；设备设施</w:t>
      </w:r>
      <w:r>
        <w:rPr>
          <w:rFonts w:hint="eastAsia" w:ascii="Times New Roman" w:hAnsi="Times New Roman" w:eastAsia="仿宋_GB2312" w:cs="Times New Roman"/>
          <w:sz w:val="32"/>
          <w:szCs w:val="32"/>
          <w:lang w:val="en-US" w:eastAsia="zh-CN"/>
        </w:rPr>
        <w:t>及安全工器具等</w:t>
      </w:r>
      <w:r>
        <w:rPr>
          <w:rFonts w:hint="default" w:ascii="Times New Roman" w:hAnsi="Times New Roman" w:eastAsia="仿宋_GB2312" w:cs="Times New Roman"/>
          <w:sz w:val="32"/>
          <w:szCs w:val="32"/>
        </w:rPr>
        <w:t>维护保养情况。</w:t>
      </w:r>
    </w:p>
    <w:p w14:paraId="2D9058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特殊作业管理专项</w:t>
      </w:r>
      <w:r>
        <w:rPr>
          <w:rFonts w:hint="eastAsia" w:ascii="Times New Roman" w:hAnsi="Times New Roman" w:eastAsia="仿宋_GB2312" w:cs="Times New Roman"/>
          <w:b/>
          <w:bCs/>
          <w:sz w:val="32"/>
          <w:szCs w:val="32"/>
          <w:lang w:val="en-US" w:eastAsia="zh-CN"/>
        </w:rPr>
        <w:t>监督</w:t>
      </w:r>
      <w:r>
        <w:rPr>
          <w:rFonts w:hint="default" w:ascii="Times New Roman" w:hAnsi="Times New Roman" w:eastAsia="仿宋_GB2312" w:cs="Times New Roman"/>
          <w:b/>
          <w:bCs/>
          <w:sz w:val="32"/>
          <w:szCs w:val="32"/>
        </w:rPr>
        <w:t>检查：</w:t>
      </w:r>
      <w:r>
        <w:rPr>
          <w:rFonts w:hint="default" w:ascii="Times New Roman" w:hAnsi="Times New Roman" w:eastAsia="仿宋_GB2312" w:cs="Times New Roman"/>
          <w:sz w:val="32"/>
          <w:szCs w:val="32"/>
        </w:rPr>
        <w:t>高处、动火、临时用电、受限空间等特殊作业审批、管理情况；节假日等特殊时间节点特殊作业提级审批管理情况；特殊作业风险辨识情况；特殊作业安全措施、应急处置措施制定及执行情况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监护人配备及履职情况</w:t>
      </w:r>
      <w:r>
        <w:rPr>
          <w:rFonts w:hint="default" w:ascii="Times New Roman" w:hAnsi="Times New Roman" w:eastAsia="仿宋_GB2312" w:cs="Times New Roman"/>
          <w:sz w:val="32"/>
          <w:szCs w:val="32"/>
        </w:rPr>
        <w:t>。</w:t>
      </w:r>
    </w:p>
    <w:p w14:paraId="227B23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开展环保设备设施专项</w:t>
      </w:r>
      <w:r>
        <w:rPr>
          <w:rFonts w:hint="eastAsia" w:ascii="Times New Roman" w:hAnsi="Times New Roman" w:eastAsia="仿宋_GB2312" w:cs="Times New Roman"/>
          <w:b/>
          <w:bCs/>
          <w:sz w:val="32"/>
          <w:szCs w:val="32"/>
          <w:lang w:val="en-US" w:eastAsia="zh-CN"/>
        </w:rPr>
        <w:t>监督</w:t>
      </w:r>
      <w:r>
        <w:rPr>
          <w:rFonts w:hint="default" w:ascii="Times New Roman" w:hAnsi="Times New Roman" w:eastAsia="仿宋_GB2312" w:cs="Times New Roman"/>
          <w:b/>
          <w:bCs/>
          <w:sz w:val="32"/>
          <w:szCs w:val="32"/>
        </w:rPr>
        <w:t>检查</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各企业环保</w:t>
      </w:r>
      <w:r>
        <w:rPr>
          <w:rFonts w:hint="default" w:ascii="Times New Roman" w:hAnsi="Times New Roman" w:eastAsia="仿宋_GB2312" w:cs="Times New Roman"/>
          <w:sz w:val="32"/>
          <w:szCs w:val="32"/>
        </w:rPr>
        <w:t>设备设施的管理及相应安全责任划分</w:t>
      </w:r>
      <w:r>
        <w:rPr>
          <w:rFonts w:hint="eastAsia" w:ascii="Times New Roman" w:hAnsi="Times New Roman" w:eastAsia="仿宋_GB2312" w:cs="Times New Roman"/>
          <w:sz w:val="32"/>
          <w:szCs w:val="32"/>
          <w:lang w:val="en-US" w:eastAsia="zh-CN"/>
        </w:rPr>
        <w:t>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运行操作、应急处置、定期工作等规章制度</w:t>
      </w:r>
      <w:r>
        <w:rPr>
          <w:rFonts w:hint="eastAsia" w:ascii="Times New Roman" w:hAnsi="Times New Roman" w:eastAsia="仿宋_GB2312" w:cs="Times New Roman"/>
          <w:sz w:val="32"/>
          <w:szCs w:val="32"/>
          <w:lang w:val="en-US" w:eastAsia="zh-CN"/>
        </w:rPr>
        <w:t>建立落实情况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环保设备设施管理体系</w:t>
      </w:r>
      <w:r>
        <w:rPr>
          <w:rFonts w:hint="eastAsia" w:ascii="Times New Roman" w:hAnsi="Times New Roman" w:eastAsia="仿宋_GB2312" w:cs="Times New Roman"/>
          <w:sz w:val="32"/>
          <w:szCs w:val="32"/>
          <w:lang w:val="en-US" w:eastAsia="zh-CN"/>
        </w:rPr>
        <w:t>运行情况；</w:t>
      </w:r>
      <w:r>
        <w:rPr>
          <w:rFonts w:hint="default" w:ascii="Times New Roman" w:hAnsi="Times New Roman" w:eastAsia="仿宋_GB2312" w:cs="Times New Roman"/>
          <w:sz w:val="32"/>
          <w:szCs w:val="32"/>
        </w:rPr>
        <w:t>运行中设备设施及其相关区域内的日常巡检、点检开展</w:t>
      </w:r>
      <w:r>
        <w:rPr>
          <w:rFonts w:hint="eastAsia"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检查记录完整准确</w:t>
      </w:r>
      <w:r>
        <w:rPr>
          <w:rFonts w:hint="eastAsia" w:ascii="Times New Roman" w:hAnsi="Times New Roman" w:eastAsia="仿宋_GB2312" w:cs="Times New Roman"/>
          <w:sz w:val="32"/>
          <w:szCs w:val="32"/>
          <w:lang w:val="en-US" w:eastAsia="zh-CN"/>
        </w:rPr>
        <w:t>情况。</w:t>
      </w:r>
    </w:p>
    <w:p w14:paraId="29E9405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lang w:val="en-US" w:eastAsia="zh-CN"/>
        </w:rPr>
        <w:t>旅游行业专项</w:t>
      </w:r>
      <w:r>
        <w:rPr>
          <w:rFonts w:hint="eastAsia" w:ascii="Times New Roman" w:hAnsi="Times New Roman" w:eastAsia="仿宋_GB2312" w:cs="Times New Roman"/>
          <w:b/>
          <w:bCs/>
          <w:sz w:val="32"/>
          <w:szCs w:val="32"/>
          <w:lang w:val="en-US" w:eastAsia="zh-CN"/>
        </w:rPr>
        <w:t>监督</w:t>
      </w:r>
      <w:r>
        <w:rPr>
          <w:rFonts w:hint="default" w:ascii="Times New Roman" w:hAnsi="Times New Roman" w:eastAsia="仿宋_GB2312" w:cs="Times New Roman"/>
          <w:b/>
          <w:bCs/>
          <w:sz w:val="32"/>
          <w:szCs w:val="32"/>
          <w:lang w:val="en-US" w:eastAsia="zh-CN"/>
        </w:rPr>
        <w:t>检查：</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涉旅企业制定和完善应急</w:t>
      </w:r>
      <w:r>
        <w:rPr>
          <w:rFonts w:hint="eastAsia" w:ascii="Times New Roman" w:hAnsi="Times New Roman" w:eastAsia="仿宋_GB2312" w:cs="Times New Roman"/>
          <w:color w:val="auto"/>
          <w:kern w:val="2"/>
          <w:sz w:val="32"/>
          <w:szCs w:val="32"/>
          <w:highlight w:val="none"/>
          <w:u w:val="none"/>
          <w:shd w:val="clear" w:color="auto" w:fill="auto"/>
          <w:lang w:val="en-US" w:eastAsia="zh-CN" w:bidi="ar-SA"/>
        </w:rPr>
        <w:t>救援</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预案</w:t>
      </w:r>
      <w:r>
        <w:rPr>
          <w:rFonts w:hint="eastAsia" w:ascii="Times New Roman" w:hAnsi="Times New Roman" w:eastAsia="仿宋_GB2312" w:cs="Times New Roman"/>
          <w:color w:val="auto"/>
          <w:kern w:val="2"/>
          <w:sz w:val="32"/>
          <w:szCs w:val="32"/>
          <w:highlight w:val="none"/>
          <w:u w:val="none"/>
          <w:shd w:val="clear" w:color="auto" w:fill="auto"/>
          <w:lang w:val="en-US" w:eastAsia="zh-CN" w:bidi="ar-SA"/>
        </w:rPr>
        <w:t>情况；</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对预案进行更新、组织</w:t>
      </w:r>
      <w:r>
        <w:rPr>
          <w:rFonts w:hint="eastAsia" w:ascii="Times New Roman" w:hAnsi="Times New Roman" w:eastAsia="仿宋_GB2312" w:cs="Times New Roman"/>
          <w:color w:val="auto"/>
          <w:kern w:val="2"/>
          <w:sz w:val="32"/>
          <w:szCs w:val="32"/>
          <w:highlight w:val="none"/>
          <w:u w:val="none"/>
          <w:shd w:val="clear" w:color="auto" w:fill="auto"/>
          <w:lang w:val="en-US" w:eastAsia="zh-CN" w:bidi="ar-SA"/>
        </w:rPr>
        <w:t>应急</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演练</w:t>
      </w:r>
      <w:r>
        <w:rPr>
          <w:rFonts w:hint="eastAsia" w:ascii="Times New Roman" w:hAnsi="Times New Roman" w:eastAsia="仿宋_GB2312" w:cs="Times New Roman"/>
          <w:color w:val="auto"/>
          <w:kern w:val="2"/>
          <w:sz w:val="32"/>
          <w:szCs w:val="32"/>
          <w:highlight w:val="none"/>
          <w:u w:val="none"/>
          <w:shd w:val="clear" w:color="auto" w:fill="auto"/>
          <w:lang w:val="en-US" w:eastAsia="zh-CN" w:bidi="ar-SA"/>
        </w:rPr>
        <w:t>情况</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；落实消防安全、食品安全各项措施</w:t>
      </w:r>
      <w:r>
        <w:rPr>
          <w:rFonts w:hint="eastAsia" w:ascii="Times New Roman" w:hAnsi="Times New Roman" w:eastAsia="仿宋_GB2312" w:cs="Times New Roman"/>
          <w:color w:val="auto"/>
          <w:kern w:val="2"/>
          <w:sz w:val="32"/>
          <w:szCs w:val="32"/>
          <w:highlight w:val="none"/>
          <w:u w:val="none"/>
          <w:shd w:val="clear" w:color="auto" w:fill="auto"/>
          <w:lang w:val="en-US" w:eastAsia="zh-CN" w:bidi="ar-SA"/>
        </w:rPr>
        <w:t>情况；隐患排查治理情况</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；重点环节</w:t>
      </w:r>
      <w:r>
        <w:rPr>
          <w:rFonts w:hint="eastAsia" w:ascii="Times New Roman" w:hAnsi="Times New Roman" w:eastAsia="仿宋_GB2312" w:cs="Times New Roman"/>
          <w:color w:val="auto"/>
          <w:kern w:val="2"/>
          <w:sz w:val="32"/>
          <w:szCs w:val="32"/>
          <w:highlight w:val="none"/>
          <w:u w:val="none"/>
          <w:shd w:val="clear" w:color="auto" w:fill="auto"/>
          <w:lang w:val="en-US" w:eastAsia="zh-CN" w:bidi="ar-SA"/>
        </w:rPr>
        <w:t>、岗位</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人员安全培训</w:t>
      </w:r>
      <w:r>
        <w:rPr>
          <w:rFonts w:hint="eastAsia" w:ascii="Times New Roman" w:hAnsi="Times New Roman" w:eastAsia="仿宋_GB2312" w:cs="Times New Roman"/>
          <w:color w:val="auto"/>
          <w:kern w:val="2"/>
          <w:sz w:val="32"/>
          <w:szCs w:val="32"/>
          <w:highlight w:val="none"/>
          <w:u w:val="none"/>
          <w:shd w:val="clear" w:color="auto" w:fill="auto"/>
          <w:lang w:val="en-US" w:eastAsia="zh-CN" w:bidi="ar-SA"/>
        </w:rPr>
        <w:t>、</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持证上岗情况</w:t>
      </w:r>
      <w:r>
        <w:rPr>
          <w:rFonts w:hint="default" w:ascii="Times New Roman" w:hAnsi="Times New Roman" w:eastAsia="仿宋_GB2312" w:cs="Times New Roman"/>
          <w:color w:val="auto"/>
          <w:sz w:val="32"/>
          <w:szCs w:val="32"/>
          <w:highlight w:val="none"/>
          <w:shd w:val="clear" w:color="auto" w:fill="auto"/>
          <w:lang w:val="en-US" w:eastAsia="zh-CN"/>
        </w:rPr>
        <w:t>。</w:t>
      </w:r>
    </w:p>
    <w:p w14:paraId="061BD2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lang w:val="en-US" w:eastAsia="zh-CN"/>
        </w:rPr>
        <w:t>寄递行业专项</w:t>
      </w:r>
      <w:r>
        <w:rPr>
          <w:rFonts w:hint="eastAsia" w:ascii="Times New Roman" w:hAnsi="Times New Roman" w:eastAsia="仿宋_GB2312" w:cs="Times New Roman"/>
          <w:b/>
          <w:bCs/>
          <w:sz w:val="32"/>
          <w:szCs w:val="32"/>
          <w:lang w:val="en-US" w:eastAsia="zh-CN"/>
        </w:rPr>
        <w:t>监督</w:t>
      </w:r>
      <w:r>
        <w:rPr>
          <w:rFonts w:hint="default" w:ascii="Times New Roman" w:hAnsi="Times New Roman" w:eastAsia="仿宋_GB2312" w:cs="Times New Roman"/>
          <w:b/>
          <w:bCs/>
          <w:sz w:val="32"/>
          <w:szCs w:val="32"/>
          <w:lang w:val="en-US" w:eastAsia="zh-CN"/>
        </w:rPr>
        <w:t>检查：</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SA"/>
        </w:rPr>
        <w:t>寄递企业制定和完善</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应急</w:t>
      </w:r>
      <w:r>
        <w:rPr>
          <w:rFonts w:hint="eastAsia" w:ascii="Times New Roman" w:hAnsi="Times New Roman" w:eastAsia="仿宋_GB2312" w:cs="Times New Roman"/>
          <w:color w:val="auto"/>
          <w:kern w:val="2"/>
          <w:sz w:val="32"/>
          <w:szCs w:val="32"/>
          <w:highlight w:val="none"/>
          <w:u w:val="none"/>
          <w:shd w:val="clear" w:color="auto" w:fill="auto"/>
          <w:lang w:val="en-US" w:eastAsia="zh-CN" w:bidi="ar-SA"/>
        </w:rPr>
        <w:t>救援</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预案</w:t>
      </w:r>
      <w:r>
        <w:rPr>
          <w:rFonts w:hint="eastAsia" w:ascii="Times New Roman" w:hAnsi="Times New Roman" w:eastAsia="仿宋_GB2312" w:cs="Times New Roman"/>
          <w:color w:val="auto"/>
          <w:kern w:val="2"/>
          <w:sz w:val="32"/>
          <w:szCs w:val="32"/>
          <w:highlight w:val="none"/>
          <w:u w:val="none"/>
          <w:shd w:val="clear" w:color="auto" w:fill="auto"/>
          <w:lang w:val="en-US" w:eastAsia="zh-CN" w:bidi="ar-SA"/>
        </w:rPr>
        <w:t>情况；</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对预案进行更新、组织</w:t>
      </w:r>
      <w:r>
        <w:rPr>
          <w:rFonts w:hint="eastAsia" w:ascii="Times New Roman" w:hAnsi="Times New Roman" w:eastAsia="仿宋_GB2312" w:cs="Times New Roman"/>
          <w:color w:val="auto"/>
          <w:kern w:val="2"/>
          <w:sz w:val="32"/>
          <w:szCs w:val="32"/>
          <w:highlight w:val="none"/>
          <w:u w:val="none"/>
          <w:shd w:val="clear" w:color="auto" w:fill="auto"/>
          <w:lang w:val="en-US" w:eastAsia="zh-CN" w:bidi="ar-SA"/>
        </w:rPr>
        <w:t>应急</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演练</w:t>
      </w:r>
      <w:r>
        <w:rPr>
          <w:rFonts w:hint="eastAsia" w:ascii="Times New Roman" w:hAnsi="Times New Roman" w:eastAsia="仿宋_GB2312" w:cs="Times New Roman"/>
          <w:color w:val="auto"/>
          <w:kern w:val="2"/>
          <w:sz w:val="32"/>
          <w:szCs w:val="32"/>
          <w:highlight w:val="none"/>
          <w:u w:val="none"/>
          <w:shd w:val="clear" w:color="auto" w:fill="auto"/>
          <w:lang w:val="en-US" w:eastAsia="zh-CN" w:bidi="ar-SA"/>
        </w:rPr>
        <w:t>情况</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SA"/>
        </w:rPr>
        <w:t>落实消防安全等各项安全制度</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SA"/>
        </w:rPr>
        <w:t>情况</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SA"/>
        </w:rPr>
        <w:t>，</w:t>
      </w:r>
      <w:r>
        <w:rPr>
          <w:rFonts w:hint="eastAsia" w:ascii="Times New Roman" w:hAnsi="Times New Roman" w:eastAsia="仿宋_GB2312" w:cs="Times New Roman"/>
          <w:color w:val="auto"/>
          <w:kern w:val="2"/>
          <w:sz w:val="32"/>
          <w:szCs w:val="32"/>
          <w:highlight w:val="none"/>
          <w:u w:val="none"/>
          <w:shd w:val="clear" w:color="auto" w:fill="auto"/>
          <w:lang w:val="en-US" w:eastAsia="zh-CN" w:bidi="ar-SA"/>
        </w:rPr>
        <w:t>隐患排查治理情况</w:t>
      </w: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SA"/>
        </w:rPr>
        <w:t>执行相关法律法规，落实快递行业工作标准</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SA"/>
        </w:rPr>
        <w:t>情况；</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SA"/>
        </w:rPr>
        <w:t>人员</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SA"/>
        </w:rPr>
        <w:t>安全教育</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SA"/>
        </w:rPr>
        <w:t>培训</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SA"/>
        </w:rPr>
        <w:t>情况</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SA"/>
        </w:rPr>
        <w:t>。</w:t>
      </w:r>
    </w:p>
    <w:p w14:paraId="195FBF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（三）打非治违。</w:t>
      </w:r>
    </w:p>
    <w:p w14:paraId="3F4974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证或证照不全从事生产、经营、建设的行为；关停、取缔或注销后又擅自生产、经营、建设的行为；违反建设项目安全设施“三同时”规定、违法违规进行项目建设、批建不符的行为；特种作业人员无证上岗的行为；拒不执行安全监管检查指令、抗拒安全</w:t>
      </w:r>
      <w:r>
        <w:rPr>
          <w:rFonts w:hint="default" w:ascii="Times New Roman" w:hAnsi="Times New Roman" w:eastAsia="仿宋_GB2312" w:cs="Times New Roman"/>
          <w:sz w:val="32"/>
          <w:szCs w:val="32"/>
          <w:lang w:val="en-US" w:eastAsia="zh-CN"/>
        </w:rPr>
        <w:t>检查</w:t>
      </w:r>
      <w:r>
        <w:rPr>
          <w:rFonts w:hint="default" w:ascii="Times New Roman" w:hAnsi="Times New Roman" w:eastAsia="仿宋_GB2312" w:cs="Times New Roman"/>
          <w:sz w:val="32"/>
          <w:szCs w:val="32"/>
        </w:rPr>
        <w:t>的行为。</w:t>
      </w:r>
    </w:p>
    <w:p w14:paraId="766D95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p>
    <w:p w14:paraId="76D99B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（一）科学编制年度</w:t>
      </w:r>
      <w:r>
        <w:rPr>
          <w:rFonts w:hint="eastAsia" w:ascii="楷体_GB2312" w:hAnsi="楷体_GB2312" w:eastAsia="楷体_GB2312" w:cs="楷体_GB2312"/>
          <w:b/>
          <w:bCs/>
          <w:sz w:val="32"/>
          <w:szCs w:val="32"/>
          <w:lang w:val="en-US" w:eastAsia="zh-CN"/>
        </w:rPr>
        <w:t>监督</w:t>
      </w:r>
      <w:r>
        <w:rPr>
          <w:rFonts w:hint="eastAsia" w:ascii="楷体_GB2312" w:hAnsi="楷体_GB2312" w:eastAsia="楷体_GB2312" w:cs="楷体_GB2312"/>
          <w:b/>
          <w:bCs/>
          <w:sz w:val="32"/>
          <w:szCs w:val="32"/>
        </w:rPr>
        <w:t>检查计划。</w:t>
      </w:r>
      <w:r>
        <w:rPr>
          <w:rFonts w:hint="default" w:ascii="Times New Roman" w:hAnsi="Times New Roman" w:eastAsia="仿宋_GB2312" w:cs="Times New Roman"/>
          <w:sz w:val="32"/>
          <w:szCs w:val="32"/>
        </w:rPr>
        <w:t>结合区、州行业监管工作计划和</w:t>
      </w:r>
      <w:r>
        <w:rPr>
          <w:rFonts w:hint="eastAsia" w:ascii="Times New Roman" w:hAnsi="Times New Roman" w:eastAsia="仿宋_GB2312" w:cs="Times New Roman"/>
          <w:sz w:val="32"/>
          <w:szCs w:val="32"/>
          <w:lang w:val="en-US" w:eastAsia="zh-CN"/>
        </w:rPr>
        <w:t>经发局</w:t>
      </w:r>
      <w:r>
        <w:rPr>
          <w:rFonts w:hint="default" w:ascii="Times New Roman" w:hAnsi="Times New Roman" w:eastAsia="仿宋_GB2312" w:cs="Times New Roman"/>
          <w:sz w:val="32"/>
          <w:szCs w:val="32"/>
        </w:rPr>
        <w:t>工作重点，避免在</w:t>
      </w:r>
      <w:r>
        <w:rPr>
          <w:rFonts w:hint="default" w:ascii="Times New Roman" w:hAnsi="Times New Roman" w:eastAsia="仿宋_GB2312" w:cs="Times New Roman"/>
          <w:sz w:val="32"/>
          <w:szCs w:val="32"/>
          <w:lang w:val="en-US" w:eastAsia="zh-CN"/>
        </w:rPr>
        <w:t>检查</w:t>
      </w:r>
      <w:r>
        <w:rPr>
          <w:rFonts w:hint="default" w:ascii="Times New Roman" w:hAnsi="Times New Roman" w:eastAsia="仿宋_GB2312" w:cs="Times New Roman"/>
          <w:sz w:val="32"/>
          <w:szCs w:val="32"/>
        </w:rPr>
        <w:t>对象、内容和时间上重复或脱节，将年度</w:t>
      </w:r>
      <w:r>
        <w:rPr>
          <w:rFonts w:hint="default" w:ascii="Times New Roman" w:hAnsi="Times New Roman" w:eastAsia="仿宋_GB2312" w:cs="Times New Roman"/>
          <w:sz w:val="32"/>
          <w:szCs w:val="32"/>
          <w:lang w:val="en-US" w:eastAsia="zh-CN"/>
        </w:rPr>
        <w:t>监督检查</w:t>
      </w:r>
      <w:r>
        <w:rPr>
          <w:rFonts w:hint="default" w:ascii="Times New Roman" w:hAnsi="Times New Roman" w:eastAsia="仿宋_GB2312" w:cs="Times New Roman"/>
          <w:sz w:val="32"/>
          <w:szCs w:val="32"/>
        </w:rPr>
        <w:t>计划分解落实到每个月，推动计划</w:t>
      </w:r>
      <w:r>
        <w:rPr>
          <w:rFonts w:hint="default" w:ascii="Times New Roman" w:hAnsi="Times New Roman" w:eastAsia="仿宋_GB2312" w:cs="Times New Roman"/>
          <w:sz w:val="32"/>
          <w:szCs w:val="32"/>
          <w:lang w:val="en-US" w:eastAsia="zh-CN"/>
        </w:rPr>
        <w:t>检查</w:t>
      </w:r>
      <w:r>
        <w:rPr>
          <w:rFonts w:hint="default" w:ascii="Times New Roman" w:hAnsi="Times New Roman" w:eastAsia="仿宋_GB2312" w:cs="Times New Roman"/>
          <w:sz w:val="32"/>
          <w:szCs w:val="32"/>
        </w:rPr>
        <w:t>工作正常有序开展。</w:t>
      </w:r>
    </w:p>
    <w:p w14:paraId="78D69C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（二）明确重点计划检查内容。</w:t>
      </w:r>
      <w:r>
        <w:rPr>
          <w:rFonts w:hint="default" w:ascii="Times New Roman" w:hAnsi="Times New Roman" w:eastAsia="仿宋_GB2312" w:cs="Times New Roman"/>
          <w:sz w:val="32"/>
          <w:szCs w:val="32"/>
        </w:rPr>
        <w:t>严格按照《安全生产监管监察职责和行政执法责任追究的暂行规定》第八条规定的十九项检查事项，结合电力、民爆行业各级主管部门规章，确定计划</w:t>
      </w:r>
      <w:r>
        <w:rPr>
          <w:rFonts w:hint="default" w:ascii="Times New Roman" w:hAnsi="Times New Roman" w:eastAsia="仿宋_GB2312" w:cs="Times New Roman"/>
          <w:sz w:val="32"/>
          <w:szCs w:val="32"/>
          <w:lang w:val="en-US" w:eastAsia="zh-CN"/>
        </w:rPr>
        <w:t>检查</w:t>
      </w:r>
      <w:r>
        <w:rPr>
          <w:rFonts w:hint="default" w:ascii="Times New Roman" w:hAnsi="Times New Roman" w:eastAsia="仿宋_GB2312" w:cs="Times New Roman"/>
          <w:sz w:val="32"/>
          <w:szCs w:val="32"/>
        </w:rPr>
        <w:t>重点内容。</w:t>
      </w:r>
    </w:p>
    <w:p w14:paraId="44D284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（三）突出重点行业，按计划开展检查。</w:t>
      </w:r>
      <w:r>
        <w:rPr>
          <w:rFonts w:hint="default" w:ascii="Times New Roman" w:hAnsi="Times New Roman" w:eastAsia="仿宋_GB2312" w:cs="Times New Roman"/>
          <w:sz w:val="32"/>
          <w:szCs w:val="32"/>
        </w:rPr>
        <w:t>按照分工，组织实施年度</w:t>
      </w:r>
      <w:r>
        <w:rPr>
          <w:rFonts w:hint="default" w:ascii="Times New Roman" w:hAnsi="Times New Roman" w:eastAsia="仿宋_GB2312" w:cs="Times New Roman"/>
          <w:sz w:val="32"/>
          <w:szCs w:val="32"/>
          <w:lang w:val="en-US" w:eastAsia="zh-CN"/>
        </w:rPr>
        <w:t>检查</w:t>
      </w:r>
      <w:r>
        <w:rPr>
          <w:rFonts w:hint="default" w:ascii="Times New Roman" w:hAnsi="Times New Roman" w:eastAsia="仿宋_GB2312" w:cs="Times New Roman"/>
          <w:sz w:val="32"/>
          <w:szCs w:val="32"/>
        </w:rPr>
        <w:t>计划，严格</w:t>
      </w:r>
      <w:r>
        <w:rPr>
          <w:rFonts w:hint="default" w:ascii="Times New Roman" w:hAnsi="Times New Roman" w:eastAsia="仿宋_GB2312" w:cs="Times New Roman"/>
          <w:sz w:val="32"/>
          <w:szCs w:val="32"/>
          <w:lang w:val="en-US" w:eastAsia="zh-CN"/>
        </w:rPr>
        <w:t>检查</w:t>
      </w:r>
      <w:r>
        <w:rPr>
          <w:rFonts w:hint="default" w:ascii="Times New Roman" w:hAnsi="Times New Roman" w:eastAsia="仿宋_GB2312" w:cs="Times New Roman"/>
          <w:sz w:val="32"/>
          <w:szCs w:val="32"/>
        </w:rPr>
        <w:t>、尽职尽责，以事实为依据、以法律为准绳，确保</w:t>
      </w:r>
      <w:r>
        <w:rPr>
          <w:rFonts w:hint="default" w:ascii="Times New Roman" w:hAnsi="Times New Roman" w:eastAsia="仿宋_GB2312" w:cs="Times New Roman"/>
          <w:sz w:val="32"/>
          <w:szCs w:val="32"/>
          <w:lang w:val="en-US" w:eastAsia="zh-CN"/>
        </w:rPr>
        <w:t>检查</w:t>
      </w:r>
      <w:r>
        <w:rPr>
          <w:rFonts w:hint="default" w:ascii="Times New Roman" w:hAnsi="Times New Roman" w:eastAsia="仿宋_GB2312" w:cs="Times New Roman"/>
          <w:sz w:val="32"/>
          <w:szCs w:val="32"/>
        </w:rPr>
        <w:t>事实清楚、程序合规、处罚合理、公平公正，做到严格规范</w:t>
      </w:r>
      <w:r>
        <w:rPr>
          <w:rFonts w:hint="default" w:ascii="Times New Roman" w:hAnsi="Times New Roman" w:eastAsia="仿宋_GB2312" w:cs="Times New Roman"/>
          <w:sz w:val="32"/>
          <w:szCs w:val="32"/>
          <w:lang w:val="en-US" w:eastAsia="zh-CN"/>
        </w:rPr>
        <w:t>检查</w:t>
      </w:r>
      <w:r>
        <w:rPr>
          <w:rFonts w:hint="default" w:ascii="Times New Roman" w:hAnsi="Times New Roman" w:eastAsia="仿宋_GB2312" w:cs="Times New Roman"/>
          <w:sz w:val="32"/>
          <w:szCs w:val="32"/>
        </w:rPr>
        <w:t>。</w:t>
      </w:r>
    </w:p>
    <w:p w14:paraId="70C551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（四）强化廉政意识，打造过硬</w:t>
      </w:r>
      <w:r>
        <w:rPr>
          <w:rFonts w:hint="default" w:ascii="楷体_GB2312" w:hAnsi="楷体_GB2312" w:eastAsia="楷体_GB2312" w:cs="楷体_GB2312"/>
          <w:b/>
          <w:bCs/>
          <w:sz w:val="32"/>
          <w:szCs w:val="32"/>
          <w:lang w:val="en-US" w:eastAsia="zh-CN"/>
        </w:rPr>
        <w:t>安全生产监管</w:t>
      </w:r>
      <w:r>
        <w:rPr>
          <w:rFonts w:hint="default" w:ascii="楷体_GB2312" w:hAnsi="楷体_GB2312" w:eastAsia="楷体_GB2312" w:cs="楷体_GB2312"/>
          <w:b/>
          <w:bCs/>
          <w:sz w:val="32"/>
          <w:szCs w:val="32"/>
        </w:rPr>
        <w:t>队伍。</w:t>
      </w:r>
      <w:r>
        <w:rPr>
          <w:rFonts w:hint="default" w:ascii="Times New Roman" w:hAnsi="Times New Roman" w:eastAsia="仿宋_GB2312" w:cs="Times New Roman"/>
          <w:sz w:val="32"/>
          <w:szCs w:val="32"/>
        </w:rPr>
        <w:t>牢固树立正确的权力观、责任观、利益观，严格遵守《中国共产党廉洁自律准则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国家公务员行为规范》等要求，提高拒腐防变能力，坚持严于律己、廉洁奉公，弘扬“恪尽职守、严肃认真、执法为民、勤政廉洁”的优良作风。</w:t>
      </w:r>
    </w:p>
    <w:p w14:paraId="24B5E7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p>
    <w:p w14:paraId="0F9A7A87">
      <w:pPr>
        <w:keepNext w:val="0"/>
        <w:keepLines w:val="0"/>
        <w:pageBreakBefore w:val="0"/>
        <w:widowControl w:val="0"/>
        <w:kinsoku/>
        <w:wordWrap/>
        <w:overflowPunct/>
        <w:topLinePunct w:val="0"/>
        <w:autoSpaceDE/>
        <w:autoSpaceDN/>
        <w:bidi w:val="0"/>
        <w:adjustRightInd/>
        <w:snapToGrid/>
        <w:spacing w:line="520" w:lineRule="exact"/>
        <w:ind w:left="2238" w:leftChars="304" w:right="0" w:rightChars="0" w:hanging="1600" w:hangingChars="500"/>
        <w:textAlignment w:val="auto"/>
        <w:rPr>
          <w:rFonts w:hint="default" w:ascii="仿宋_GB2312" w:hAnsi="仿宋_GB2312" w:eastAsia="仿宋_GB2312" w:cs="仿宋_GB2312"/>
          <w:spacing w:val="0"/>
          <w:w w:val="100"/>
          <w:sz w:val="32"/>
          <w:szCs w:val="32"/>
        </w:rPr>
      </w:pPr>
      <w:r>
        <w:rPr>
          <w:rFonts w:hint="default" w:ascii="仿宋_GB2312" w:hAnsi="仿宋_GB2312" w:eastAsia="仿宋_GB2312" w:cs="仿宋_GB2312"/>
          <w:spacing w:val="0"/>
          <w:w w:val="100"/>
          <w:sz w:val="32"/>
          <w:szCs w:val="32"/>
        </w:rPr>
        <w:t>附件：</w:t>
      </w:r>
      <w:r>
        <w:rPr>
          <w:rFonts w:hint="eastAsia" w:ascii="仿宋_GB2312" w:hAnsi="仿宋_GB2312" w:eastAsia="仿宋_GB2312" w:cs="仿宋_GB2312"/>
          <w:spacing w:val="0"/>
          <w:w w:val="100"/>
          <w:sz w:val="32"/>
          <w:szCs w:val="32"/>
          <w:lang w:val="en-US" w:eastAsia="zh-CN"/>
        </w:rPr>
        <w:t>4-</w:t>
      </w:r>
      <w:r>
        <w:rPr>
          <w:rFonts w:hint="eastAsia" w:ascii="仿宋_GB2312" w:hAnsi="仿宋_GB2312" w:eastAsia="仿宋_GB2312" w:cs="仿宋_GB2312"/>
          <w:spacing w:val="0"/>
          <w:w w:val="100"/>
          <w:sz w:val="32"/>
          <w:szCs w:val="32"/>
        </w:rPr>
        <w:t>1.</w:t>
      </w:r>
      <w:r>
        <w:rPr>
          <w:rFonts w:hint="default" w:ascii="仿宋_GB2312" w:hAnsi="仿宋_GB2312" w:eastAsia="仿宋_GB2312" w:cs="仿宋_GB2312"/>
          <w:spacing w:val="0"/>
          <w:w w:val="100"/>
          <w:sz w:val="32"/>
          <w:szCs w:val="32"/>
        </w:rPr>
        <w:t>经发局</w:t>
      </w:r>
      <w:r>
        <w:rPr>
          <w:rFonts w:hint="default" w:ascii="仿宋_GB2312" w:hAnsi="仿宋_GB2312" w:eastAsia="仿宋_GB2312" w:cs="仿宋_GB2312"/>
          <w:spacing w:val="0"/>
          <w:w w:val="100"/>
          <w:sz w:val="32"/>
          <w:szCs w:val="32"/>
          <w:lang w:val="en-US" w:eastAsia="zh-CN"/>
        </w:rPr>
        <w:t>2025</w:t>
      </w:r>
      <w:r>
        <w:rPr>
          <w:rFonts w:hint="default" w:ascii="仿宋_GB2312" w:hAnsi="仿宋_GB2312" w:eastAsia="仿宋_GB2312" w:cs="仿宋_GB2312"/>
          <w:spacing w:val="0"/>
          <w:w w:val="100"/>
          <w:sz w:val="32"/>
          <w:szCs w:val="32"/>
        </w:rPr>
        <w:t>年综合</w:t>
      </w:r>
      <w:r>
        <w:rPr>
          <w:rFonts w:hint="eastAsia" w:ascii="仿宋_GB2312" w:hAnsi="仿宋_GB2312" w:eastAsia="仿宋_GB2312" w:cs="仿宋_GB2312"/>
          <w:spacing w:val="0"/>
          <w:w w:val="100"/>
          <w:sz w:val="32"/>
          <w:szCs w:val="32"/>
          <w:lang w:val="en-US" w:eastAsia="zh-CN"/>
        </w:rPr>
        <w:t>监督</w:t>
      </w:r>
      <w:r>
        <w:rPr>
          <w:rFonts w:hint="default" w:ascii="仿宋_GB2312" w:hAnsi="仿宋_GB2312" w:eastAsia="仿宋_GB2312" w:cs="仿宋_GB2312"/>
          <w:spacing w:val="0"/>
          <w:w w:val="100"/>
          <w:sz w:val="32"/>
          <w:szCs w:val="32"/>
        </w:rPr>
        <w:t>检查计划</w:t>
      </w:r>
    </w:p>
    <w:p w14:paraId="60A4305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600" w:firstLineChars="500"/>
        <w:textAlignment w:val="auto"/>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4-2</w:t>
      </w:r>
      <w:r>
        <w:rPr>
          <w:rFonts w:hint="default" w:ascii="仿宋_GB2312" w:hAnsi="仿宋_GB2312" w:eastAsia="仿宋_GB2312" w:cs="仿宋_GB2312"/>
          <w:spacing w:val="0"/>
          <w:w w:val="100"/>
          <w:sz w:val="32"/>
          <w:szCs w:val="32"/>
          <w:lang w:val="en-US" w:eastAsia="zh-CN"/>
        </w:rPr>
        <w:t>.经发局商务系统2025年</w:t>
      </w:r>
      <w:r>
        <w:rPr>
          <w:rFonts w:hint="default" w:ascii="仿宋_GB2312" w:hAnsi="仿宋_GB2312" w:eastAsia="仿宋_GB2312" w:cs="仿宋_GB2312"/>
          <w:spacing w:val="0"/>
          <w:w w:val="100"/>
          <w:sz w:val="32"/>
          <w:szCs w:val="32"/>
        </w:rPr>
        <w:t>综合</w:t>
      </w:r>
      <w:r>
        <w:rPr>
          <w:rFonts w:hint="eastAsia" w:ascii="仿宋_GB2312" w:hAnsi="仿宋_GB2312" w:eastAsia="仿宋_GB2312" w:cs="仿宋_GB2312"/>
          <w:spacing w:val="0"/>
          <w:w w:val="100"/>
          <w:sz w:val="32"/>
          <w:szCs w:val="32"/>
          <w:lang w:val="en-US" w:eastAsia="zh-CN"/>
        </w:rPr>
        <w:t>监督</w:t>
      </w:r>
      <w:r>
        <w:rPr>
          <w:rFonts w:hint="default" w:ascii="仿宋_GB2312" w:hAnsi="仿宋_GB2312" w:eastAsia="仿宋_GB2312" w:cs="仿宋_GB2312"/>
          <w:spacing w:val="0"/>
          <w:w w:val="100"/>
          <w:sz w:val="32"/>
          <w:szCs w:val="32"/>
        </w:rPr>
        <w:t>检查</w:t>
      </w:r>
      <w:r>
        <w:rPr>
          <w:rFonts w:hint="default" w:ascii="仿宋_GB2312" w:hAnsi="仿宋_GB2312" w:eastAsia="仿宋_GB2312" w:cs="仿宋_GB2312"/>
          <w:spacing w:val="0"/>
          <w:w w:val="100"/>
          <w:sz w:val="32"/>
          <w:szCs w:val="32"/>
          <w:lang w:val="en-US" w:eastAsia="zh-CN"/>
        </w:rPr>
        <w:t>计划</w:t>
      </w:r>
    </w:p>
    <w:p w14:paraId="3AFFC4DE">
      <w:pPr>
        <w:keepNext w:val="0"/>
        <w:keepLines w:val="0"/>
        <w:pageBreakBefore w:val="0"/>
        <w:widowControl w:val="0"/>
        <w:kinsoku/>
        <w:wordWrap/>
        <w:overflowPunct/>
        <w:topLinePunct w:val="0"/>
        <w:autoSpaceDE/>
        <w:autoSpaceDN/>
        <w:bidi w:val="0"/>
        <w:adjustRightInd/>
        <w:snapToGrid/>
        <w:spacing w:line="520" w:lineRule="exact"/>
        <w:ind w:left="1916" w:leftChars="760" w:right="0" w:rightChars="0" w:hanging="320" w:hangingChars="100"/>
        <w:textAlignment w:val="auto"/>
        <w:rPr>
          <w:rFonts w:hint="default" w:ascii="仿宋_GB2312" w:hAnsi="仿宋_GB2312" w:eastAsia="仿宋_GB2312" w:cs="仿宋_GB2312"/>
          <w:spacing w:val="-11"/>
          <w:w w:val="100"/>
          <w:sz w:val="32"/>
          <w:szCs w:val="32"/>
          <w:lang w:val="en-US" w:eastAsia="zh-CN"/>
        </w:rPr>
      </w:pPr>
      <w:r>
        <w:rPr>
          <w:rFonts w:hint="eastAsia" w:ascii="仿宋_GB2312" w:hAnsi="仿宋_GB2312" w:eastAsia="仿宋_GB2312" w:cs="仿宋_GB2312"/>
          <w:spacing w:val="0"/>
          <w:w w:val="100"/>
          <w:sz w:val="32"/>
          <w:szCs w:val="32"/>
          <w:lang w:val="en-US" w:eastAsia="zh-CN"/>
        </w:rPr>
        <w:t>4-3</w:t>
      </w:r>
      <w:r>
        <w:rPr>
          <w:rFonts w:hint="default" w:ascii="仿宋_GB2312" w:hAnsi="仿宋_GB2312" w:eastAsia="仿宋_GB2312" w:cs="仿宋_GB2312"/>
          <w:spacing w:val="0"/>
          <w:w w:val="100"/>
          <w:sz w:val="32"/>
          <w:szCs w:val="32"/>
          <w:lang w:val="en-US" w:eastAsia="zh-CN"/>
        </w:rPr>
        <w:t>.</w:t>
      </w:r>
      <w:r>
        <w:rPr>
          <w:rFonts w:hint="default" w:ascii="仿宋_GB2312" w:hAnsi="仿宋_GB2312" w:eastAsia="仿宋_GB2312" w:cs="仿宋_GB2312"/>
          <w:spacing w:val="-11"/>
          <w:w w:val="100"/>
          <w:sz w:val="32"/>
          <w:szCs w:val="32"/>
          <w:lang w:val="en-US" w:eastAsia="zh-CN"/>
        </w:rPr>
        <w:t>经发局旅游寄递系统2025年</w:t>
      </w:r>
      <w:r>
        <w:rPr>
          <w:rFonts w:hint="default" w:ascii="仿宋_GB2312" w:hAnsi="仿宋_GB2312" w:eastAsia="仿宋_GB2312" w:cs="仿宋_GB2312"/>
          <w:spacing w:val="0"/>
          <w:w w:val="100"/>
          <w:sz w:val="32"/>
          <w:szCs w:val="32"/>
        </w:rPr>
        <w:t>综合</w:t>
      </w:r>
      <w:r>
        <w:rPr>
          <w:rFonts w:hint="eastAsia" w:ascii="仿宋_GB2312" w:hAnsi="仿宋_GB2312" w:eastAsia="仿宋_GB2312" w:cs="仿宋_GB2312"/>
          <w:spacing w:val="0"/>
          <w:w w:val="100"/>
          <w:sz w:val="32"/>
          <w:szCs w:val="32"/>
          <w:lang w:val="en-US" w:eastAsia="zh-CN"/>
        </w:rPr>
        <w:t>监督</w:t>
      </w:r>
      <w:r>
        <w:rPr>
          <w:rFonts w:hint="default" w:ascii="仿宋_GB2312" w:hAnsi="仿宋_GB2312" w:eastAsia="仿宋_GB2312" w:cs="仿宋_GB2312"/>
          <w:spacing w:val="0"/>
          <w:w w:val="100"/>
          <w:sz w:val="32"/>
          <w:szCs w:val="32"/>
        </w:rPr>
        <w:t>检查</w:t>
      </w:r>
      <w:r>
        <w:rPr>
          <w:rFonts w:hint="default" w:ascii="仿宋_GB2312" w:hAnsi="仿宋_GB2312" w:eastAsia="仿宋_GB2312" w:cs="仿宋_GB2312"/>
          <w:spacing w:val="-11"/>
          <w:w w:val="100"/>
          <w:sz w:val="32"/>
          <w:szCs w:val="32"/>
          <w:lang w:val="en-US" w:eastAsia="zh-CN"/>
        </w:rPr>
        <w:t>计划</w:t>
      </w:r>
    </w:p>
    <w:p w14:paraId="302E486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600" w:firstLineChars="500"/>
        <w:textAlignment w:val="auto"/>
        <w:rPr>
          <w:rFonts w:hint="default"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4-4</w:t>
      </w:r>
      <w:r>
        <w:rPr>
          <w:rFonts w:hint="default" w:ascii="仿宋_GB2312" w:hAnsi="仿宋_GB2312" w:eastAsia="仿宋_GB2312" w:cs="仿宋_GB2312"/>
          <w:spacing w:val="0"/>
          <w:w w:val="100"/>
          <w:sz w:val="32"/>
          <w:szCs w:val="32"/>
        </w:rPr>
        <w:t>.经发局2025年电力专项</w:t>
      </w:r>
      <w:r>
        <w:rPr>
          <w:rFonts w:hint="eastAsia" w:ascii="仿宋_GB2312" w:hAnsi="仿宋_GB2312" w:eastAsia="仿宋_GB2312" w:cs="仿宋_GB2312"/>
          <w:spacing w:val="0"/>
          <w:w w:val="100"/>
          <w:sz w:val="32"/>
          <w:szCs w:val="32"/>
          <w:lang w:val="en-US" w:eastAsia="zh-CN"/>
        </w:rPr>
        <w:t>监督</w:t>
      </w:r>
      <w:r>
        <w:rPr>
          <w:rFonts w:hint="default" w:ascii="仿宋_GB2312" w:hAnsi="仿宋_GB2312" w:eastAsia="仿宋_GB2312" w:cs="仿宋_GB2312"/>
          <w:spacing w:val="0"/>
          <w:w w:val="100"/>
          <w:sz w:val="32"/>
          <w:szCs w:val="32"/>
        </w:rPr>
        <w:t>检查计划</w:t>
      </w:r>
    </w:p>
    <w:p w14:paraId="62D6EDAC">
      <w:pPr>
        <w:keepNext w:val="0"/>
        <w:keepLines w:val="0"/>
        <w:pageBreakBefore w:val="0"/>
        <w:widowControl w:val="0"/>
        <w:kinsoku/>
        <w:wordWrap/>
        <w:overflowPunct/>
        <w:topLinePunct w:val="0"/>
        <w:autoSpaceDE/>
        <w:autoSpaceDN/>
        <w:bidi w:val="0"/>
        <w:adjustRightInd/>
        <w:snapToGrid/>
        <w:spacing w:line="520" w:lineRule="exact"/>
        <w:ind w:left="2236" w:leftChars="760" w:right="0" w:rightChars="0" w:hanging="640" w:hangingChars="200"/>
        <w:textAlignment w:val="auto"/>
        <w:rPr>
          <w:rFonts w:hint="default" w:ascii="仿宋_GB2312" w:hAnsi="仿宋_GB2312" w:eastAsia="仿宋_GB2312" w:cs="仿宋_GB2312"/>
          <w:spacing w:val="-11"/>
          <w:w w:val="100"/>
          <w:sz w:val="32"/>
          <w:szCs w:val="32"/>
        </w:rPr>
      </w:pPr>
      <w:r>
        <w:rPr>
          <w:rFonts w:hint="eastAsia" w:ascii="仿宋_GB2312" w:hAnsi="仿宋_GB2312" w:eastAsia="仿宋_GB2312" w:cs="仿宋_GB2312"/>
          <w:spacing w:val="0"/>
          <w:w w:val="100"/>
          <w:sz w:val="32"/>
          <w:szCs w:val="32"/>
          <w:lang w:val="en-US" w:eastAsia="zh-CN"/>
        </w:rPr>
        <w:t>4-5</w:t>
      </w:r>
      <w:r>
        <w:rPr>
          <w:rFonts w:hint="default" w:ascii="仿宋_GB2312" w:hAnsi="仿宋_GB2312" w:eastAsia="仿宋_GB2312" w:cs="仿宋_GB2312"/>
          <w:spacing w:val="0"/>
          <w:w w:val="100"/>
          <w:sz w:val="32"/>
          <w:szCs w:val="32"/>
        </w:rPr>
        <w:t>.</w:t>
      </w:r>
      <w:r>
        <w:rPr>
          <w:rFonts w:hint="default" w:ascii="仿宋_GB2312" w:hAnsi="仿宋_GB2312" w:eastAsia="仿宋_GB2312" w:cs="仿宋_GB2312"/>
          <w:spacing w:val="-11"/>
          <w:w w:val="100"/>
          <w:sz w:val="32"/>
          <w:szCs w:val="32"/>
        </w:rPr>
        <w:t>经发局2025年建设项目专项</w:t>
      </w:r>
      <w:r>
        <w:rPr>
          <w:rFonts w:hint="eastAsia" w:ascii="仿宋_GB2312" w:hAnsi="仿宋_GB2312" w:eastAsia="仿宋_GB2312" w:cs="仿宋_GB2312"/>
          <w:spacing w:val="0"/>
          <w:w w:val="100"/>
          <w:sz w:val="32"/>
          <w:szCs w:val="32"/>
          <w:lang w:val="en-US" w:eastAsia="zh-CN"/>
        </w:rPr>
        <w:t>监督</w:t>
      </w:r>
      <w:r>
        <w:rPr>
          <w:rFonts w:hint="default" w:ascii="仿宋_GB2312" w:hAnsi="仿宋_GB2312" w:eastAsia="仿宋_GB2312" w:cs="仿宋_GB2312"/>
          <w:spacing w:val="0"/>
          <w:w w:val="100"/>
          <w:sz w:val="32"/>
          <w:szCs w:val="32"/>
        </w:rPr>
        <w:t>检查</w:t>
      </w:r>
      <w:r>
        <w:rPr>
          <w:rFonts w:hint="default" w:ascii="仿宋_GB2312" w:hAnsi="仿宋_GB2312" w:eastAsia="仿宋_GB2312" w:cs="仿宋_GB2312"/>
          <w:spacing w:val="-11"/>
          <w:w w:val="100"/>
          <w:sz w:val="32"/>
          <w:szCs w:val="32"/>
        </w:rPr>
        <w:t>计划</w:t>
      </w:r>
    </w:p>
    <w:p w14:paraId="187916E5">
      <w:pPr>
        <w:keepNext w:val="0"/>
        <w:keepLines w:val="0"/>
        <w:pageBreakBefore w:val="0"/>
        <w:widowControl w:val="0"/>
        <w:kinsoku/>
        <w:wordWrap/>
        <w:overflowPunct/>
        <w:topLinePunct w:val="0"/>
        <w:autoSpaceDE/>
        <w:autoSpaceDN/>
        <w:bidi w:val="0"/>
        <w:adjustRightInd/>
        <w:snapToGrid/>
        <w:spacing w:line="520" w:lineRule="exact"/>
        <w:ind w:left="2236" w:leftChars="760" w:right="0" w:rightChars="0" w:hanging="640" w:hangingChars="200"/>
        <w:textAlignment w:val="auto"/>
        <w:rPr>
          <w:rFonts w:hint="default" w:ascii="仿宋_GB2312" w:hAnsi="仿宋_GB2312" w:eastAsia="仿宋_GB2312" w:cs="仿宋_GB2312"/>
          <w:spacing w:val="-11"/>
          <w:w w:val="100"/>
          <w:sz w:val="32"/>
          <w:szCs w:val="32"/>
          <w:lang w:val="en-US" w:eastAsia="zh-CN"/>
        </w:rPr>
      </w:pPr>
      <w:r>
        <w:rPr>
          <w:rFonts w:hint="eastAsia" w:ascii="仿宋_GB2312" w:hAnsi="仿宋_GB2312" w:eastAsia="仿宋_GB2312" w:cs="仿宋_GB2312"/>
          <w:spacing w:val="0"/>
          <w:w w:val="100"/>
          <w:sz w:val="32"/>
          <w:szCs w:val="32"/>
          <w:lang w:val="en-US" w:eastAsia="zh-CN"/>
        </w:rPr>
        <w:t>4-6</w:t>
      </w:r>
      <w:r>
        <w:rPr>
          <w:rFonts w:hint="default" w:ascii="仿宋_GB2312" w:hAnsi="仿宋_GB2312" w:eastAsia="仿宋_GB2312" w:cs="仿宋_GB2312"/>
          <w:spacing w:val="0"/>
          <w:w w:val="100"/>
          <w:sz w:val="32"/>
          <w:szCs w:val="32"/>
          <w:lang w:val="en-US" w:eastAsia="zh-CN"/>
        </w:rPr>
        <w:t>.</w:t>
      </w:r>
      <w:r>
        <w:rPr>
          <w:rFonts w:hint="default" w:ascii="仿宋_GB2312" w:hAnsi="仿宋_GB2312" w:eastAsia="仿宋_GB2312" w:cs="仿宋_GB2312"/>
          <w:spacing w:val="-11"/>
          <w:w w:val="100"/>
          <w:sz w:val="32"/>
          <w:szCs w:val="32"/>
          <w:lang w:val="en-US" w:eastAsia="zh-CN"/>
        </w:rPr>
        <w:t>经发局2025年民爆及其他行业专项</w:t>
      </w:r>
      <w:r>
        <w:rPr>
          <w:rFonts w:hint="eastAsia" w:ascii="仿宋_GB2312" w:hAnsi="仿宋_GB2312" w:eastAsia="仿宋_GB2312" w:cs="仿宋_GB2312"/>
          <w:spacing w:val="-11"/>
          <w:w w:val="100"/>
          <w:sz w:val="32"/>
          <w:szCs w:val="32"/>
          <w:lang w:val="en-US" w:eastAsia="zh-CN"/>
        </w:rPr>
        <w:t>监督</w:t>
      </w:r>
      <w:r>
        <w:rPr>
          <w:rFonts w:hint="default" w:ascii="仿宋_GB2312" w:hAnsi="仿宋_GB2312" w:eastAsia="仿宋_GB2312" w:cs="仿宋_GB2312"/>
          <w:spacing w:val="-11"/>
          <w:w w:val="100"/>
          <w:sz w:val="32"/>
          <w:szCs w:val="32"/>
        </w:rPr>
        <w:t>检查</w:t>
      </w:r>
      <w:r>
        <w:rPr>
          <w:rFonts w:hint="default" w:ascii="仿宋_GB2312" w:hAnsi="仿宋_GB2312" w:eastAsia="仿宋_GB2312" w:cs="仿宋_GB2312"/>
          <w:spacing w:val="-11"/>
          <w:w w:val="100"/>
          <w:sz w:val="32"/>
          <w:szCs w:val="32"/>
          <w:lang w:val="en-US" w:eastAsia="zh-CN"/>
        </w:rPr>
        <w:t>计划</w:t>
      </w:r>
    </w:p>
    <w:p w14:paraId="0D2EA19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600" w:firstLineChars="500"/>
        <w:textAlignment w:val="auto"/>
        <w:rPr>
          <w:rFonts w:hint="default"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4-</w:t>
      </w:r>
      <w:r>
        <w:rPr>
          <w:rFonts w:hint="default" w:ascii="仿宋_GB2312" w:hAnsi="仿宋_GB2312" w:eastAsia="仿宋_GB2312" w:cs="仿宋_GB2312"/>
          <w:spacing w:val="0"/>
          <w:w w:val="100"/>
          <w:sz w:val="32"/>
          <w:szCs w:val="32"/>
          <w:lang w:val="en-US" w:eastAsia="zh-CN"/>
        </w:rPr>
        <w:t>7.</w:t>
      </w:r>
      <w:r>
        <w:rPr>
          <w:rFonts w:hint="default" w:ascii="仿宋_GB2312" w:hAnsi="仿宋_GB2312" w:eastAsia="仿宋_GB2312" w:cs="仿宋_GB2312"/>
          <w:spacing w:val="0"/>
          <w:w w:val="100"/>
          <w:sz w:val="32"/>
          <w:szCs w:val="32"/>
        </w:rPr>
        <w:t>经发局</w:t>
      </w:r>
      <w:r>
        <w:rPr>
          <w:rFonts w:hint="eastAsia" w:ascii="仿宋_GB2312" w:hAnsi="仿宋_GB2312" w:eastAsia="仿宋_GB2312" w:cs="仿宋_GB2312"/>
          <w:spacing w:val="0"/>
          <w:w w:val="100"/>
          <w:sz w:val="32"/>
          <w:szCs w:val="32"/>
          <w:lang w:val="en-US" w:eastAsia="zh-CN"/>
        </w:rPr>
        <w:t>执法</w:t>
      </w:r>
      <w:r>
        <w:rPr>
          <w:rFonts w:hint="default" w:ascii="仿宋_GB2312" w:hAnsi="仿宋_GB2312" w:eastAsia="仿宋_GB2312" w:cs="仿宋_GB2312"/>
          <w:spacing w:val="0"/>
          <w:w w:val="100"/>
          <w:sz w:val="32"/>
          <w:szCs w:val="32"/>
        </w:rPr>
        <w:t>人员名单</w:t>
      </w:r>
    </w:p>
    <w:p w14:paraId="0294820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sectPr>
          <w:pgSz w:w="11906" w:h="16838"/>
          <w:pgMar w:top="2098" w:right="1531" w:bottom="1984" w:left="1531" w:header="851" w:footer="992" w:gutter="0"/>
          <w:pgNumType w:fmt="decimal"/>
          <w:cols w:space="0" w:num="1"/>
          <w:rtlGutter w:val="0"/>
          <w:docGrid w:type="lines" w:linePitch="312" w:charSpace="0"/>
        </w:sectPr>
      </w:pPr>
    </w:p>
    <w:tbl>
      <w:tblPr>
        <w:tblStyle w:val="12"/>
        <w:tblW w:w="96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4132"/>
        <w:gridCol w:w="1511"/>
        <w:gridCol w:w="1930"/>
        <w:gridCol w:w="1410"/>
      </w:tblGrid>
      <w:tr w14:paraId="60E3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693" w:type="dxa"/>
            <w:gridSpan w:val="5"/>
            <w:tcBorders>
              <w:top w:val="nil"/>
              <w:left w:val="nil"/>
              <w:bottom w:val="nil"/>
              <w:right w:val="nil"/>
            </w:tcBorders>
            <w:shd w:val="clear" w:color="auto" w:fill="auto"/>
            <w:noWrap/>
            <w:vAlign w:val="center"/>
          </w:tcPr>
          <w:p w14:paraId="6499E73A">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附件4-1</w:t>
            </w:r>
          </w:p>
          <w:p w14:paraId="6CC30A5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经发局2025年综合监督检查计划（8家）</w:t>
            </w:r>
          </w:p>
        </w:tc>
      </w:tr>
      <w:tr w14:paraId="39D8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E4DF">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4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41D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34E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所属行业</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AFE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计划检查时间</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F6C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4A378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EE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6A53">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新疆国泰新华化工有限责任公司（自备电厂）</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84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BD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第一季度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7A93">
            <w:pPr>
              <w:jc w:val="center"/>
              <w:rPr>
                <w:rFonts w:hint="default" w:ascii="Times New Roman" w:hAnsi="Times New Roman" w:eastAsia="宋体" w:cs="Times New Roman"/>
                <w:i w:val="0"/>
                <w:iCs w:val="0"/>
                <w:color w:val="000000"/>
                <w:sz w:val="24"/>
                <w:szCs w:val="24"/>
                <w:u w:val="none"/>
              </w:rPr>
            </w:pPr>
          </w:p>
        </w:tc>
      </w:tr>
      <w:tr w14:paraId="6DDD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40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B77A">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新疆潞安协鑫准东能源有限公司</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90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w:t>
            </w: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5775">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FF79">
            <w:pPr>
              <w:jc w:val="center"/>
              <w:rPr>
                <w:rFonts w:hint="default" w:ascii="Times New Roman" w:hAnsi="Times New Roman" w:eastAsia="宋体" w:cs="Times New Roman"/>
                <w:i w:val="0"/>
                <w:iCs w:val="0"/>
                <w:color w:val="000000"/>
                <w:sz w:val="24"/>
                <w:szCs w:val="24"/>
                <w:u w:val="none"/>
              </w:rPr>
            </w:pPr>
          </w:p>
        </w:tc>
      </w:tr>
      <w:tr w14:paraId="3242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2C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C4D2">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中煤能源新疆煤电化有限公司</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3E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19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第二季度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1A8F">
            <w:pPr>
              <w:jc w:val="center"/>
              <w:rPr>
                <w:rFonts w:hint="default" w:ascii="Times New Roman" w:hAnsi="Times New Roman" w:eastAsia="宋体" w:cs="Times New Roman"/>
                <w:i w:val="0"/>
                <w:iCs w:val="0"/>
                <w:color w:val="000000"/>
                <w:sz w:val="24"/>
                <w:szCs w:val="24"/>
                <w:u w:val="none"/>
              </w:rPr>
            </w:pPr>
          </w:p>
        </w:tc>
      </w:tr>
      <w:tr w14:paraId="6FCD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63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22A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新疆兴立发电有限公司</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6C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w:t>
            </w: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C973">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BABE">
            <w:pPr>
              <w:jc w:val="center"/>
              <w:rPr>
                <w:rFonts w:hint="default" w:ascii="Times New Roman" w:hAnsi="Times New Roman" w:eastAsia="宋体" w:cs="Times New Roman"/>
                <w:i w:val="0"/>
                <w:iCs w:val="0"/>
                <w:color w:val="000000"/>
                <w:sz w:val="24"/>
                <w:szCs w:val="24"/>
                <w:u w:val="none"/>
              </w:rPr>
            </w:pPr>
          </w:p>
        </w:tc>
      </w:tr>
      <w:tr w14:paraId="1332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94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152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新疆华电西黑山发电有限公司</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4C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A3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第三季度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FCF2">
            <w:pPr>
              <w:jc w:val="center"/>
              <w:rPr>
                <w:rFonts w:hint="default" w:ascii="Times New Roman" w:hAnsi="Times New Roman" w:eastAsia="宋体" w:cs="Times New Roman"/>
                <w:i w:val="0"/>
                <w:iCs w:val="0"/>
                <w:color w:val="000000"/>
                <w:sz w:val="24"/>
                <w:szCs w:val="24"/>
                <w:u w:val="none"/>
              </w:rPr>
            </w:pPr>
          </w:p>
        </w:tc>
      </w:tr>
      <w:tr w14:paraId="5B1B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35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6FED">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val="en-US" w:eastAsia="zh-CN" w:bidi="ar"/>
              </w:rPr>
              <w:t>企业名称（略）</w:t>
            </w:r>
            <w:r>
              <w:rPr>
                <w:rFonts w:hint="eastAsia" w:ascii="仿宋_GB2312" w:hAnsi="宋体" w:eastAsia="仿宋_GB2312" w:cs="仿宋_GB2312"/>
                <w:i w:val="0"/>
                <w:iCs w:val="0"/>
                <w:color w:val="000000"/>
                <w:kern w:val="0"/>
                <w:sz w:val="24"/>
                <w:szCs w:val="24"/>
                <w:u w:val="none"/>
                <w:lang w:val="en-US" w:eastAsia="zh-CN" w:bidi="ar"/>
              </w:rPr>
              <w:t>（自备电厂）</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46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w:t>
            </w: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615A">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9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5B1D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DD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E90B">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新疆准能投资有限公司</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87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45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第四季度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2549">
            <w:pPr>
              <w:jc w:val="center"/>
              <w:rPr>
                <w:rFonts w:hint="default" w:ascii="Times New Roman" w:hAnsi="Times New Roman" w:eastAsia="宋体" w:cs="Times New Roman"/>
                <w:i w:val="0"/>
                <w:iCs w:val="0"/>
                <w:color w:val="000000"/>
                <w:sz w:val="24"/>
                <w:szCs w:val="24"/>
                <w:u w:val="none"/>
              </w:rPr>
            </w:pPr>
          </w:p>
        </w:tc>
      </w:tr>
      <w:tr w14:paraId="549F2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D3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6236">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新疆宏大爆破工程有限公司</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53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民爆</w:t>
            </w: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D6C4">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D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234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6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584CE3">
            <w:pPr>
              <w:keepNext w:val="0"/>
              <w:keepLines w:val="0"/>
              <w:widowControl/>
              <w:suppressLineNumbers w:val="0"/>
              <w:ind w:left="720" w:hanging="720" w:hangingChars="300"/>
              <w:jc w:val="both"/>
              <w:textAlignment w:val="center"/>
              <w:rPr>
                <w:rFonts w:hint="eastAsia" w:ascii="仿宋_GB2312" w:hAnsi="宋体" w:eastAsia="仿宋_GB2312" w:cs="仿宋_GB2312"/>
                <w:i w:val="0"/>
                <w:iCs w:val="0"/>
                <w:color w:val="000000"/>
                <w:sz w:val="24"/>
                <w:szCs w:val="24"/>
                <w:u w:val="none"/>
              </w:rPr>
            </w:pPr>
            <w:r>
              <w:rPr>
                <w:rStyle w:val="19"/>
                <w:rFonts w:hAnsi="宋体"/>
                <w:lang w:val="en-US" w:eastAsia="zh-CN" w:bidi="ar"/>
              </w:rPr>
              <w:t>说明：</w:t>
            </w:r>
            <w:r>
              <w:rPr>
                <w:rStyle w:val="20"/>
                <w:rFonts w:eastAsia="仿宋_GB2312"/>
                <w:lang w:val="en-US" w:eastAsia="zh-CN" w:bidi="ar"/>
              </w:rPr>
              <w:t>1.</w:t>
            </w:r>
            <w:r>
              <w:rPr>
                <w:rStyle w:val="19"/>
                <w:rFonts w:hAnsi="宋体"/>
                <w:lang w:val="en-US" w:eastAsia="zh-CN" w:bidi="ar"/>
              </w:rPr>
              <w:t>经发局共承担</w:t>
            </w:r>
            <w:r>
              <w:rPr>
                <w:rStyle w:val="20"/>
                <w:rFonts w:eastAsia="仿宋_GB2312"/>
                <w:lang w:val="en-US" w:eastAsia="zh-CN" w:bidi="ar"/>
              </w:rPr>
              <w:t>87</w:t>
            </w:r>
            <w:r>
              <w:rPr>
                <w:rStyle w:val="19"/>
                <w:rFonts w:hAnsi="宋体"/>
                <w:lang w:val="en-US" w:eastAsia="zh-CN" w:bidi="ar"/>
              </w:rPr>
              <w:t>家企业的安全生产监管任务。</w:t>
            </w:r>
            <w:r>
              <w:rPr>
                <w:rStyle w:val="20"/>
                <w:rFonts w:eastAsia="仿宋_GB2312"/>
                <w:lang w:val="en-US" w:eastAsia="zh-CN" w:bidi="ar"/>
              </w:rPr>
              <w:br w:type="textWrapping"/>
            </w:r>
            <w:r>
              <w:rPr>
                <w:rStyle w:val="20"/>
                <w:rFonts w:eastAsia="仿宋_GB2312"/>
                <w:lang w:val="en-US" w:eastAsia="zh-CN" w:bidi="ar"/>
              </w:rPr>
              <w:t>2.2025</w:t>
            </w:r>
            <w:r>
              <w:rPr>
                <w:rStyle w:val="19"/>
                <w:rFonts w:hAnsi="宋体"/>
                <w:lang w:val="en-US" w:eastAsia="zh-CN" w:bidi="ar"/>
              </w:rPr>
              <w:t>年，经发局共计划对</w:t>
            </w:r>
            <w:r>
              <w:rPr>
                <w:rStyle w:val="20"/>
                <w:rFonts w:eastAsia="仿宋_GB2312"/>
                <w:lang w:val="en-US" w:eastAsia="zh-CN" w:bidi="ar"/>
              </w:rPr>
              <w:t>8</w:t>
            </w:r>
            <w:r>
              <w:rPr>
                <w:rStyle w:val="19"/>
                <w:rFonts w:hAnsi="宋体"/>
                <w:lang w:val="en-US" w:eastAsia="zh-CN" w:bidi="ar"/>
              </w:rPr>
              <w:t>家企业开展安全生产综合检查。</w:t>
            </w:r>
          </w:p>
        </w:tc>
      </w:tr>
    </w:tbl>
    <w:p w14:paraId="20895469">
      <w:pPr>
        <w:pStyle w:val="11"/>
        <w:rPr>
          <w:rFonts w:hint="eastAsia" w:ascii="黑体" w:hAnsi="黑体" w:eastAsia="黑体" w:cs="黑体"/>
          <w:sz w:val="32"/>
          <w:szCs w:val="32"/>
          <w:lang w:val="en-US" w:eastAsia="zh-CN"/>
        </w:rPr>
      </w:pPr>
    </w:p>
    <w:p w14:paraId="3ED252A8">
      <w:pPr>
        <w:pStyle w:val="5"/>
        <w:rPr>
          <w:rFonts w:hint="eastAsia"/>
          <w:lang w:val="en-US" w:eastAsia="zh-CN"/>
        </w:rPr>
        <w:sectPr>
          <w:pgSz w:w="11906" w:h="16838"/>
          <w:pgMar w:top="2098" w:right="1531" w:bottom="1984" w:left="1531" w:header="851" w:footer="992" w:gutter="0"/>
          <w:pgNumType w:fmt="decimal"/>
          <w:cols w:space="0" w:num="1"/>
          <w:rtlGutter w:val="0"/>
          <w:docGrid w:type="lines" w:linePitch="312" w:charSpace="0"/>
        </w:sectPr>
      </w:pPr>
    </w:p>
    <w:tbl>
      <w:tblPr>
        <w:tblStyle w:val="12"/>
        <w:tblW w:w="80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908"/>
        <w:gridCol w:w="1600"/>
        <w:gridCol w:w="960"/>
        <w:gridCol w:w="890"/>
      </w:tblGrid>
      <w:tr w14:paraId="10B9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054" w:type="dxa"/>
            <w:gridSpan w:val="5"/>
            <w:tcBorders>
              <w:top w:val="nil"/>
              <w:left w:val="nil"/>
              <w:bottom w:val="nil"/>
              <w:right w:val="nil"/>
            </w:tcBorders>
            <w:shd w:val="clear" w:color="auto" w:fill="auto"/>
            <w:noWrap/>
            <w:vAlign w:val="center"/>
          </w:tcPr>
          <w:p w14:paraId="40DE15C9">
            <w:pPr>
              <w:keepNext w:val="0"/>
              <w:keepLines w:val="0"/>
              <w:widowControl/>
              <w:suppressLineNumbers w:val="0"/>
              <w:jc w:val="left"/>
              <w:textAlignment w:val="center"/>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附件4-2</w:t>
            </w:r>
          </w:p>
          <w:p w14:paraId="639A283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经发局商务系统2025年综合监督检查</w:t>
            </w:r>
          </w:p>
          <w:p w14:paraId="556D1CC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计划（104家次）</w:t>
            </w:r>
          </w:p>
        </w:tc>
      </w:tr>
      <w:tr w14:paraId="1DC9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28B4">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A41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企业（单位）名称</w:t>
            </w: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5BA057A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行业类别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F6B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综合性检查</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E4A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2135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47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0BC2">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新疆中石化准东油品销售有限公司准东第一加油加气站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59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D4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1E66F660">
            <w:pPr>
              <w:jc w:val="center"/>
              <w:rPr>
                <w:rFonts w:hint="eastAsia" w:ascii="仿宋_GB2312" w:hAnsi="仿宋_GB2312" w:eastAsia="仿宋_GB2312" w:cs="仿宋_GB2312"/>
                <w:i w:val="0"/>
                <w:iCs w:val="0"/>
                <w:color w:val="000000"/>
                <w:sz w:val="24"/>
                <w:szCs w:val="24"/>
                <w:u w:val="none"/>
              </w:rPr>
            </w:pPr>
          </w:p>
        </w:tc>
      </w:tr>
      <w:tr w14:paraId="66D6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F2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EDB3">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新疆中石化准东油品销售有限公司准东第二加油加气站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75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00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5F479F09">
            <w:pPr>
              <w:jc w:val="center"/>
              <w:rPr>
                <w:rFonts w:hint="eastAsia" w:ascii="仿宋_GB2312" w:hAnsi="仿宋_GB2312" w:eastAsia="仿宋_GB2312" w:cs="仿宋_GB2312"/>
                <w:i w:val="0"/>
                <w:iCs w:val="0"/>
                <w:color w:val="000000"/>
                <w:sz w:val="24"/>
                <w:szCs w:val="24"/>
                <w:u w:val="none"/>
              </w:rPr>
            </w:pPr>
          </w:p>
        </w:tc>
      </w:tr>
      <w:tr w14:paraId="17CE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17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C563">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新疆中石化准东油品销售有限公司准东第三加油加气站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FD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CB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02DE8104">
            <w:pPr>
              <w:jc w:val="center"/>
              <w:rPr>
                <w:rFonts w:hint="eastAsia" w:ascii="仿宋_GB2312" w:hAnsi="仿宋_GB2312" w:eastAsia="仿宋_GB2312" w:cs="仿宋_GB2312"/>
                <w:i w:val="0"/>
                <w:iCs w:val="0"/>
                <w:color w:val="000000"/>
                <w:sz w:val="24"/>
                <w:szCs w:val="24"/>
                <w:u w:val="none"/>
              </w:rPr>
            </w:pPr>
          </w:p>
        </w:tc>
      </w:tr>
      <w:tr w14:paraId="579F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F3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2623">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新疆中石化准东油品销售有限公司准东第四加油加气站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C3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7F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2AD511F2">
            <w:pPr>
              <w:keepNext w:val="0"/>
              <w:keepLines w:val="0"/>
              <w:widowControl/>
              <w:suppressLineNumbers w:val="0"/>
              <w:jc w:val="center"/>
              <w:textAlignment w:val="top"/>
              <w:rPr>
                <w:rFonts w:hint="eastAsia" w:ascii="仿宋_GB2312" w:hAnsi="仿宋_GB2312" w:eastAsia="仿宋_GB2312" w:cs="仿宋_GB2312"/>
                <w:i w:val="0"/>
                <w:iCs w:val="0"/>
                <w:color w:val="000000"/>
                <w:sz w:val="24"/>
                <w:szCs w:val="24"/>
                <w:u w:val="none"/>
              </w:rPr>
            </w:pPr>
          </w:p>
        </w:tc>
      </w:tr>
      <w:tr w14:paraId="1E02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D6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B2F9">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新疆中石化准东油品销售有限公司准东第五加油加气站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77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7E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21E92FA8">
            <w:pPr>
              <w:jc w:val="center"/>
              <w:rPr>
                <w:rFonts w:hint="eastAsia" w:ascii="仿宋_GB2312" w:hAnsi="仿宋_GB2312" w:eastAsia="仿宋_GB2312" w:cs="仿宋_GB2312"/>
                <w:i w:val="0"/>
                <w:iCs w:val="0"/>
                <w:color w:val="000000"/>
                <w:sz w:val="24"/>
                <w:szCs w:val="24"/>
                <w:u w:val="none"/>
              </w:rPr>
            </w:pPr>
          </w:p>
        </w:tc>
      </w:tr>
      <w:tr w14:paraId="53387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B5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C1BE">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新疆中石化准东油品销售有限公司准东第六加油加气站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CF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05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44AEF9A3">
            <w:pPr>
              <w:jc w:val="center"/>
              <w:rPr>
                <w:rFonts w:hint="eastAsia" w:ascii="仿宋_GB2312" w:hAnsi="仿宋_GB2312" w:eastAsia="仿宋_GB2312" w:cs="仿宋_GB2312"/>
                <w:i w:val="0"/>
                <w:iCs w:val="0"/>
                <w:color w:val="000000"/>
                <w:sz w:val="24"/>
                <w:szCs w:val="24"/>
                <w:u w:val="none"/>
              </w:rPr>
            </w:pPr>
          </w:p>
        </w:tc>
      </w:tr>
      <w:tr w14:paraId="5302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C9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60BD">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新疆中石化准东油品销售有限公司第七加油站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FB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8E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4D892C47">
            <w:pPr>
              <w:keepNext w:val="0"/>
              <w:keepLines w:val="0"/>
              <w:widowControl/>
              <w:suppressLineNumbers w:val="0"/>
              <w:jc w:val="center"/>
              <w:textAlignment w:val="top"/>
              <w:rPr>
                <w:rFonts w:hint="eastAsia" w:ascii="仿宋_GB2312" w:hAnsi="仿宋_GB2312" w:eastAsia="仿宋_GB2312" w:cs="仿宋_GB2312"/>
                <w:i w:val="0"/>
                <w:iCs w:val="0"/>
                <w:color w:val="000000"/>
                <w:sz w:val="24"/>
                <w:szCs w:val="24"/>
                <w:u w:val="none"/>
              </w:rPr>
            </w:pPr>
          </w:p>
        </w:tc>
      </w:tr>
      <w:tr w14:paraId="1B865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CB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8734">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中国石化销售股份有限公司新疆乌鲁木齐石油分公司吉木萨尔县五彩湾壹号加油站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8F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A5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76AF2FE3">
            <w:pPr>
              <w:jc w:val="center"/>
              <w:rPr>
                <w:rFonts w:hint="eastAsia" w:ascii="仿宋_GB2312" w:hAnsi="仿宋_GB2312" w:eastAsia="仿宋_GB2312" w:cs="仿宋_GB2312"/>
                <w:i w:val="0"/>
                <w:iCs w:val="0"/>
                <w:color w:val="000000"/>
                <w:sz w:val="24"/>
                <w:szCs w:val="24"/>
                <w:u w:val="none"/>
              </w:rPr>
            </w:pPr>
          </w:p>
        </w:tc>
      </w:tr>
      <w:tr w14:paraId="6EC4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02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710A">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中国石化销售股份有限公司新疆乌鲁木齐石油分公司吉木萨尔县五彩湾贰号加油站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83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5E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782F5719">
            <w:pPr>
              <w:jc w:val="center"/>
              <w:rPr>
                <w:rFonts w:hint="eastAsia" w:ascii="仿宋_GB2312" w:hAnsi="仿宋_GB2312" w:eastAsia="仿宋_GB2312" w:cs="仿宋_GB2312"/>
                <w:i w:val="0"/>
                <w:iCs w:val="0"/>
                <w:color w:val="000000"/>
                <w:sz w:val="24"/>
                <w:szCs w:val="24"/>
                <w:u w:val="none"/>
              </w:rPr>
            </w:pPr>
          </w:p>
        </w:tc>
      </w:tr>
      <w:tr w14:paraId="0D92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13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8E07">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中国石化销售股份有限公司新疆乌鲁木齐石油分公司准东经济技术开发区芨芨湖工业园区加油站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02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8E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5419FC14">
            <w:pPr>
              <w:jc w:val="center"/>
              <w:rPr>
                <w:rFonts w:hint="eastAsia" w:ascii="仿宋_GB2312" w:hAnsi="仿宋_GB2312" w:eastAsia="仿宋_GB2312" w:cs="仿宋_GB2312"/>
                <w:i w:val="0"/>
                <w:iCs w:val="0"/>
                <w:color w:val="000000"/>
                <w:sz w:val="24"/>
                <w:szCs w:val="24"/>
                <w:u w:val="none"/>
              </w:rPr>
            </w:pPr>
          </w:p>
        </w:tc>
      </w:tr>
      <w:tr w14:paraId="468E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6A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8B74">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中石油新疆销售有限公司昌吉分公司准东经济技术开发区环城南路加油加气站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6B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E5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03897A92">
            <w:pPr>
              <w:jc w:val="center"/>
              <w:rPr>
                <w:rFonts w:hint="eastAsia" w:ascii="仿宋_GB2312" w:hAnsi="仿宋_GB2312" w:eastAsia="仿宋_GB2312" w:cs="仿宋_GB2312"/>
                <w:i w:val="0"/>
                <w:iCs w:val="0"/>
                <w:color w:val="000000"/>
                <w:sz w:val="24"/>
                <w:szCs w:val="24"/>
                <w:u w:val="none"/>
              </w:rPr>
            </w:pPr>
          </w:p>
        </w:tc>
      </w:tr>
      <w:tr w14:paraId="42C1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9B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5586">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中石油新疆销售有限公司昌吉分公司准东经济技术开发区将军庙加油站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FD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2E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3711EC7D">
            <w:pPr>
              <w:keepNext w:val="0"/>
              <w:keepLines w:val="0"/>
              <w:widowControl/>
              <w:suppressLineNumbers w:val="0"/>
              <w:jc w:val="center"/>
              <w:textAlignment w:val="top"/>
              <w:rPr>
                <w:rFonts w:hint="eastAsia" w:ascii="仿宋_GB2312" w:hAnsi="仿宋_GB2312" w:eastAsia="仿宋_GB2312" w:cs="仿宋_GB2312"/>
                <w:i w:val="0"/>
                <w:iCs w:val="0"/>
                <w:color w:val="000000"/>
                <w:sz w:val="24"/>
                <w:szCs w:val="24"/>
                <w:u w:val="none"/>
              </w:rPr>
            </w:pPr>
          </w:p>
        </w:tc>
      </w:tr>
      <w:tr w14:paraId="1D9B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2E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27B2">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中石油新疆销售有限公司昌吉分公司准东经济技术开发区五彩湾加油站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4D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07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1EFAC3D2">
            <w:pPr>
              <w:jc w:val="center"/>
              <w:rPr>
                <w:rFonts w:hint="eastAsia" w:ascii="仿宋_GB2312" w:hAnsi="仿宋_GB2312" w:eastAsia="仿宋_GB2312" w:cs="仿宋_GB2312"/>
                <w:i w:val="0"/>
                <w:iCs w:val="0"/>
                <w:color w:val="000000"/>
                <w:sz w:val="24"/>
                <w:szCs w:val="24"/>
                <w:u w:val="none"/>
              </w:rPr>
            </w:pPr>
          </w:p>
        </w:tc>
      </w:tr>
      <w:tr w14:paraId="6762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1276">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B7CB">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企业（单位）名称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B600">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行业类别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F050">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综合性检查</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34F7">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14:paraId="131F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D8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CD54">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中石油新疆销售有限公司昌吉分公司准东经济技术开发区宜化加油站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2E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58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72E1F236">
            <w:pPr>
              <w:jc w:val="center"/>
              <w:rPr>
                <w:rFonts w:hint="eastAsia" w:ascii="仿宋_GB2312" w:hAnsi="仿宋_GB2312" w:eastAsia="仿宋_GB2312" w:cs="仿宋_GB2312"/>
                <w:i w:val="0"/>
                <w:iCs w:val="0"/>
                <w:color w:val="000000"/>
                <w:sz w:val="24"/>
                <w:szCs w:val="24"/>
                <w:u w:val="none"/>
              </w:rPr>
            </w:pPr>
          </w:p>
        </w:tc>
      </w:tr>
      <w:tr w14:paraId="4D8FE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AF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72B8">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中石油新疆销售有限公司昌吉分公司准东经济技术开发区园区加油站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E5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AA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461B1186">
            <w:pPr>
              <w:jc w:val="center"/>
              <w:rPr>
                <w:rFonts w:hint="eastAsia" w:ascii="仿宋_GB2312" w:hAnsi="仿宋_GB2312" w:eastAsia="仿宋_GB2312" w:cs="仿宋_GB2312"/>
                <w:i w:val="0"/>
                <w:iCs w:val="0"/>
                <w:color w:val="000000"/>
                <w:sz w:val="24"/>
                <w:szCs w:val="24"/>
                <w:u w:val="none"/>
              </w:rPr>
            </w:pPr>
          </w:p>
        </w:tc>
      </w:tr>
      <w:tr w14:paraId="29CDC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08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338C">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中石油新疆销售有限公司昌吉分公司准东经济技术开发区芨芨湖加油站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6C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9F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689E3787">
            <w:pPr>
              <w:jc w:val="center"/>
              <w:rPr>
                <w:rFonts w:hint="eastAsia" w:ascii="仿宋_GB2312" w:hAnsi="仿宋_GB2312" w:eastAsia="仿宋_GB2312" w:cs="仿宋_GB2312"/>
                <w:i w:val="0"/>
                <w:iCs w:val="0"/>
                <w:color w:val="000000"/>
                <w:sz w:val="24"/>
                <w:szCs w:val="24"/>
                <w:u w:val="none"/>
              </w:rPr>
            </w:pPr>
          </w:p>
        </w:tc>
      </w:tr>
      <w:tr w14:paraId="7C85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3D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D879">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中石油新疆销售有限公司昌吉分公司准东经济技术开发区环城北路加油站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8A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10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31086B05">
            <w:pPr>
              <w:jc w:val="center"/>
              <w:rPr>
                <w:rFonts w:hint="eastAsia" w:ascii="仿宋_GB2312" w:hAnsi="仿宋_GB2312" w:eastAsia="仿宋_GB2312" w:cs="仿宋_GB2312"/>
                <w:i w:val="0"/>
                <w:iCs w:val="0"/>
                <w:color w:val="000000"/>
                <w:sz w:val="24"/>
                <w:szCs w:val="24"/>
                <w:u w:val="none"/>
              </w:rPr>
            </w:pPr>
          </w:p>
        </w:tc>
      </w:tr>
      <w:tr w14:paraId="5947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60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ADBA">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中石油新疆销售有限公司昌吉分公司准东经济技术开发区吉祥加油站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F2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37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5CB9BEEA">
            <w:pPr>
              <w:jc w:val="center"/>
              <w:rPr>
                <w:rFonts w:hint="eastAsia" w:ascii="仿宋_GB2312" w:hAnsi="仿宋_GB2312" w:eastAsia="仿宋_GB2312" w:cs="仿宋_GB2312"/>
                <w:i w:val="0"/>
                <w:iCs w:val="0"/>
                <w:color w:val="000000"/>
                <w:sz w:val="24"/>
                <w:szCs w:val="24"/>
                <w:u w:val="none"/>
              </w:rPr>
            </w:pPr>
          </w:p>
        </w:tc>
      </w:tr>
      <w:tr w14:paraId="4FA2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18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6EFD">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中石油新疆销售有限公司昌吉分公司准东经济技术开发区东方希望加油站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C2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BB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1A48D5EC">
            <w:pPr>
              <w:jc w:val="center"/>
              <w:rPr>
                <w:rFonts w:hint="eastAsia" w:ascii="仿宋_GB2312" w:hAnsi="仿宋_GB2312" w:eastAsia="仿宋_GB2312" w:cs="仿宋_GB2312"/>
                <w:i w:val="0"/>
                <w:iCs w:val="0"/>
                <w:color w:val="000000"/>
                <w:sz w:val="24"/>
                <w:szCs w:val="24"/>
                <w:u w:val="none"/>
              </w:rPr>
            </w:pPr>
          </w:p>
        </w:tc>
      </w:tr>
      <w:tr w14:paraId="4D68D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04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3AC4">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中石油新疆销售有限公司昌吉分公司准东经济技术开发区天池能源加油站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3B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13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1859D7F4">
            <w:pPr>
              <w:jc w:val="center"/>
              <w:rPr>
                <w:rFonts w:hint="eastAsia" w:ascii="仿宋_GB2312" w:hAnsi="仿宋_GB2312" w:eastAsia="仿宋_GB2312" w:cs="仿宋_GB2312"/>
                <w:i w:val="0"/>
                <w:iCs w:val="0"/>
                <w:color w:val="000000"/>
                <w:sz w:val="24"/>
                <w:szCs w:val="24"/>
                <w:u w:val="none"/>
              </w:rPr>
            </w:pPr>
          </w:p>
        </w:tc>
      </w:tr>
      <w:tr w14:paraId="213B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1E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C69D">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新疆中油国能油品销售有限公司准东矿区神彩加油站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A7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F3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4D5AD6DD">
            <w:pPr>
              <w:jc w:val="center"/>
              <w:rPr>
                <w:rFonts w:hint="eastAsia" w:ascii="仿宋_GB2312" w:hAnsi="仿宋_GB2312" w:eastAsia="仿宋_GB2312" w:cs="仿宋_GB2312"/>
                <w:i w:val="0"/>
                <w:iCs w:val="0"/>
                <w:color w:val="000000"/>
                <w:sz w:val="24"/>
                <w:szCs w:val="24"/>
                <w:u w:val="none"/>
              </w:rPr>
            </w:pPr>
          </w:p>
        </w:tc>
      </w:tr>
      <w:tr w14:paraId="3202E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4C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DE99">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新疆交投中油能源有限公司富五高速五彩湾西加油站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E2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C2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4104ACA8">
            <w:pPr>
              <w:jc w:val="center"/>
              <w:rPr>
                <w:rFonts w:hint="eastAsia" w:ascii="仿宋_GB2312" w:hAnsi="仿宋_GB2312" w:eastAsia="仿宋_GB2312" w:cs="仿宋_GB2312"/>
                <w:i w:val="0"/>
                <w:iCs w:val="0"/>
                <w:color w:val="000000"/>
                <w:sz w:val="24"/>
                <w:szCs w:val="24"/>
                <w:u w:val="none"/>
              </w:rPr>
            </w:pPr>
          </w:p>
        </w:tc>
      </w:tr>
      <w:tr w14:paraId="2BB0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F7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2F2F">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新疆交投中油能源有限公司富五高速五彩湾东加油站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41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7D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7338FC53">
            <w:pPr>
              <w:jc w:val="center"/>
              <w:rPr>
                <w:rFonts w:hint="eastAsia" w:ascii="仿宋_GB2312" w:hAnsi="仿宋_GB2312" w:eastAsia="仿宋_GB2312" w:cs="仿宋_GB2312"/>
                <w:i w:val="0"/>
                <w:iCs w:val="0"/>
                <w:color w:val="000000"/>
                <w:sz w:val="24"/>
                <w:szCs w:val="24"/>
                <w:u w:val="none"/>
              </w:rPr>
            </w:pPr>
          </w:p>
        </w:tc>
      </w:tr>
      <w:tr w14:paraId="378A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61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2309">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新疆神新发展有限责任公司准东经济技术开发区红沙泉加油加气站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E7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33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1B4706CA">
            <w:pPr>
              <w:jc w:val="center"/>
              <w:rPr>
                <w:rFonts w:hint="eastAsia" w:ascii="仿宋_GB2312" w:hAnsi="仿宋_GB2312" w:eastAsia="仿宋_GB2312" w:cs="仿宋_GB2312"/>
                <w:i w:val="0"/>
                <w:iCs w:val="0"/>
                <w:color w:val="000000"/>
                <w:sz w:val="24"/>
                <w:szCs w:val="24"/>
                <w:u w:val="none"/>
              </w:rPr>
            </w:pPr>
          </w:p>
        </w:tc>
      </w:tr>
      <w:tr w14:paraId="5A5D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F7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8926">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新疆准东经济技术开发区新福万盛商贸有限公司</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C4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DB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706E6B63">
            <w:pPr>
              <w:keepNext w:val="0"/>
              <w:keepLines w:val="0"/>
              <w:widowControl/>
              <w:suppressLineNumbers w:val="0"/>
              <w:jc w:val="center"/>
              <w:textAlignment w:val="top"/>
              <w:rPr>
                <w:rFonts w:hint="eastAsia" w:ascii="仿宋_GB2312" w:hAnsi="仿宋_GB2312" w:eastAsia="仿宋_GB2312" w:cs="仿宋_GB2312"/>
                <w:i w:val="0"/>
                <w:iCs w:val="0"/>
                <w:color w:val="000000"/>
                <w:sz w:val="24"/>
                <w:szCs w:val="24"/>
                <w:u w:val="none"/>
              </w:rPr>
            </w:pPr>
          </w:p>
        </w:tc>
      </w:tr>
      <w:tr w14:paraId="22F1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47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FB16">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新疆准东经济技术开发区广润加油加气站有限公司</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F6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成品油行业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6B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037BAB7E">
            <w:pPr>
              <w:keepNext w:val="0"/>
              <w:keepLines w:val="0"/>
              <w:widowControl/>
              <w:suppressLineNumbers w:val="0"/>
              <w:jc w:val="center"/>
              <w:textAlignment w:val="top"/>
              <w:rPr>
                <w:rFonts w:hint="eastAsia" w:ascii="仿宋_GB2312" w:hAnsi="仿宋_GB2312" w:eastAsia="仿宋_GB2312" w:cs="仿宋_GB2312"/>
                <w:i w:val="0"/>
                <w:iCs w:val="0"/>
                <w:color w:val="000000"/>
                <w:sz w:val="24"/>
                <w:szCs w:val="24"/>
                <w:u w:val="none"/>
              </w:rPr>
            </w:pPr>
          </w:p>
        </w:tc>
      </w:tr>
      <w:tr w14:paraId="42C3C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4F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合计（104家次）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C388">
            <w:pPr>
              <w:jc w:val="center"/>
              <w:rPr>
                <w:rFonts w:hint="eastAsia" w:ascii="仿宋_GB2312" w:hAnsi="仿宋_GB2312" w:eastAsia="仿宋_GB2312" w:cs="仿宋_GB2312"/>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50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4F87">
            <w:pPr>
              <w:jc w:val="center"/>
              <w:rPr>
                <w:rFonts w:hint="eastAsia" w:ascii="仿宋_GB2312" w:hAnsi="仿宋_GB2312" w:eastAsia="仿宋_GB2312" w:cs="仿宋_GB2312"/>
                <w:i w:val="0"/>
                <w:iCs w:val="0"/>
                <w:color w:val="000000"/>
                <w:sz w:val="24"/>
                <w:szCs w:val="24"/>
                <w:u w:val="none"/>
              </w:rPr>
            </w:pPr>
          </w:p>
        </w:tc>
      </w:tr>
      <w:tr w14:paraId="5486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80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709C9">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说明：1.经发局共承担准东开发区商务系统成品油26家企业的安全生产监管任务；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2.经发局2025年共计划开展综合性104家次检查（平均每季度开展1轮检查）。</w:t>
            </w:r>
          </w:p>
        </w:tc>
      </w:tr>
    </w:tbl>
    <w:p w14:paraId="33C2B01D">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val="en-US" w:eastAsia="zh-CN" w:bidi="ar"/>
        </w:rPr>
        <w:sectPr>
          <w:pgSz w:w="11906" w:h="16838"/>
          <w:pgMar w:top="2098" w:right="1531" w:bottom="1984" w:left="1531" w:header="851" w:footer="992" w:gutter="0"/>
          <w:pgNumType w:fmt="decimal"/>
          <w:cols w:space="0" w:num="1"/>
          <w:rtlGutter w:val="0"/>
          <w:docGrid w:type="lines" w:linePitch="312" w:charSpace="0"/>
        </w:sectPr>
      </w:pPr>
    </w:p>
    <w:p w14:paraId="2110D00F">
      <w:pPr>
        <w:keepNext w:val="0"/>
        <w:keepLines w:val="0"/>
        <w:widowControl/>
        <w:suppressLineNumbers w:val="0"/>
        <w:jc w:val="left"/>
        <w:textAlignment w:val="center"/>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附件4-3</w:t>
      </w:r>
    </w:p>
    <w:tbl>
      <w:tblPr>
        <w:tblStyle w:val="12"/>
        <w:tblW w:w="76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517"/>
        <w:gridCol w:w="1440"/>
        <w:gridCol w:w="1130"/>
        <w:gridCol w:w="900"/>
      </w:tblGrid>
      <w:tr w14:paraId="4502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683" w:type="dxa"/>
            <w:gridSpan w:val="5"/>
            <w:tcBorders>
              <w:top w:val="nil"/>
              <w:left w:val="nil"/>
              <w:bottom w:val="nil"/>
              <w:right w:val="nil"/>
            </w:tcBorders>
            <w:shd w:val="clear" w:color="auto" w:fill="auto"/>
            <w:noWrap/>
            <w:vAlign w:val="center"/>
          </w:tcPr>
          <w:p w14:paraId="22C0F6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经发局旅游寄递系统2025年综合</w:t>
            </w:r>
          </w:p>
          <w:p w14:paraId="0E1FC9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监督检查计划（52家次）</w:t>
            </w:r>
          </w:p>
        </w:tc>
      </w:tr>
      <w:tr w14:paraId="6E86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5F6D">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7D2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企业（单位）名称</w:t>
            </w:r>
          </w:p>
        </w:tc>
        <w:tc>
          <w:tcPr>
            <w:tcW w:w="1440" w:type="dxa"/>
            <w:tcBorders>
              <w:top w:val="single" w:color="000000" w:sz="4" w:space="0"/>
              <w:left w:val="single" w:color="000000" w:sz="4" w:space="0"/>
              <w:bottom w:val="nil"/>
              <w:right w:val="single" w:color="000000" w:sz="4" w:space="0"/>
            </w:tcBorders>
            <w:shd w:val="clear" w:color="auto" w:fill="auto"/>
            <w:vAlign w:val="center"/>
          </w:tcPr>
          <w:p w14:paraId="2B642DA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行业类别</w:t>
            </w:r>
          </w:p>
        </w:tc>
        <w:tc>
          <w:tcPr>
            <w:tcW w:w="1130" w:type="dxa"/>
            <w:tcBorders>
              <w:top w:val="single" w:color="000000" w:sz="4" w:space="0"/>
              <w:left w:val="single" w:color="000000" w:sz="4" w:space="0"/>
              <w:bottom w:val="nil"/>
              <w:right w:val="single" w:color="000000" w:sz="4" w:space="0"/>
            </w:tcBorders>
            <w:shd w:val="clear" w:color="auto" w:fill="auto"/>
            <w:vAlign w:val="center"/>
          </w:tcPr>
          <w:p w14:paraId="22EBFBB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综合性检查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91B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48A1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7E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8469">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中国邮政集团有限公司昌吉回族自治州分公司吉木萨尔县分公司五彩湾邮政支局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D8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寄递业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41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443E">
            <w:pPr>
              <w:jc w:val="center"/>
              <w:rPr>
                <w:rFonts w:hint="eastAsia" w:ascii="仿宋_GB2312" w:hAnsi="仿宋_GB2312" w:eastAsia="仿宋_GB2312" w:cs="仿宋_GB2312"/>
                <w:i w:val="0"/>
                <w:iCs w:val="0"/>
                <w:color w:val="000000"/>
                <w:sz w:val="24"/>
                <w:szCs w:val="24"/>
                <w:u w:val="none"/>
              </w:rPr>
            </w:pPr>
          </w:p>
        </w:tc>
      </w:tr>
      <w:tr w14:paraId="1F19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57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DCDF">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新疆准东经济技术开发区博客快递有限公司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C0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寄递业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BD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DB20">
            <w:pPr>
              <w:jc w:val="center"/>
              <w:rPr>
                <w:rFonts w:hint="eastAsia" w:ascii="仿宋_GB2312" w:hAnsi="仿宋_GB2312" w:eastAsia="仿宋_GB2312" w:cs="仿宋_GB2312"/>
                <w:i w:val="0"/>
                <w:iCs w:val="0"/>
                <w:color w:val="000000"/>
                <w:sz w:val="24"/>
                <w:szCs w:val="24"/>
                <w:u w:val="none"/>
              </w:rPr>
            </w:pPr>
          </w:p>
        </w:tc>
      </w:tr>
      <w:tr w14:paraId="056C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9A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211A">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新疆顺丰速运有限公司准东分公司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21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寄递业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F0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E64D">
            <w:pPr>
              <w:jc w:val="center"/>
              <w:rPr>
                <w:rFonts w:hint="eastAsia" w:ascii="仿宋_GB2312" w:hAnsi="仿宋_GB2312" w:eastAsia="仿宋_GB2312" w:cs="仿宋_GB2312"/>
                <w:i w:val="0"/>
                <w:iCs w:val="0"/>
                <w:color w:val="000000"/>
                <w:sz w:val="24"/>
                <w:szCs w:val="24"/>
                <w:u w:val="none"/>
              </w:rPr>
            </w:pPr>
          </w:p>
        </w:tc>
      </w:tr>
      <w:tr w14:paraId="13A5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CD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B265">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新疆京邦达供应链科技有限公司准东经济技术开发区分公司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23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寄递业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2C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5AE0">
            <w:pPr>
              <w:jc w:val="center"/>
              <w:rPr>
                <w:rFonts w:hint="eastAsia" w:ascii="仿宋_GB2312" w:hAnsi="仿宋_GB2312" w:eastAsia="仿宋_GB2312" w:cs="仿宋_GB2312"/>
                <w:i w:val="0"/>
                <w:iCs w:val="0"/>
                <w:color w:val="000000"/>
                <w:sz w:val="24"/>
                <w:szCs w:val="24"/>
                <w:u w:val="none"/>
              </w:rPr>
            </w:pPr>
          </w:p>
        </w:tc>
      </w:tr>
      <w:tr w14:paraId="6D20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F9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5891">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新疆彰龙供应链管理有限公司（吉县注册）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E8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寄递业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26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3FA6">
            <w:pPr>
              <w:jc w:val="center"/>
              <w:rPr>
                <w:rFonts w:hint="eastAsia" w:ascii="仿宋_GB2312" w:hAnsi="仿宋_GB2312" w:eastAsia="仿宋_GB2312" w:cs="仿宋_GB2312"/>
                <w:i w:val="0"/>
                <w:iCs w:val="0"/>
                <w:color w:val="000000"/>
                <w:sz w:val="24"/>
                <w:szCs w:val="24"/>
                <w:u w:val="none"/>
              </w:rPr>
            </w:pPr>
          </w:p>
        </w:tc>
      </w:tr>
      <w:tr w14:paraId="493E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CE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06BE">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准东能源馆（3A级旅游景区）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60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旅游业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EE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1101">
            <w:pPr>
              <w:jc w:val="center"/>
              <w:rPr>
                <w:rFonts w:hint="eastAsia" w:ascii="仿宋_GB2312" w:hAnsi="仿宋_GB2312" w:eastAsia="仿宋_GB2312" w:cs="仿宋_GB2312"/>
                <w:i w:val="0"/>
                <w:iCs w:val="0"/>
                <w:color w:val="000000"/>
                <w:sz w:val="24"/>
                <w:szCs w:val="24"/>
                <w:u w:val="none"/>
              </w:rPr>
            </w:pPr>
          </w:p>
        </w:tc>
      </w:tr>
      <w:tr w14:paraId="1396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5F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AB2A">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新疆准东经济技术开发区古海温泉有限责任公司（3A级旅游景区）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EF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旅游业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E2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3D18">
            <w:pPr>
              <w:jc w:val="center"/>
              <w:rPr>
                <w:rFonts w:hint="eastAsia" w:ascii="仿宋_GB2312" w:hAnsi="仿宋_GB2312" w:eastAsia="仿宋_GB2312" w:cs="仿宋_GB2312"/>
                <w:i w:val="0"/>
                <w:iCs w:val="0"/>
                <w:color w:val="000000"/>
                <w:sz w:val="24"/>
                <w:szCs w:val="24"/>
                <w:u w:val="none"/>
              </w:rPr>
            </w:pPr>
          </w:p>
        </w:tc>
      </w:tr>
      <w:tr w14:paraId="269B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5C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3A3E">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新疆准东经济技术开发区正方圆酒店有限责任公司（四星级旅游饭店）</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16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旅游业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77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35CC">
            <w:pPr>
              <w:jc w:val="center"/>
              <w:rPr>
                <w:rFonts w:hint="eastAsia" w:ascii="仿宋_GB2312" w:hAnsi="仿宋_GB2312" w:eastAsia="仿宋_GB2312" w:cs="仿宋_GB2312"/>
                <w:i w:val="0"/>
                <w:iCs w:val="0"/>
                <w:color w:val="000000"/>
                <w:sz w:val="24"/>
                <w:szCs w:val="24"/>
                <w:u w:val="none"/>
              </w:rPr>
            </w:pPr>
          </w:p>
        </w:tc>
      </w:tr>
      <w:tr w14:paraId="3A624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77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C65D">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新疆准东经济技术开发区汇德宜佳酒店管理有限公司（四星级旅游饭店）</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7C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旅游业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D4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1E68">
            <w:pPr>
              <w:jc w:val="center"/>
              <w:rPr>
                <w:rFonts w:hint="eastAsia" w:ascii="仿宋_GB2312" w:hAnsi="仿宋_GB2312" w:eastAsia="仿宋_GB2312" w:cs="仿宋_GB2312"/>
                <w:i w:val="0"/>
                <w:iCs w:val="0"/>
                <w:color w:val="000000"/>
                <w:sz w:val="24"/>
                <w:szCs w:val="24"/>
                <w:u w:val="none"/>
              </w:rPr>
            </w:pPr>
          </w:p>
        </w:tc>
      </w:tr>
      <w:tr w14:paraId="4907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61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234A">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新疆准东经济技术开发区瑞驰恒鑫酒店有限责任公司（四星级旅游饭店）</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A4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旅游业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85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D743">
            <w:pPr>
              <w:jc w:val="center"/>
              <w:rPr>
                <w:rFonts w:hint="eastAsia" w:ascii="仿宋_GB2312" w:hAnsi="仿宋_GB2312" w:eastAsia="仿宋_GB2312" w:cs="仿宋_GB2312"/>
                <w:i w:val="0"/>
                <w:iCs w:val="0"/>
                <w:color w:val="000000"/>
                <w:sz w:val="24"/>
                <w:szCs w:val="24"/>
                <w:u w:val="none"/>
              </w:rPr>
            </w:pPr>
          </w:p>
        </w:tc>
      </w:tr>
      <w:tr w14:paraId="4097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96EA">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2DCD">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企业（单位）名称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FE20">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行业类别</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0710">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综合性检查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E777">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14:paraId="70B1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F0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F8C3">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新疆新洲城市大酒店有限公司（三星级旅游饭店）</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69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旅游业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EA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D0EA">
            <w:pPr>
              <w:jc w:val="center"/>
              <w:rPr>
                <w:rFonts w:hint="eastAsia" w:ascii="仿宋_GB2312" w:hAnsi="仿宋_GB2312" w:eastAsia="仿宋_GB2312" w:cs="仿宋_GB2312"/>
                <w:i w:val="0"/>
                <w:iCs w:val="0"/>
                <w:color w:val="000000"/>
                <w:sz w:val="24"/>
                <w:szCs w:val="24"/>
                <w:u w:val="none"/>
              </w:rPr>
            </w:pPr>
          </w:p>
        </w:tc>
      </w:tr>
      <w:tr w14:paraId="13F3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AD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8ABC">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新疆准东经济技术开发区福强酒店有限公司（三星级旅游饭店）</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B3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旅游业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EB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D4FB">
            <w:pPr>
              <w:jc w:val="center"/>
              <w:rPr>
                <w:rFonts w:hint="eastAsia" w:ascii="仿宋_GB2312" w:hAnsi="仿宋_GB2312" w:eastAsia="仿宋_GB2312" w:cs="仿宋_GB2312"/>
                <w:i w:val="0"/>
                <w:iCs w:val="0"/>
                <w:color w:val="000000"/>
                <w:sz w:val="24"/>
                <w:szCs w:val="24"/>
                <w:u w:val="none"/>
              </w:rPr>
            </w:pPr>
          </w:p>
        </w:tc>
      </w:tr>
      <w:tr w14:paraId="4B81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E3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E62C">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昌吉准东经济技术开发区华逸酒店（三星级旅游饭店）</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CF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旅游业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C2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F797">
            <w:pPr>
              <w:jc w:val="center"/>
              <w:rPr>
                <w:rFonts w:hint="eastAsia" w:ascii="仿宋_GB2312" w:hAnsi="仿宋_GB2312" w:eastAsia="仿宋_GB2312" w:cs="仿宋_GB2312"/>
                <w:i w:val="0"/>
                <w:iCs w:val="0"/>
                <w:color w:val="000000"/>
                <w:sz w:val="24"/>
                <w:szCs w:val="24"/>
                <w:u w:val="none"/>
              </w:rPr>
            </w:pPr>
          </w:p>
        </w:tc>
      </w:tr>
      <w:tr w14:paraId="38269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42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4C2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合计（52家次）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6812">
            <w:pPr>
              <w:jc w:val="center"/>
              <w:rPr>
                <w:rFonts w:hint="eastAsia" w:ascii="黑体" w:hAnsi="黑体" w:eastAsia="黑体" w:cs="黑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61CC">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377F">
            <w:pPr>
              <w:jc w:val="center"/>
              <w:rPr>
                <w:rFonts w:hint="eastAsia" w:ascii="黑体" w:hAnsi="黑体" w:eastAsia="黑体" w:cs="黑体"/>
                <w:i w:val="0"/>
                <w:iCs w:val="0"/>
                <w:color w:val="000000"/>
                <w:sz w:val="24"/>
                <w:szCs w:val="24"/>
                <w:u w:val="none"/>
              </w:rPr>
            </w:pPr>
          </w:p>
        </w:tc>
      </w:tr>
      <w:tr w14:paraId="328F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76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206031">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说明：1.经发局共承担准东开发区旅游、寄递系统13家企业的安全生产监管任务；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2.2025年，经发局共计划开展综合性检查52家次（平均每季度开展1轮检查）。</w:t>
            </w:r>
          </w:p>
        </w:tc>
      </w:tr>
    </w:tbl>
    <w:p w14:paraId="7FE1B761">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val="en-US" w:eastAsia="zh-CN" w:bidi="ar"/>
        </w:rPr>
        <w:sectPr>
          <w:pgSz w:w="11906" w:h="16838"/>
          <w:pgMar w:top="2098" w:right="1531" w:bottom="1984" w:left="1531" w:header="851" w:footer="992" w:gutter="0"/>
          <w:pgNumType w:fmt="decimal"/>
          <w:cols w:space="0" w:num="1"/>
          <w:rtlGutter w:val="0"/>
          <w:docGrid w:type="lines" w:linePitch="312" w:charSpace="0"/>
        </w:sectPr>
      </w:pPr>
    </w:p>
    <w:tbl>
      <w:tblPr>
        <w:tblStyle w:val="12"/>
        <w:tblW w:w="99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2511"/>
        <w:gridCol w:w="895"/>
        <w:gridCol w:w="1431"/>
        <w:gridCol w:w="1237"/>
        <w:gridCol w:w="1209"/>
        <w:gridCol w:w="1228"/>
        <w:gridCol w:w="863"/>
      </w:tblGrid>
      <w:tr w14:paraId="271D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53" w:type="dxa"/>
            <w:gridSpan w:val="8"/>
            <w:tcBorders>
              <w:top w:val="nil"/>
              <w:left w:val="nil"/>
              <w:bottom w:val="nil"/>
              <w:right w:val="nil"/>
            </w:tcBorders>
            <w:shd w:val="clear" w:color="auto" w:fill="auto"/>
            <w:noWrap/>
            <w:vAlign w:val="center"/>
          </w:tcPr>
          <w:p w14:paraId="4B69591C">
            <w:pPr>
              <w:keepNext w:val="0"/>
              <w:keepLines w:val="0"/>
              <w:widowControl/>
              <w:suppressLineNumbers w:val="0"/>
              <w:jc w:val="left"/>
              <w:textAlignment w:val="center"/>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附件4-4</w:t>
            </w:r>
          </w:p>
          <w:p w14:paraId="55C595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经发局2025年电力行业专项监督检查</w:t>
            </w:r>
          </w:p>
          <w:p w14:paraId="4DD48B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计划（75家次）</w:t>
            </w:r>
          </w:p>
        </w:tc>
      </w:tr>
      <w:tr w14:paraId="52ED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CD42">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487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企业（单位）名称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EF5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所属行业</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C90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承包商管理</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专项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293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危险作业</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专项</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5DC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环保设施</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专项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998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重大隐患</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专项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5A3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4B6F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8E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D090">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华电新疆准东五彩湾发电有限公司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8D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D7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83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E1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73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DB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79BF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A2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9FDC">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华电新疆五彩湾北一发电有限公司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28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F6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82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02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A8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3D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65EA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BE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AE82">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新疆准东特变能源有限责任公司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B3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94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70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0E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44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37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4C6E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15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23F6">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中煤能源新疆煤电化有限公司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1A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C9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0B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BE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94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6D00">
            <w:pPr>
              <w:jc w:val="center"/>
              <w:rPr>
                <w:rFonts w:hint="eastAsia" w:ascii="仿宋_GB2312" w:hAnsi="仿宋_GB2312" w:eastAsia="仿宋_GB2312" w:cs="仿宋_GB2312"/>
                <w:i w:val="0"/>
                <w:iCs w:val="0"/>
                <w:color w:val="000000"/>
                <w:sz w:val="24"/>
                <w:szCs w:val="24"/>
                <w:u w:val="none"/>
              </w:rPr>
            </w:pPr>
          </w:p>
        </w:tc>
      </w:tr>
      <w:tr w14:paraId="6B0A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F8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1E4A">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中电投新疆能源化工集团五彩湾发电有限公司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EC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2B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31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20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F2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5F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2784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03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D535">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华能新疆吉木萨尔发电有限公司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E0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45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C7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99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41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C1C7">
            <w:pPr>
              <w:jc w:val="center"/>
              <w:rPr>
                <w:rFonts w:hint="eastAsia" w:ascii="仿宋_GB2312" w:hAnsi="仿宋_GB2312" w:eastAsia="仿宋_GB2312" w:cs="仿宋_GB2312"/>
                <w:i w:val="0"/>
                <w:iCs w:val="0"/>
                <w:color w:val="000000"/>
                <w:sz w:val="24"/>
                <w:szCs w:val="24"/>
                <w:u w:val="none"/>
              </w:rPr>
            </w:pPr>
          </w:p>
        </w:tc>
      </w:tr>
      <w:tr w14:paraId="51F7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FD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427B">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国网能源新疆准东煤电有限公司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C7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3A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5D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E1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E0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6D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17C48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8E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5C3E">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新疆潞安协鑫准东能源有限公司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4D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8D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96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D5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52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2E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411F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E4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E312">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新疆华电西黑山发电有限责任公司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83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71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25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A5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20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83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3A78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CC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7D56">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新疆准能投资有限公司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06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B8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69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71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9C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55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0F9D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23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22AF">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新疆恒联能源有限公司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39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22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77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1A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4C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64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5F5BB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31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290F">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新疆国信煤电能源有限公司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80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E6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BC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6D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EA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CFE7">
            <w:pPr>
              <w:jc w:val="center"/>
              <w:rPr>
                <w:rFonts w:hint="eastAsia" w:ascii="仿宋_GB2312" w:hAnsi="仿宋_GB2312" w:eastAsia="仿宋_GB2312" w:cs="仿宋_GB2312"/>
                <w:i w:val="0"/>
                <w:iCs w:val="0"/>
                <w:color w:val="000000"/>
                <w:sz w:val="24"/>
                <w:szCs w:val="24"/>
                <w:u w:val="none"/>
              </w:rPr>
            </w:pPr>
          </w:p>
        </w:tc>
      </w:tr>
      <w:tr w14:paraId="134D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DE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F54B">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新疆信友能源投资有限公司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93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5E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CD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5D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68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F8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7C559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2D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2C34">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val="en-US" w:eastAsia="zh-CN" w:bidi="ar"/>
              </w:rPr>
              <w:t>企业名称（略）</w:t>
            </w:r>
            <w:r>
              <w:rPr>
                <w:rFonts w:hint="eastAsia" w:ascii="仿宋_GB2312" w:hAnsi="仿宋_GB2312" w:eastAsia="仿宋_GB2312" w:cs="仿宋_GB2312"/>
                <w:i w:val="0"/>
                <w:iCs w:val="0"/>
                <w:color w:val="000000"/>
                <w:kern w:val="0"/>
                <w:sz w:val="24"/>
                <w:szCs w:val="24"/>
                <w:u w:val="none"/>
                <w:lang w:val="en-US" w:eastAsia="zh-CN" w:bidi="ar"/>
              </w:rPr>
              <w:t>（自备电厂）</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5A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B8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8C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48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D7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2C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20CED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8B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6151">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新疆兴立发电有限公司（自备电厂）</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EE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E1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91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03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81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7851">
            <w:pPr>
              <w:jc w:val="center"/>
              <w:rPr>
                <w:rFonts w:hint="eastAsia" w:ascii="仿宋_GB2312" w:hAnsi="仿宋_GB2312" w:eastAsia="仿宋_GB2312" w:cs="仿宋_GB2312"/>
                <w:i w:val="0"/>
                <w:iCs w:val="0"/>
                <w:color w:val="000000"/>
                <w:sz w:val="24"/>
                <w:szCs w:val="24"/>
                <w:u w:val="none"/>
              </w:rPr>
            </w:pPr>
          </w:p>
        </w:tc>
      </w:tr>
      <w:tr w14:paraId="390F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5A69">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876E">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企业（单位）名称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A956">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所属行业</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CFE0">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承包商管理</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专项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1A17">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危险作业</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专项</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86B8">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环保设施</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专项</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683F">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重大隐患</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专项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FEBD">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14:paraId="5E6C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EE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E25C">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val="en-US" w:eastAsia="zh-CN" w:bidi="ar"/>
              </w:rPr>
              <w:t>企业名称（略）</w:t>
            </w:r>
            <w:r>
              <w:rPr>
                <w:rFonts w:hint="eastAsia" w:ascii="仿宋_GB2312" w:hAnsi="仿宋_GB2312" w:eastAsia="仿宋_GB2312" w:cs="仿宋_GB2312"/>
                <w:i w:val="0"/>
                <w:iCs w:val="0"/>
                <w:color w:val="000000"/>
                <w:kern w:val="0"/>
                <w:sz w:val="24"/>
                <w:szCs w:val="24"/>
                <w:u w:val="none"/>
                <w:lang w:val="en-US" w:eastAsia="zh-CN" w:bidi="ar"/>
              </w:rPr>
              <w:t>（自备电厂）</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49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71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2C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F2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2D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4E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12F9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1A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AF67">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新疆国泰新华化工有限公司（自备电厂）</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B6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83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E4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7B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3B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49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2885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2B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CF6E">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新疆宜化化工有限公司（自备电厂）</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93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火电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31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C1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72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69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80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1838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74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D90F">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能源集团新型电力公司（公共充电桩）</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4F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电力设施</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5C91">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12A5">
            <w:pPr>
              <w:jc w:val="center"/>
              <w:rPr>
                <w:rFonts w:hint="eastAsia" w:ascii="仿宋_GB2312" w:hAnsi="仿宋_GB2312" w:eastAsia="仿宋_GB2312" w:cs="仿宋_GB2312"/>
                <w:i w:val="0"/>
                <w:iCs w:val="0"/>
                <w:color w:val="000000"/>
                <w:sz w:val="24"/>
                <w:szCs w:val="24"/>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13CF">
            <w:pPr>
              <w:jc w:val="center"/>
              <w:rPr>
                <w:rFonts w:hint="eastAsia" w:ascii="仿宋_GB2312" w:hAnsi="仿宋_GB2312" w:eastAsia="仿宋_GB2312" w:cs="仿宋_GB2312"/>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00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3609">
            <w:pPr>
              <w:jc w:val="center"/>
              <w:rPr>
                <w:rFonts w:hint="eastAsia" w:ascii="仿宋_GB2312" w:hAnsi="仿宋_GB2312" w:eastAsia="仿宋_GB2312" w:cs="仿宋_GB2312"/>
                <w:i w:val="0"/>
                <w:iCs w:val="0"/>
                <w:color w:val="000000"/>
                <w:sz w:val="24"/>
                <w:szCs w:val="24"/>
                <w:u w:val="none"/>
              </w:rPr>
            </w:pPr>
          </w:p>
        </w:tc>
      </w:tr>
      <w:tr w14:paraId="4173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D7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53C4">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力诺光伏汇集站（力诺、复睿、恒联）</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7F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光伏</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7D0D">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926A">
            <w:pPr>
              <w:jc w:val="center"/>
              <w:rPr>
                <w:rFonts w:hint="eastAsia" w:ascii="仿宋_GB2312" w:hAnsi="仿宋_GB2312" w:eastAsia="仿宋_GB2312" w:cs="仿宋_GB2312"/>
                <w:i w:val="0"/>
                <w:iCs w:val="0"/>
                <w:color w:val="000000"/>
                <w:sz w:val="24"/>
                <w:szCs w:val="24"/>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23CA">
            <w:pPr>
              <w:jc w:val="center"/>
              <w:rPr>
                <w:rFonts w:hint="eastAsia" w:ascii="仿宋_GB2312" w:hAnsi="仿宋_GB2312" w:eastAsia="仿宋_GB2312" w:cs="仿宋_GB2312"/>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BF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1BA7">
            <w:pPr>
              <w:jc w:val="center"/>
              <w:rPr>
                <w:rFonts w:hint="eastAsia" w:ascii="仿宋_GB2312" w:hAnsi="仿宋_GB2312" w:eastAsia="仿宋_GB2312" w:cs="仿宋_GB2312"/>
                <w:i w:val="0"/>
                <w:iCs w:val="0"/>
                <w:color w:val="000000"/>
                <w:sz w:val="24"/>
                <w:szCs w:val="24"/>
                <w:u w:val="none"/>
              </w:rPr>
            </w:pPr>
          </w:p>
        </w:tc>
      </w:tr>
      <w:tr w14:paraId="6FF9D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F7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CB21">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新疆协鑫新能源电力有限公司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1B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风电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167B">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F3A4">
            <w:pPr>
              <w:jc w:val="center"/>
              <w:rPr>
                <w:rFonts w:hint="eastAsia" w:ascii="仿宋_GB2312" w:hAnsi="仿宋_GB2312" w:eastAsia="仿宋_GB2312" w:cs="仿宋_GB2312"/>
                <w:i w:val="0"/>
                <w:iCs w:val="0"/>
                <w:color w:val="000000"/>
                <w:sz w:val="24"/>
                <w:szCs w:val="24"/>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5743">
            <w:pPr>
              <w:jc w:val="center"/>
              <w:rPr>
                <w:rFonts w:hint="eastAsia" w:ascii="仿宋_GB2312" w:hAnsi="仿宋_GB2312" w:eastAsia="仿宋_GB2312" w:cs="仿宋_GB2312"/>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C0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56B3">
            <w:pPr>
              <w:jc w:val="center"/>
              <w:rPr>
                <w:rFonts w:hint="eastAsia" w:ascii="仿宋_GB2312" w:hAnsi="仿宋_GB2312" w:eastAsia="仿宋_GB2312" w:cs="仿宋_GB2312"/>
                <w:i w:val="0"/>
                <w:iCs w:val="0"/>
                <w:color w:val="000000"/>
                <w:sz w:val="24"/>
                <w:szCs w:val="24"/>
                <w:u w:val="none"/>
              </w:rPr>
            </w:pPr>
          </w:p>
        </w:tc>
      </w:tr>
      <w:tr w14:paraId="74274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957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合计（75家次）</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5EB8">
            <w:pPr>
              <w:jc w:val="center"/>
              <w:rPr>
                <w:rFonts w:hint="eastAsia" w:ascii="仿宋_GB2312" w:hAnsi="仿宋_GB2312" w:eastAsia="仿宋_GB2312" w:cs="仿宋_GB2312"/>
                <w:b/>
                <w:bCs/>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59B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3B8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84E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644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8F3B">
            <w:pPr>
              <w:jc w:val="center"/>
              <w:rPr>
                <w:rFonts w:hint="eastAsia" w:ascii="仿宋_GB2312" w:hAnsi="仿宋_GB2312" w:eastAsia="仿宋_GB2312" w:cs="仿宋_GB2312"/>
                <w:b/>
                <w:bCs/>
                <w:i w:val="0"/>
                <w:iCs w:val="0"/>
                <w:color w:val="000000"/>
                <w:sz w:val="24"/>
                <w:szCs w:val="24"/>
                <w:u w:val="none"/>
              </w:rPr>
            </w:pPr>
          </w:p>
        </w:tc>
      </w:tr>
      <w:tr w14:paraId="0E1B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99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F2CD79">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21"/>
                <w:rFonts w:hint="eastAsia" w:ascii="仿宋_GB2312" w:hAnsi="仿宋_GB2312" w:eastAsia="仿宋_GB2312" w:cs="仿宋_GB2312"/>
                <w:sz w:val="24"/>
                <w:szCs w:val="24"/>
                <w:lang w:val="en-US" w:eastAsia="zh-CN" w:bidi="ar"/>
              </w:rPr>
              <w:t>说明：</w:t>
            </w:r>
            <w:r>
              <w:rPr>
                <w:rStyle w:val="22"/>
                <w:rFonts w:hint="eastAsia" w:ascii="仿宋_GB2312" w:hAnsi="仿宋_GB2312" w:eastAsia="仿宋_GB2312" w:cs="仿宋_GB2312"/>
                <w:sz w:val="24"/>
                <w:szCs w:val="24"/>
                <w:lang w:val="en-US" w:eastAsia="zh-CN" w:bidi="ar"/>
              </w:rPr>
              <w:t>1.</w:t>
            </w:r>
            <w:r>
              <w:rPr>
                <w:rStyle w:val="21"/>
                <w:rFonts w:hint="eastAsia" w:ascii="仿宋_GB2312" w:hAnsi="仿宋_GB2312" w:eastAsia="仿宋_GB2312" w:cs="仿宋_GB2312"/>
                <w:sz w:val="24"/>
                <w:szCs w:val="24"/>
                <w:lang w:val="en-US" w:eastAsia="zh-CN" w:bidi="ar"/>
              </w:rPr>
              <w:t>经发局共承担开发区</w:t>
            </w:r>
            <w:r>
              <w:rPr>
                <w:rStyle w:val="22"/>
                <w:rFonts w:hint="eastAsia" w:ascii="仿宋_GB2312" w:hAnsi="仿宋_GB2312" w:eastAsia="仿宋_GB2312" w:cs="仿宋_GB2312"/>
                <w:sz w:val="24"/>
                <w:szCs w:val="24"/>
                <w:lang w:val="en-US" w:eastAsia="zh-CN" w:bidi="ar"/>
              </w:rPr>
              <w:t>21</w:t>
            </w:r>
            <w:r>
              <w:rPr>
                <w:rStyle w:val="21"/>
                <w:rFonts w:hint="eastAsia" w:ascii="仿宋_GB2312" w:hAnsi="仿宋_GB2312" w:eastAsia="仿宋_GB2312" w:cs="仿宋_GB2312"/>
                <w:sz w:val="24"/>
                <w:szCs w:val="24"/>
                <w:lang w:val="en-US" w:eastAsia="zh-CN" w:bidi="ar"/>
              </w:rPr>
              <w:t>家电力企业的安全生产监管任务；</w:t>
            </w:r>
            <w:r>
              <w:rPr>
                <w:rStyle w:val="22"/>
                <w:rFonts w:hint="eastAsia" w:ascii="仿宋_GB2312" w:hAnsi="仿宋_GB2312" w:eastAsia="仿宋_GB2312" w:cs="仿宋_GB2312"/>
                <w:sz w:val="24"/>
                <w:szCs w:val="24"/>
                <w:lang w:val="en-US" w:eastAsia="zh-CN" w:bidi="ar"/>
              </w:rPr>
              <w:br w:type="textWrapping"/>
            </w:r>
            <w:r>
              <w:rPr>
                <w:rStyle w:val="22"/>
                <w:rFonts w:hint="eastAsia" w:ascii="仿宋_GB2312" w:hAnsi="仿宋_GB2312" w:eastAsia="仿宋_GB2312" w:cs="仿宋_GB2312"/>
                <w:sz w:val="24"/>
                <w:szCs w:val="24"/>
                <w:lang w:val="en-US" w:eastAsia="zh-CN" w:bidi="ar"/>
              </w:rPr>
              <w:t xml:space="preserve">      2.2025</w:t>
            </w:r>
            <w:r>
              <w:rPr>
                <w:rStyle w:val="21"/>
                <w:rFonts w:hint="eastAsia" w:ascii="仿宋_GB2312" w:hAnsi="仿宋_GB2312" w:eastAsia="仿宋_GB2312" w:cs="仿宋_GB2312"/>
                <w:sz w:val="24"/>
                <w:szCs w:val="24"/>
                <w:lang w:val="en-US" w:eastAsia="zh-CN" w:bidi="ar"/>
              </w:rPr>
              <w:t>年，经发局共计划开展</w:t>
            </w:r>
            <w:r>
              <w:rPr>
                <w:rStyle w:val="22"/>
                <w:rFonts w:hint="eastAsia" w:ascii="仿宋_GB2312" w:hAnsi="仿宋_GB2312" w:eastAsia="仿宋_GB2312" w:cs="仿宋_GB2312"/>
                <w:sz w:val="24"/>
                <w:szCs w:val="24"/>
                <w:lang w:val="en-US" w:eastAsia="zh-CN" w:bidi="ar"/>
              </w:rPr>
              <w:t>75</w:t>
            </w:r>
            <w:r>
              <w:rPr>
                <w:rStyle w:val="21"/>
                <w:rFonts w:hint="eastAsia" w:ascii="仿宋_GB2312" w:hAnsi="仿宋_GB2312" w:eastAsia="仿宋_GB2312" w:cs="仿宋_GB2312"/>
                <w:sz w:val="24"/>
                <w:szCs w:val="24"/>
                <w:lang w:val="en-US" w:eastAsia="zh-CN" w:bidi="ar"/>
              </w:rPr>
              <w:t>家次专项检查，其中承包商管理专项检查</w:t>
            </w:r>
            <w:r>
              <w:rPr>
                <w:rStyle w:val="22"/>
                <w:rFonts w:hint="eastAsia" w:ascii="仿宋_GB2312" w:hAnsi="仿宋_GB2312" w:eastAsia="仿宋_GB2312" w:cs="仿宋_GB2312"/>
                <w:sz w:val="24"/>
                <w:szCs w:val="24"/>
                <w:lang w:val="en-US" w:eastAsia="zh-CN" w:bidi="ar"/>
              </w:rPr>
              <w:t>18</w:t>
            </w:r>
            <w:r>
              <w:rPr>
                <w:rStyle w:val="21"/>
                <w:rFonts w:hint="eastAsia" w:ascii="仿宋_GB2312" w:hAnsi="仿宋_GB2312" w:eastAsia="仿宋_GB2312" w:cs="仿宋_GB2312"/>
                <w:sz w:val="24"/>
                <w:szCs w:val="24"/>
                <w:lang w:val="en-US" w:eastAsia="zh-CN" w:bidi="ar"/>
              </w:rPr>
              <w:t>家次，危险作业专项检查</w:t>
            </w:r>
            <w:r>
              <w:rPr>
                <w:rStyle w:val="22"/>
                <w:rFonts w:hint="eastAsia" w:ascii="仿宋_GB2312" w:hAnsi="仿宋_GB2312" w:eastAsia="仿宋_GB2312" w:cs="仿宋_GB2312"/>
                <w:sz w:val="24"/>
                <w:szCs w:val="24"/>
                <w:lang w:val="en-US" w:eastAsia="zh-CN" w:bidi="ar"/>
              </w:rPr>
              <w:t>18</w:t>
            </w:r>
            <w:r>
              <w:rPr>
                <w:rStyle w:val="21"/>
                <w:rFonts w:hint="eastAsia" w:ascii="仿宋_GB2312" w:hAnsi="仿宋_GB2312" w:eastAsia="仿宋_GB2312" w:cs="仿宋_GB2312"/>
                <w:sz w:val="24"/>
                <w:szCs w:val="24"/>
                <w:lang w:val="en-US" w:eastAsia="zh-CN" w:bidi="ar"/>
              </w:rPr>
              <w:t>家次，环保设施专项检查</w:t>
            </w:r>
            <w:r>
              <w:rPr>
                <w:rStyle w:val="22"/>
                <w:rFonts w:hint="eastAsia" w:ascii="仿宋_GB2312" w:hAnsi="仿宋_GB2312" w:eastAsia="仿宋_GB2312" w:cs="仿宋_GB2312"/>
                <w:sz w:val="24"/>
                <w:szCs w:val="24"/>
                <w:lang w:val="en-US" w:eastAsia="zh-CN" w:bidi="ar"/>
              </w:rPr>
              <w:t>18</w:t>
            </w:r>
            <w:r>
              <w:rPr>
                <w:rStyle w:val="21"/>
                <w:rFonts w:hint="eastAsia" w:ascii="仿宋_GB2312" w:hAnsi="仿宋_GB2312" w:eastAsia="仿宋_GB2312" w:cs="仿宋_GB2312"/>
                <w:sz w:val="24"/>
                <w:szCs w:val="24"/>
                <w:lang w:val="en-US" w:eastAsia="zh-CN" w:bidi="ar"/>
              </w:rPr>
              <w:t>家次，重大事故隐患专项检查</w:t>
            </w:r>
            <w:r>
              <w:rPr>
                <w:rStyle w:val="22"/>
                <w:rFonts w:hint="eastAsia" w:ascii="仿宋_GB2312" w:hAnsi="仿宋_GB2312" w:eastAsia="仿宋_GB2312" w:cs="仿宋_GB2312"/>
                <w:sz w:val="24"/>
                <w:szCs w:val="24"/>
                <w:lang w:val="en-US" w:eastAsia="zh-CN" w:bidi="ar"/>
              </w:rPr>
              <w:t>21</w:t>
            </w:r>
            <w:r>
              <w:rPr>
                <w:rStyle w:val="21"/>
                <w:rFonts w:hint="eastAsia" w:ascii="仿宋_GB2312" w:hAnsi="仿宋_GB2312" w:eastAsia="仿宋_GB2312" w:cs="仿宋_GB2312"/>
                <w:sz w:val="24"/>
                <w:szCs w:val="24"/>
                <w:lang w:val="en-US" w:eastAsia="zh-CN" w:bidi="ar"/>
              </w:rPr>
              <w:t>家次（平均每季度开展1轮检查）。</w:t>
            </w:r>
          </w:p>
        </w:tc>
      </w:tr>
    </w:tbl>
    <w:p w14:paraId="0642EB35">
      <w:pPr>
        <w:pStyle w:val="5"/>
        <w:rPr>
          <w:rFonts w:hint="eastAsia"/>
          <w:lang w:val="en-US" w:eastAsia="zh-CN"/>
        </w:rPr>
        <w:sectPr>
          <w:pgSz w:w="11906" w:h="16838"/>
          <w:pgMar w:top="2098" w:right="1531" w:bottom="1984" w:left="1531" w:header="851" w:footer="992" w:gutter="0"/>
          <w:pgNumType w:fmt="decimal"/>
          <w:cols w:space="0" w:num="1"/>
          <w:rtlGutter w:val="0"/>
          <w:docGrid w:type="lines" w:linePitch="312" w:charSpace="0"/>
        </w:sectPr>
      </w:pPr>
    </w:p>
    <w:tbl>
      <w:tblPr>
        <w:tblStyle w:val="12"/>
        <w:tblW w:w="96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
        <w:gridCol w:w="3326"/>
        <w:gridCol w:w="1230"/>
        <w:gridCol w:w="940"/>
        <w:gridCol w:w="880"/>
        <w:gridCol w:w="870"/>
        <w:gridCol w:w="990"/>
        <w:gridCol w:w="910"/>
      </w:tblGrid>
      <w:tr w14:paraId="1AA5A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604" w:type="dxa"/>
            <w:gridSpan w:val="8"/>
            <w:tcBorders>
              <w:top w:val="nil"/>
              <w:left w:val="nil"/>
              <w:bottom w:val="nil"/>
              <w:right w:val="nil"/>
            </w:tcBorders>
            <w:shd w:val="clear" w:color="auto" w:fill="auto"/>
            <w:noWrap/>
            <w:vAlign w:val="center"/>
          </w:tcPr>
          <w:p w14:paraId="3EF2BB0C">
            <w:pPr>
              <w:keepNext w:val="0"/>
              <w:keepLines w:val="0"/>
              <w:widowControl/>
              <w:suppressLineNumbers w:val="0"/>
              <w:jc w:val="left"/>
              <w:textAlignment w:val="center"/>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附件4-5</w:t>
            </w:r>
          </w:p>
          <w:p w14:paraId="550D187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经发局2025年建设项目专项监督检查</w:t>
            </w:r>
          </w:p>
          <w:p w14:paraId="2C58DB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计划（68家次）</w:t>
            </w:r>
          </w:p>
        </w:tc>
      </w:tr>
      <w:tr w14:paraId="2F1A5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7013">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C56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企业（单位）名称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5D6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所属行业</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1F6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承包商专项</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937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危险作业专项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893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教育培训专项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208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重大隐患专项</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512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2BBD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1A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AE22">
            <w:pPr>
              <w:keepNext w:val="0"/>
              <w:keepLines w:val="0"/>
              <w:widowControl/>
              <w:suppressLineNumbers w:val="0"/>
              <w:jc w:val="both"/>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新疆昌东发电有限公司准东</w:t>
            </w:r>
            <w:r>
              <w:rPr>
                <w:rFonts w:hint="default" w:ascii="Times New Roman" w:hAnsi="Times New Roman" w:eastAsia="仿宋_GB2312" w:cs="Times New Roman"/>
                <w:i w:val="0"/>
                <w:iCs w:val="0"/>
                <w:color w:val="000000"/>
                <w:kern w:val="0"/>
                <w:sz w:val="24"/>
                <w:szCs w:val="24"/>
                <w:u w:val="none"/>
                <w:lang w:val="en-US" w:eastAsia="zh-CN" w:bidi="ar"/>
              </w:rPr>
              <w:t>2×660MW</w:t>
            </w:r>
            <w:r>
              <w:rPr>
                <w:rFonts w:hint="eastAsia" w:ascii="仿宋_GB2312" w:hAnsi="宋体" w:eastAsia="仿宋_GB2312" w:cs="仿宋_GB2312"/>
                <w:i w:val="0"/>
                <w:iCs w:val="0"/>
                <w:color w:val="000000"/>
                <w:kern w:val="0"/>
                <w:sz w:val="24"/>
                <w:szCs w:val="24"/>
                <w:u w:val="none"/>
                <w:lang w:val="en-US" w:eastAsia="zh-CN" w:bidi="ar"/>
              </w:rPr>
              <w:t>电厂项目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8F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79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3B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EF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64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3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3F2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4D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BC84">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准东开发区东方希望</w:t>
            </w:r>
            <w:r>
              <w:rPr>
                <w:rFonts w:hint="default" w:ascii="Times New Roman" w:hAnsi="Times New Roman" w:eastAsia="仿宋_GB2312" w:cs="Times New Roman"/>
                <w:i w:val="0"/>
                <w:iCs w:val="0"/>
                <w:color w:val="000000"/>
                <w:kern w:val="0"/>
                <w:sz w:val="24"/>
                <w:szCs w:val="24"/>
                <w:u w:val="none"/>
                <w:lang w:val="en-US" w:eastAsia="zh-CN" w:bidi="ar"/>
              </w:rPr>
              <w:t>130</w:t>
            </w:r>
            <w:r>
              <w:rPr>
                <w:rFonts w:hint="eastAsia" w:ascii="仿宋_GB2312" w:hAnsi="宋体" w:eastAsia="仿宋_GB2312" w:cs="仿宋_GB2312"/>
                <w:i w:val="0"/>
                <w:iCs w:val="0"/>
                <w:color w:val="000000"/>
                <w:kern w:val="0"/>
                <w:sz w:val="24"/>
                <w:szCs w:val="24"/>
                <w:u w:val="none"/>
                <w:lang w:val="en-US" w:eastAsia="zh-CN" w:bidi="ar"/>
              </w:rPr>
              <w:t>万千瓦光伏项目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88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DC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F9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1B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F5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34DE">
            <w:pPr>
              <w:jc w:val="center"/>
              <w:rPr>
                <w:rFonts w:hint="default" w:ascii="Times New Roman" w:hAnsi="Times New Roman" w:eastAsia="宋体" w:cs="Times New Roman"/>
                <w:i w:val="0"/>
                <w:iCs w:val="0"/>
                <w:color w:val="000000"/>
                <w:sz w:val="24"/>
                <w:szCs w:val="24"/>
                <w:u w:val="none"/>
              </w:rPr>
            </w:pPr>
          </w:p>
        </w:tc>
      </w:tr>
      <w:tr w14:paraId="4A5EE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F4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2261">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准东开发区鑫磊化工尾气发电项目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BD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C2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D3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8C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A7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F0EE">
            <w:pPr>
              <w:jc w:val="center"/>
              <w:rPr>
                <w:rFonts w:hint="default" w:ascii="Times New Roman" w:hAnsi="Times New Roman" w:eastAsia="宋体" w:cs="Times New Roman"/>
                <w:i w:val="0"/>
                <w:iCs w:val="0"/>
                <w:color w:val="000000"/>
                <w:sz w:val="24"/>
                <w:szCs w:val="24"/>
                <w:u w:val="none"/>
              </w:rPr>
            </w:pPr>
          </w:p>
        </w:tc>
      </w:tr>
      <w:tr w14:paraId="66291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A9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4F7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新疆凯隆铝业有限公司年产</w:t>
            </w:r>
            <w:r>
              <w:rPr>
                <w:rFonts w:hint="default" w:ascii="Times New Roman" w:hAnsi="Times New Roman" w:eastAsia="仿宋_GB2312" w:cs="Times New Roman"/>
                <w:i w:val="0"/>
                <w:iCs w:val="0"/>
                <w:color w:val="000000"/>
                <w:kern w:val="0"/>
                <w:sz w:val="24"/>
                <w:szCs w:val="24"/>
                <w:u w:val="none"/>
                <w:lang w:val="en-US" w:eastAsia="zh-CN" w:bidi="ar"/>
              </w:rPr>
              <w:t>30</w:t>
            </w:r>
            <w:r>
              <w:rPr>
                <w:rFonts w:hint="eastAsia" w:ascii="仿宋_GB2312" w:hAnsi="宋体" w:eastAsia="仿宋_GB2312" w:cs="仿宋_GB2312"/>
                <w:i w:val="0"/>
                <w:iCs w:val="0"/>
                <w:color w:val="000000"/>
                <w:kern w:val="0"/>
                <w:sz w:val="24"/>
                <w:szCs w:val="24"/>
                <w:u w:val="none"/>
                <w:lang w:val="en-US" w:eastAsia="zh-CN" w:bidi="ar"/>
              </w:rPr>
              <w:t>万吨铝型材项目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3F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冶金建设工程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B7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81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6D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53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96EE">
            <w:pPr>
              <w:jc w:val="center"/>
              <w:rPr>
                <w:rFonts w:hint="default" w:ascii="Times New Roman" w:hAnsi="Times New Roman" w:eastAsia="宋体" w:cs="Times New Roman"/>
                <w:i w:val="0"/>
                <w:iCs w:val="0"/>
                <w:color w:val="000000"/>
                <w:sz w:val="24"/>
                <w:szCs w:val="24"/>
                <w:u w:val="none"/>
              </w:rPr>
            </w:pPr>
          </w:p>
        </w:tc>
      </w:tr>
      <w:tr w14:paraId="59B3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98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B68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准东开发区辰丰碳素绿色节能一体化试验项目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6A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冶金建设工程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F7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F3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09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F7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36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28FFC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48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436C">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新疆其亚硅业有限公司年产</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宋体" w:eastAsia="仿宋_GB2312" w:cs="仿宋_GB2312"/>
                <w:i w:val="0"/>
                <w:iCs w:val="0"/>
                <w:color w:val="000000"/>
                <w:kern w:val="0"/>
                <w:sz w:val="24"/>
                <w:szCs w:val="24"/>
                <w:u w:val="none"/>
                <w:lang w:val="en-US" w:eastAsia="zh-CN" w:bidi="ar"/>
              </w:rPr>
              <w:t>万吨多晶硅二期</w:t>
            </w:r>
            <w:r>
              <w:rPr>
                <w:rFonts w:hint="default" w:ascii="Times New Roman" w:hAnsi="Times New Roman" w:eastAsia="仿宋_GB2312" w:cs="Times New Roman"/>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万吨项目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28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化工建设工程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8A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5A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AF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E9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C6FB">
            <w:pPr>
              <w:jc w:val="center"/>
              <w:rPr>
                <w:rFonts w:hint="default" w:ascii="Times New Roman" w:hAnsi="Times New Roman" w:eastAsia="宋体" w:cs="Times New Roman"/>
                <w:i w:val="0"/>
                <w:iCs w:val="0"/>
                <w:color w:val="000000"/>
                <w:sz w:val="24"/>
                <w:szCs w:val="24"/>
                <w:u w:val="none"/>
              </w:rPr>
            </w:pPr>
          </w:p>
        </w:tc>
      </w:tr>
      <w:tr w14:paraId="03BE0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11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D42A">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新疆心连心化学工业有限公司年产</w:t>
            </w:r>
            <w:r>
              <w:rPr>
                <w:rFonts w:hint="default" w:ascii="Times New Roman" w:hAnsi="Times New Roman" w:eastAsia="仿宋_GB2312" w:cs="Times New Roman"/>
                <w:i w:val="0"/>
                <w:iCs w:val="0"/>
                <w:color w:val="000000"/>
                <w:kern w:val="0"/>
                <w:sz w:val="24"/>
                <w:szCs w:val="24"/>
                <w:u w:val="none"/>
                <w:lang w:val="en-US" w:eastAsia="zh-CN" w:bidi="ar"/>
              </w:rPr>
              <w:t>32</w:t>
            </w:r>
            <w:r>
              <w:rPr>
                <w:rFonts w:hint="eastAsia" w:ascii="仿宋_GB2312" w:hAnsi="宋体" w:eastAsia="仿宋_GB2312" w:cs="仿宋_GB2312"/>
                <w:i w:val="0"/>
                <w:iCs w:val="0"/>
                <w:color w:val="000000"/>
                <w:kern w:val="0"/>
                <w:sz w:val="24"/>
                <w:szCs w:val="24"/>
                <w:u w:val="none"/>
                <w:lang w:val="en-US" w:eastAsia="zh-CN" w:bidi="ar"/>
              </w:rPr>
              <w:t>万吨三聚氰胺、</w:t>
            </w:r>
            <w:r>
              <w:rPr>
                <w:rFonts w:hint="default" w:ascii="Times New Roman" w:hAnsi="Times New Roman" w:eastAsia="仿宋_GB2312" w:cs="Times New Roman"/>
                <w:i w:val="0"/>
                <w:iCs w:val="0"/>
                <w:color w:val="000000"/>
                <w:kern w:val="0"/>
                <w:sz w:val="24"/>
                <w:szCs w:val="24"/>
                <w:u w:val="none"/>
                <w:lang w:val="en-US" w:eastAsia="zh-CN" w:bidi="ar"/>
              </w:rPr>
              <w:t>50</w:t>
            </w:r>
            <w:r>
              <w:rPr>
                <w:rFonts w:hint="eastAsia" w:ascii="仿宋_GB2312" w:hAnsi="宋体" w:eastAsia="仿宋_GB2312" w:cs="仿宋_GB2312"/>
                <w:i w:val="0"/>
                <w:iCs w:val="0"/>
                <w:color w:val="000000"/>
                <w:kern w:val="0"/>
                <w:sz w:val="24"/>
                <w:szCs w:val="24"/>
                <w:u w:val="none"/>
                <w:lang w:val="en-US" w:eastAsia="zh-CN" w:bidi="ar"/>
              </w:rPr>
              <w:t>万吨复合肥项目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8B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化工建设工程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3C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A3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C9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14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D902">
            <w:pPr>
              <w:jc w:val="center"/>
              <w:rPr>
                <w:rFonts w:hint="default" w:ascii="Times New Roman" w:hAnsi="Times New Roman" w:eastAsia="宋体" w:cs="Times New Roman"/>
                <w:i w:val="0"/>
                <w:iCs w:val="0"/>
                <w:color w:val="000000"/>
                <w:sz w:val="24"/>
                <w:szCs w:val="24"/>
                <w:u w:val="none"/>
              </w:rPr>
            </w:pPr>
          </w:p>
        </w:tc>
      </w:tr>
      <w:tr w14:paraId="579D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B8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EA73">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新疆宜化化工有限公司年产</w:t>
            </w:r>
            <w:r>
              <w:rPr>
                <w:rFonts w:hint="default" w:ascii="Times New Roman" w:hAnsi="Times New Roman" w:eastAsia="仿宋_GB2312" w:cs="Times New Roman"/>
                <w:i w:val="0"/>
                <w:iCs w:val="0"/>
                <w:color w:val="000000"/>
                <w:kern w:val="0"/>
                <w:sz w:val="24"/>
                <w:szCs w:val="24"/>
                <w:u w:val="none"/>
                <w:lang w:val="en-US" w:eastAsia="zh-CN" w:bidi="ar"/>
              </w:rPr>
              <w:t>8</w:t>
            </w:r>
            <w:r>
              <w:rPr>
                <w:rFonts w:hint="eastAsia" w:ascii="仿宋_GB2312" w:hAnsi="宋体" w:eastAsia="仿宋_GB2312" w:cs="仿宋_GB2312"/>
                <w:i w:val="0"/>
                <w:iCs w:val="0"/>
                <w:color w:val="000000"/>
                <w:kern w:val="0"/>
                <w:sz w:val="24"/>
                <w:szCs w:val="24"/>
                <w:u w:val="none"/>
                <w:lang w:val="en-US" w:eastAsia="zh-CN" w:bidi="ar"/>
              </w:rPr>
              <w:t>万吨三聚氰胺项目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9C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化工建设工程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21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25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BA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9C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CE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2F1C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85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4592">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准东开发区博力祥工业气体厂特种气体生产充装经营项目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A8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化工建设工程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11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22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C4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B3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7E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68B8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F0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3B33">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准东开发区晟豪威年产</w:t>
            </w:r>
            <w:r>
              <w:rPr>
                <w:rFonts w:hint="default" w:ascii="Times New Roman" w:hAnsi="Times New Roman" w:eastAsia="仿宋_GB2312" w:cs="Times New Roman"/>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万吨煤质粉状活性炭项目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9C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化工建设工程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E5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E8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53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7F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5A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2464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F5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B5FF">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准东开发区东明塑胶</w:t>
            </w:r>
            <w:r>
              <w:rPr>
                <w:rFonts w:hint="default" w:ascii="Times New Roman" w:hAnsi="Times New Roman" w:eastAsia="仿宋_GB2312" w:cs="Times New Roman"/>
                <w:i w:val="0"/>
                <w:iCs w:val="0"/>
                <w:color w:val="000000"/>
                <w:kern w:val="0"/>
                <w:sz w:val="24"/>
                <w:szCs w:val="24"/>
                <w:u w:val="none"/>
                <w:lang w:val="en-US" w:eastAsia="zh-CN" w:bidi="ar"/>
              </w:rPr>
              <w:t>80</w:t>
            </w:r>
            <w:r>
              <w:rPr>
                <w:rFonts w:hint="eastAsia" w:ascii="仿宋_GB2312" w:hAnsi="宋体" w:eastAsia="仿宋_GB2312" w:cs="仿宋_GB2312"/>
                <w:i w:val="0"/>
                <w:iCs w:val="0"/>
                <w:color w:val="000000"/>
                <w:kern w:val="0"/>
                <w:sz w:val="24"/>
                <w:szCs w:val="24"/>
                <w:u w:val="none"/>
                <w:lang w:val="en-US" w:eastAsia="zh-CN" w:bidi="ar"/>
              </w:rPr>
              <w:t>万吨煤制烯烃项目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6F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化工建设工程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27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2B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FD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29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8E59">
            <w:pPr>
              <w:jc w:val="center"/>
              <w:rPr>
                <w:rFonts w:hint="default" w:ascii="Times New Roman" w:hAnsi="Times New Roman" w:eastAsia="宋体" w:cs="Times New Roman"/>
                <w:i w:val="0"/>
                <w:iCs w:val="0"/>
                <w:color w:val="000000"/>
                <w:sz w:val="24"/>
                <w:szCs w:val="24"/>
                <w:u w:val="none"/>
              </w:rPr>
            </w:pPr>
          </w:p>
        </w:tc>
      </w:tr>
      <w:tr w14:paraId="1591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B0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6300">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准东开发区国家能源</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宋体" w:eastAsia="仿宋_GB2312" w:cs="仿宋_GB2312"/>
                <w:i w:val="0"/>
                <w:iCs w:val="0"/>
                <w:color w:val="000000"/>
                <w:kern w:val="0"/>
                <w:sz w:val="24"/>
                <w:szCs w:val="24"/>
                <w:u w:val="none"/>
                <w:lang w:val="en-US" w:eastAsia="zh-CN" w:bidi="ar"/>
              </w:rPr>
              <w:t>亿立方米</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年煤制天然气项目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04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化工建设工程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46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35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1E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8D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E2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71AA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75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E7EA">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准东开发区其亚</w:t>
            </w:r>
            <w:r>
              <w:rPr>
                <w:rFonts w:hint="default" w:ascii="Times New Roman" w:hAnsi="Times New Roman" w:eastAsia="仿宋_GB2312" w:cs="Times New Roman"/>
                <w:i w:val="0"/>
                <w:iCs w:val="0"/>
                <w:color w:val="000000"/>
                <w:kern w:val="0"/>
                <w:sz w:val="24"/>
                <w:szCs w:val="24"/>
                <w:u w:val="none"/>
                <w:lang w:val="en-US" w:eastAsia="zh-CN" w:bidi="ar"/>
              </w:rPr>
              <w:t>600</w:t>
            </w:r>
            <w:r>
              <w:rPr>
                <w:rFonts w:hint="eastAsia" w:ascii="仿宋_GB2312" w:hAnsi="宋体" w:eastAsia="仿宋_GB2312" w:cs="仿宋_GB2312"/>
                <w:i w:val="0"/>
                <w:iCs w:val="0"/>
                <w:color w:val="000000"/>
                <w:kern w:val="0"/>
                <w:sz w:val="24"/>
                <w:szCs w:val="24"/>
                <w:u w:val="none"/>
                <w:lang w:val="en-US" w:eastAsia="zh-CN" w:bidi="ar"/>
              </w:rPr>
              <w:t>万吨</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年煤制甲醇项目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04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化工建设工程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74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DB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89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CB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B9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3103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A39D">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0A83">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企业（单位）名称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C603">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所属行业</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2B8C">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承包商专项</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BB42">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危险作业专项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BE82">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教育培训专项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D7E6">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重大隐患专项</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2F17">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14:paraId="53A0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DA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C73A">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准东开发区山能化工</w:t>
            </w:r>
            <w:r>
              <w:rPr>
                <w:rFonts w:hint="default" w:ascii="Times New Roman" w:hAnsi="Times New Roman" w:eastAsia="仿宋_GB2312" w:cs="Times New Roman"/>
                <w:i w:val="0"/>
                <w:iCs w:val="0"/>
                <w:color w:val="000000"/>
                <w:kern w:val="0"/>
                <w:sz w:val="24"/>
                <w:szCs w:val="24"/>
                <w:u w:val="none"/>
                <w:lang w:val="en-US" w:eastAsia="zh-CN" w:bidi="ar"/>
              </w:rPr>
              <w:t>80</w:t>
            </w:r>
            <w:r>
              <w:rPr>
                <w:rFonts w:hint="eastAsia" w:ascii="仿宋_GB2312" w:hAnsi="宋体" w:eastAsia="仿宋_GB2312" w:cs="仿宋_GB2312"/>
                <w:i w:val="0"/>
                <w:iCs w:val="0"/>
                <w:color w:val="000000"/>
                <w:kern w:val="0"/>
                <w:sz w:val="24"/>
                <w:szCs w:val="24"/>
                <w:u w:val="none"/>
                <w:lang w:val="en-US" w:eastAsia="zh-CN" w:bidi="ar"/>
              </w:rPr>
              <w:t>万吨烯烃项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C5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化工建设工程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70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5D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20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78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B8C5">
            <w:pPr>
              <w:jc w:val="center"/>
              <w:rPr>
                <w:rFonts w:hint="default" w:ascii="Times New Roman" w:hAnsi="Times New Roman" w:eastAsia="宋体" w:cs="Times New Roman"/>
                <w:i w:val="0"/>
                <w:iCs w:val="0"/>
                <w:color w:val="000000"/>
                <w:sz w:val="24"/>
                <w:szCs w:val="24"/>
                <w:u w:val="none"/>
              </w:rPr>
            </w:pPr>
          </w:p>
        </w:tc>
      </w:tr>
      <w:tr w14:paraId="552D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05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905A">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准东开发区天池能源</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宋体" w:eastAsia="仿宋_GB2312" w:cs="仿宋_GB2312"/>
                <w:i w:val="0"/>
                <w:iCs w:val="0"/>
                <w:color w:val="000000"/>
                <w:kern w:val="0"/>
                <w:sz w:val="24"/>
                <w:szCs w:val="24"/>
                <w:u w:val="none"/>
                <w:lang w:val="en-US" w:eastAsia="zh-CN" w:bidi="ar"/>
              </w:rPr>
              <w:t>亿立方米</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年煤制天然气项目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EF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化工建设工程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4D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45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FE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D1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A1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2057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28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8626">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准东开发区新业</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宋体" w:eastAsia="仿宋_GB2312" w:cs="仿宋_GB2312"/>
                <w:i w:val="0"/>
                <w:iCs w:val="0"/>
                <w:color w:val="000000"/>
                <w:kern w:val="0"/>
                <w:sz w:val="24"/>
                <w:szCs w:val="24"/>
                <w:u w:val="none"/>
                <w:lang w:val="en-US" w:eastAsia="zh-CN" w:bidi="ar"/>
              </w:rPr>
              <w:t>亿立方米</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年煤制天然气项目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BF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化工建设工程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C5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73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FE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DF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BE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6F19B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22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0A5B">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新疆江阳工程爆破拆迁建设有限公司地面站迁建项目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02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民爆建设工程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CF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AD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57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86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16D2">
            <w:pPr>
              <w:jc w:val="center"/>
              <w:rPr>
                <w:rFonts w:hint="default" w:ascii="Times New Roman" w:hAnsi="Times New Roman" w:eastAsia="宋体" w:cs="Times New Roman"/>
                <w:i w:val="0"/>
                <w:iCs w:val="0"/>
                <w:color w:val="000000"/>
                <w:sz w:val="24"/>
                <w:szCs w:val="24"/>
                <w:u w:val="none"/>
              </w:rPr>
            </w:pPr>
          </w:p>
        </w:tc>
      </w:tr>
      <w:tr w14:paraId="48777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ACD3">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合计（68家次）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9869">
            <w:pPr>
              <w:jc w:val="center"/>
              <w:rPr>
                <w:rFonts w:hint="default" w:ascii="Times New Roman" w:hAnsi="Times New Roman" w:eastAsia="宋体" w:cs="Times New Roman"/>
                <w:b/>
                <w:bCs/>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766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9FB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26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10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9B83">
            <w:pPr>
              <w:jc w:val="center"/>
              <w:rPr>
                <w:rFonts w:hint="default" w:ascii="Times New Roman" w:hAnsi="Times New Roman" w:eastAsia="宋体" w:cs="Times New Roman"/>
                <w:b/>
                <w:bCs/>
                <w:i w:val="0"/>
                <w:iCs w:val="0"/>
                <w:color w:val="000000"/>
                <w:sz w:val="24"/>
                <w:szCs w:val="24"/>
                <w:u w:val="none"/>
              </w:rPr>
            </w:pPr>
          </w:p>
        </w:tc>
      </w:tr>
      <w:tr w14:paraId="4DDC2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96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0D7C83">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说明：</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经发局共承担准东开发区</w:t>
            </w:r>
            <w:r>
              <w:rPr>
                <w:rFonts w:hint="default" w:ascii="Times New Roman" w:hAnsi="Times New Roman" w:eastAsia="仿宋_GB2312" w:cs="Times New Roman"/>
                <w:i w:val="0"/>
                <w:iCs w:val="0"/>
                <w:color w:val="000000"/>
                <w:kern w:val="0"/>
                <w:sz w:val="24"/>
                <w:szCs w:val="24"/>
                <w:u w:val="none"/>
                <w:lang w:val="en-US" w:eastAsia="zh-CN" w:bidi="ar"/>
              </w:rPr>
              <w:t>17</w:t>
            </w:r>
            <w:r>
              <w:rPr>
                <w:rFonts w:hint="eastAsia" w:ascii="仿宋_GB2312" w:hAnsi="宋体" w:eastAsia="仿宋_GB2312" w:cs="仿宋_GB2312"/>
                <w:i w:val="0"/>
                <w:iCs w:val="0"/>
                <w:color w:val="000000"/>
                <w:kern w:val="0"/>
                <w:sz w:val="24"/>
                <w:szCs w:val="24"/>
                <w:u w:val="none"/>
                <w:lang w:val="en-US" w:eastAsia="zh-CN" w:bidi="ar"/>
              </w:rPr>
              <w:t>家建设项目的安全生产监管任务；</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 xml:space="preserve">      2.2025</w:t>
            </w:r>
            <w:r>
              <w:rPr>
                <w:rFonts w:hint="eastAsia" w:ascii="仿宋_GB2312" w:hAnsi="宋体" w:eastAsia="仿宋_GB2312" w:cs="仿宋_GB2312"/>
                <w:i w:val="0"/>
                <w:iCs w:val="0"/>
                <w:color w:val="000000"/>
                <w:kern w:val="0"/>
                <w:sz w:val="24"/>
                <w:szCs w:val="24"/>
                <w:u w:val="none"/>
                <w:lang w:val="en-US" w:eastAsia="zh-CN" w:bidi="ar"/>
              </w:rPr>
              <w:t>年，经发局共计划开展</w:t>
            </w:r>
            <w:r>
              <w:rPr>
                <w:rFonts w:hint="default" w:ascii="Times New Roman" w:hAnsi="Times New Roman" w:eastAsia="仿宋_GB2312" w:cs="Times New Roman"/>
                <w:i w:val="0"/>
                <w:iCs w:val="0"/>
                <w:color w:val="000000"/>
                <w:kern w:val="0"/>
                <w:sz w:val="24"/>
                <w:szCs w:val="24"/>
                <w:u w:val="none"/>
                <w:lang w:val="en-US" w:eastAsia="zh-CN" w:bidi="ar"/>
              </w:rPr>
              <w:t>68</w:t>
            </w:r>
            <w:r>
              <w:rPr>
                <w:rFonts w:hint="eastAsia" w:ascii="仿宋_GB2312" w:hAnsi="宋体" w:eastAsia="仿宋_GB2312" w:cs="仿宋_GB2312"/>
                <w:i w:val="0"/>
                <w:iCs w:val="0"/>
                <w:color w:val="000000"/>
                <w:kern w:val="0"/>
                <w:sz w:val="24"/>
                <w:szCs w:val="24"/>
                <w:u w:val="none"/>
                <w:lang w:val="en-US" w:eastAsia="zh-CN" w:bidi="ar"/>
              </w:rPr>
              <w:t>家次专项检查，其中承包商管理专项检查</w:t>
            </w:r>
            <w:r>
              <w:rPr>
                <w:rFonts w:hint="default" w:ascii="Times New Roman" w:hAnsi="Times New Roman" w:eastAsia="仿宋_GB2312" w:cs="Times New Roman"/>
                <w:i w:val="0"/>
                <w:iCs w:val="0"/>
                <w:color w:val="000000"/>
                <w:kern w:val="0"/>
                <w:sz w:val="24"/>
                <w:szCs w:val="24"/>
                <w:u w:val="none"/>
                <w:lang w:val="en-US" w:eastAsia="zh-CN" w:bidi="ar"/>
              </w:rPr>
              <w:t>17</w:t>
            </w:r>
            <w:r>
              <w:rPr>
                <w:rFonts w:hint="eastAsia" w:ascii="仿宋_GB2312" w:hAnsi="宋体" w:eastAsia="仿宋_GB2312" w:cs="仿宋_GB2312"/>
                <w:i w:val="0"/>
                <w:iCs w:val="0"/>
                <w:color w:val="000000"/>
                <w:kern w:val="0"/>
                <w:sz w:val="24"/>
                <w:szCs w:val="24"/>
                <w:u w:val="none"/>
                <w:lang w:val="en-US" w:eastAsia="zh-CN" w:bidi="ar"/>
              </w:rPr>
              <w:t>家次，危险作业专项检查</w:t>
            </w:r>
            <w:r>
              <w:rPr>
                <w:rFonts w:hint="default" w:ascii="Times New Roman" w:hAnsi="Times New Roman" w:eastAsia="仿宋_GB2312" w:cs="Times New Roman"/>
                <w:i w:val="0"/>
                <w:iCs w:val="0"/>
                <w:color w:val="000000"/>
                <w:kern w:val="0"/>
                <w:sz w:val="24"/>
                <w:szCs w:val="24"/>
                <w:u w:val="none"/>
                <w:lang w:val="en-US" w:eastAsia="zh-CN" w:bidi="ar"/>
              </w:rPr>
              <w:t>17</w:t>
            </w:r>
            <w:r>
              <w:rPr>
                <w:rFonts w:hint="eastAsia" w:ascii="仿宋_GB2312" w:hAnsi="宋体" w:eastAsia="仿宋_GB2312" w:cs="仿宋_GB2312"/>
                <w:i w:val="0"/>
                <w:iCs w:val="0"/>
                <w:color w:val="000000"/>
                <w:kern w:val="0"/>
                <w:sz w:val="24"/>
                <w:szCs w:val="24"/>
                <w:u w:val="none"/>
                <w:lang w:val="en-US" w:eastAsia="zh-CN" w:bidi="ar"/>
              </w:rPr>
              <w:t>家次，安全生产教育培训专项检查</w:t>
            </w:r>
            <w:r>
              <w:rPr>
                <w:rFonts w:hint="default" w:ascii="Times New Roman" w:hAnsi="Times New Roman" w:eastAsia="仿宋_GB2312" w:cs="Times New Roman"/>
                <w:i w:val="0"/>
                <w:iCs w:val="0"/>
                <w:color w:val="000000"/>
                <w:kern w:val="0"/>
                <w:sz w:val="24"/>
                <w:szCs w:val="24"/>
                <w:u w:val="none"/>
                <w:lang w:val="en-US" w:eastAsia="zh-CN" w:bidi="ar"/>
              </w:rPr>
              <w:t>17</w:t>
            </w:r>
            <w:r>
              <w:rPr>
                <w:rFonts w:hint="eastAsia" w:ascii="仿宋_GB2312" w:hAnsi="宋体" w:eastAsia="仿宋_GB2312" w:cs="仿宋_GB2312"/>
                <w:i w:val="0"/>
                <w:iCs w:val="0"/>
                <w:color w:val="000000"/>
                <w:kern w:val="0"/>
                <w:sz w:val="24"/>
                <w:szCs w:val="24"/>
                <w:u w:val="none"/>
                <w:lang w:val="en-US" w:eastAsia="zh-CN" w:bidi="ar"/>
              </w:rPr>
              <w:t>家次，重大事故隐患专项检查</w:t>
            </w:r>
            <w:r>
              <w:rPr>
                <w:rFonts w:hint="default" w:ascii="Times New Roman" w:hAnsi="Times New Roman" w:eastAsia="仿宋_GB2312" w:cs="Times New Roman"/>
                <w:i w:val="0"/>
                <w:iCs w:val="0"/>
                <w:color w:val="000000"/>
                <w:kern w:val="0"/>
                <w:sz w:val="24"/>
                <w:szCs w:val="24"/>
                <w:u w:val="none"/>
                <w:lang w:val="en-US" w:eastAsia="zh-CN" w:bidi="ar"/>
              </w:rPr>
              <w:t>,17</w:t>
            </w:r>
            <w:r>
              <w:rPr>
                <w:rFonts w:hint="eastAsia" w:ascii="仿宋_GB2312" w:hAnsi="宋体" w:eastAsia="仿宋_GB2312" w:cs="仿宋_GB2312"/>
                <w:i w:val="0"/>
                <w:iCs w:val="0"/>
                <w:color w:val="000000"/>
                <w:kern w:val="0"/>
                <w:sz w:val="24"/>
                <w:szCs w:val="24"/>
                <w:u w:val="none"/>
                <w:lang w:val="en-US" w:eastAsia="zh-CN" w:bidi="ar"/>
              </w:rPr>
              <w:t>家次（平均每季度开展1轮检查）。</w:t>
            </w:r>
          </w:p>
        </w:tc>
      </w:tr>
    </w:tbl>
    <w:p w14:paraId="1C0021E7">
      <w:pPr>
        <w:pStyle w:val="5"/>
        <w:rPr>
          <w:rFonts w:hint="eastAsia"/>
          <w:lang w:val="en-US" w:eastAsia="zh-CN"/>
        </w:rPr>
      </w:pPr>
    </w:p>
    <w:p w14:paraId="18510D1C">
      <w:pPr>
        <w:pStyle w:val="6"/>
        <w:rPr>
          <w:rFonts w:hint="eastAsia"/>
          <w:lang w:val="en-US" w:eastAsia="zh-CN"/>
        </w:rPr>
        <w:sectPr>
          <w:pgSz w:w="11906" w:h="16838"/>
          <w:pgMar w:top="2098" w:right="1531" w:bottom="1984" w:left="1531" w:header="851" w:footer="992" w:gutter="0"/>
          <w:pgNumType w:fmt="decimal"/>
          <w:cols w:space="0" w:num="1"/>
          <w:rtlGutter w:val="0"/>
          <w:docGrid w:type="lines" w:linePitch="312" w:charSpace="0"/>
        </w:sectPr>
      </w:pPr>
    </w:p>
    <w:tbl>
      <w:tblPr>
        <w:tblStyle w:val="12"/>
        <w:tblW w:w="101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3670"/>
        <w:gridCol w:w="1210"/>
        <w:gridCol w:w="1190"/>
        <w:gridCol w:w="1010"/>
        <w:gridCol w:w="910"/>
        <w:gridCol w:w="810"/>
        <w:gridCol w:w="870"/>
      </w:tblGrid>
      <w:tr w14:paraId="3B76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188" w:type="dxa"/>
            <w:gridSpan w:val="8"/>
            <w:tcBorders>
              <w:top w:val="nil"/>
              <w:left w:val="nil"/>
              <w:bottom w:val="nil"/>
              <w:right w:val="nil"/>
            </w:tcBorders>
            <w:shd w:val="clear" w:color="auto" w:fill="auto"/>
            <w:noWrap/>
            <w:vAlign w:val="center"/>
          </w:tcPr>
          <w:p w14:paraId="479E01AA">
            <w:pPr>
              <w:keepNext w:val="0"/>
              <w:keepLines w:val="0"/>
              <w:widowControl/>
              <w:suppressLineNumbers w:val="0"/>
              <w:jc w:val="left"/>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黑体" w:hAnsi="黑体" w:eastAsia="黑体" w:cs="黑体"/>
                <w:i w:val="0"/>
                <w:iCs w:val="0"/>
                <w:color w:val="000000"/>
                <w:kern w:val="0"/>
                <w:sz w:val="32"/>
                <w:szCs w:val="32"/>
                <w:u w:val="none"/>
                <w:lang w:val="en-US" w:eastAsia="zh-CN" w:bidi="ar"/>
              </w:rPr>
              <w:t>附件4-6</w:t>
            </w:r>
          </w:p>
          <w:p w14:paraId="2410E9D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经发局2025年民爆及其他行业专项监督检查计划（35家次）</w:t>
            </w:r>
          </w:p>
        </w:tc>
      </w:tr>
      <w:tr w14:paraId="2689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B7EB">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596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企业（单位）名称</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032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行业类型</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E32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消防安全</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专项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F56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重大危险源专项</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49B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重大隐患专项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1C9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教育培训专项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6EB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64BB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40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9E1C">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葛洲坝易普力新疆爆破工程有限公司准东分公司</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BC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AB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37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AB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3E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85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75B12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07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A468">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葛洲坝易普力新疆爆破工程有限公司奇台将军庙分公司</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B3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01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51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06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CE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2C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151F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2C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3385">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昌吉雪峰爆破工程有限公司</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26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10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78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71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0A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58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00BB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7D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6F63">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新疆江阳工程爆破拆迁建设有限公司北山项目部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27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E5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C0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6B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89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2C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7AB1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D1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DD8B">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新疆环疆民用爆炸物品经营有限公司五彩湾火工库</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EB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83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15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30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54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96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5836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90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E37D">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新疆环疆民用爆炸物品经营有限公司北山火工库</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F8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4C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89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77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A0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DA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2453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6E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D245">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新疆宏大爆破工程有限公司</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A6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78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D9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F8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65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A3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04C42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64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BBB7">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新疆准东经济技术开发区新达共创科技发展有限责任公司</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7B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大数据</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B5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BD3D">
            <w:pPr>
              <w:jc w:val="center"/>
              <w:rPr>
                <w:rFonts w:hint="eastAsia" w:ascii="仿宋_GB2312" w:hAnsi="仿宋_GB2312" w:eastAsia="仿宋_GB2312" w:cs="仿宋_GB2312"/>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BF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3F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E4C9">
            <w:pPr>
              <w:jc w:val="center"/>
              <w:rPr>
                <w:rFonts w:hint="eastAsia" w:ascii="仿宋_GB2312" w:hAnsi="仿宋_GB2312" w:eastAsia="仿宋_GB2312" w:cs="仿宋_GB2312"/>
                <w:i w:val="0"/>
                <w:iCs w:val="0"/>
                <w:color w:val="000000"/>
                <w:sz w:val="24"/>
                <w:szCs w:val="24"/>
                <w:u w:val="none"/>
              </w:rPr>
            </w:pPr>
          </w:p>
        </w:tc>
      </w:tr>
      <w:tr w14:paraId="4E68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C7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6CDB">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新疆油气油田储运有限公司原油管道准东段</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50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油气管道</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3D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B883">
            <w:pPr>
              <w:jc w:val="center"/>
              <w:rPr>
                <w:rFonts w:hint="eastAsia" w:ascii="仿宋_GB2312" w:hAnsi="仿宋_GB2312" w:eastAsia="仿宋_GB2312" w:cs="仿宋_GB2312"/>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9C6D">
            <w:pPr>
              <w:jc w:val="center"/>
              <w:rPr>
                <w:rFonts w:hint="eastAsia" w:ascii="仿宋_GB2312" w:hAnsi="仿宋_GB2312"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46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2F05">
            <w:pPr>
              <w:jc w:val="center"/>
              <w:rPr>
                <w:rFonts w:hint="eastAsia" w:ascii="仿宋_GB2312" w:hAnsi="仿宋_GB2312" w:eastAsia="仿宋_GB2312" w:cs="仿宋_GB2312"/>
                <w:i w:val="0"/>
                <w:iCs w:val="0"/>
                <w:color w:val="000000"/>
                <w:sz w:val="24"/>
                <w:szCs w:val="24"/>
                <w:u w:val="none"/>
              </w:rPr>
            </w:pPr>
          </w:p>
        </w:tc>
      </w:tr>
      <w:tr w14:paraId="3210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B7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FB68">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新疆恒力能源有限公司天然气管道准东段</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5F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油气管道</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37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D967">
            <w:pPr>
              <w:jc w:val="center"/>
              <w:rPr>
                <w:rFonts w:hint="eastAsia" w:ascii="仿宋_GB2312" w:hAnsi="仿宋_GB2312" w:eastAsia="仿宋_GB2312" w:cs="仿宋_GB2312"/>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7FFD">
            <w:pPr>
              <w:jc w:val="center"/>
              <w:rPr>
                <w:rFonts w:hint="eastAsia" w:ascii="仿宋_GB2312" w:hAnsi="仿宋_GB2312" w:eastAsia="仿宋_GB2312" w:cs="仿宋_GB2312"/>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47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000F">
            <w:pPr>
              <w:jc w:val="center"/>
              <w:rPr>
                <w:rFonts w:hint="eastAsia" w:ascii="仿宋_GB2312" w:hAnsi="仿宋_GB2312" w:eastAsia="仿宋_GB2312" w:cs="仿宋_GB2312"/>
                <w:i w:val="0"/>
                <w:iCs w:val="0"/>
                <w:color w:val="000000"/>
                <w:sz w:val="24"/>
                <w:szCs w:val="24"/>
                <w:u w:val="none"/>
              </w:rPr>
            </w:pPr>
          </w:p>
        </w:tc>
      </w:tr>
      <w:tr w14:paraId="2124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446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合计（35家次）</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9C62">
            <w:pPr>
              <w:jc w:val="center"/>
              <w:rPr>
                <w:rFonts w:hint="eastAsia" w:ascii="仿宋_GB2312" w:hAnsi="仿宋_GB2312" w:eastAsia="仿宋_GB2312" w:cs="仿宋_GB2312"/>
                <w:b/>
                <w:bCs/>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AA2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5F2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7A7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926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C4A5">
            <w:pPr>
              <w:jc w:val="center"/>
              <w:rPr>
                <w:rFonts w:hint="eastAsia" w:ascii="仿宋_GB2312" w:hAnsi="仿宋_GB2312" w:eastAsia="仿宋_GB2312" w:cs="仿宋_GB2312"/>
                <w:b/>
                <w:bCs/>
                <w:i w:val="0"/>
                <w:iCs w:val="0"/>
                <w:color w:val="000000"/>
                <w:sz w:val="24"/>
                <w:szCs w:val="24"/>
                <w:u w:val="none"/>
              </w:rPr>
            </w:pPr>
          </w:p>
        </w:tc>
      </w:tr>
      <w:tr w14:paraId="20F9C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101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177A9CA">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说明：</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经发局共承担开发区</w:t>
            </w:r>
            <w:r>
              <w:rPr>
                <w:rFonts w:hint="default" w:ascii="Times New Roman" w:hAnsi="Times New Roman" w:eastAsia="仿宋_GB2312" w:cs="Times New Roman"/>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家民爆、大数据、油气管线的安全生产监管任务；</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 xml:space="preserve">      2.2025</w:t>
            </w:r>
            <w:r>
              <w:rPr>
                <w:rFonts w:hint="eastAsia" w:ascii="仿宋_GB2312" w:hAnsi="宋体" w:eastAsia="仿宋_GB2312" w:cs="仿宋_GB2312"/>
                <w:i w:val="0"/>
                <w:iCs w:val="0"/>
                <w:color w:val="000000"/>
                <w:kern w:val="0"/>
                <w:sz w:val="24"/>
                <w:szCs w:val="24"/>
                <w:u w:val="none"/>
                <w:lang w:val="en-US" w:eastAsia="zh-CN" w:bidi="ar"/>
              </w:rPr>
              <w:t>年，经发局共计划开展</w:t>
            </w:r>
            <w:r>
              <w:rPr>
                <w:rFonts w:hint="default" w:ascii="Times New Roman" w:hAnsi="Times New Roman" w:eastAsia="仿宋_GB2312" w:cs="Times New Roman"/>
                <w:i w:val="0"/>
                <w:iCs w:val="0"/>
                <w:color w:val="000000"/>
                <w:kern w:val="0"/>
                <w:sz w:val="24"/>
                <w:szCs w:val="24"/>
                <w:u w:val="none"/>
                <w:lang w:val="en-US" w:eastAsia="zh-CN" w:bidi="ar"/>
              </w:rPr>
              <w:t>35</w:t>
            </w:r>
            <w:r>
              <w:rPr>
                <w:rFonts w:hint="eastAsia" w:ascii="仿宋_GB2312" w:hAnsi="宋体" w:eastAsia="仿宋_GB2312" w:cs="仿宋_GB2312"/>
                <w:i w:val="0"/>
                <w:iCs w:val="0"/>
                <w:color w:val="000000"/>
                <w:kern w:val="0"/>
                <w:sz w:val="24"/>
                <w:szCs w:val="24"/>
                <w:u w:val="none"/>
                <w:lang w:val="en-US" w:eastAsia="zh-CN" w:bidi="ar"/>
              </w:rPr>
              <w:t>家次专项检查，其中消防安全专项检查</w:t>
            </w:r>
            <w:r>
              <w:rPr>
                <w:rFonts w:hint="default" w:ascii="Times New Roman" w:hAnsi="Times New Roman" w:eastAsia="仿宋_GB2312" w:cs="Times New Roman"/>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家次，重大危险源专项检查</w:t>
            </w:r>
            <w:r>
              <w:rPr>
                <w:rFonts w:hint="default" w:ascii="Times New Roman" w:hAnsi="Times New Roman" w:eastAsia="仿宋_GB2312" w:cs="Times New Roman"/>
                <w:i w:val="0"/>
                <w:iCs w:val="0"/>
                <w:color w:val="000000"/>
                <w:kern w:val="0"/>
                <w:sz w:val="24"/>
                <w:szCs w:val="24"/>
                <w:u w:val="none"/>
                <w:lang w:val="en-US" w:eastAsia="zh-CN" w:bidi="ar"/>
              </w:rPr>
              <w:t>7</w:t>
            </w:r>
            <w:r>
              <w:rPr>
                <w:rFonts w:hint="eastAsia" w:ascii="仿宋_GB2312" w:hAnsi="宋体" w:eastAsia="仿宋_GB2312" w:cs="仿宋_GB2312"/>
                <w:i w:val="0"/>
                <w:iCs w:val="0"/>
                <w:color w:val="000000"/>
                <w:kern w:val="0"/>
                <w:sz w:val="24"/>
                <w:szCs w:val="24"/>
                <w:u w:val="none"/>
                <w:lang w:val="en-US" w:eastAsia="zh-CN" w:bidi="ar"/>
              </w:rPr>
              <w:t>家次，重大事故隐患专项检查</w:t>
            </w:r>
            <w:r>
              <w:rPr>
                <w:rFonts w:hint="default" w:ascii="Times New Roman" w:hAnsi="Times New Roman" w:eastAsia="仿宋_GB2312" w:cs="Times New Roman"/>
                <w:i w:val="0"/>
                <w:iCs w:val="0"/>
                <w:color w:val="000000"/>
                <w:kern w:val="0"/>
                <w:sz w:val="24"/>
                <w:szCs w:val="24"/>
                <w:u w:val="none"/>
                <w:lang w:val="en-US" w:eastAsia="zh-CN" w:bidi="ar"/>
              </w:rPr>
              <w:t>8</w:t>
            </w:r>
            <w:r>
              <w:rPr>
                <w:rFonts w:hint="eastAsia" w:ascii="仿宋_GB2312" w:hAnsi="宋体" w:eastAsia="仿宋_GB2312" w:cs="仿宋_GB2312"/>
                <w:i w:val="0"/>
                <w:iCs w:val="0"/>
                <w:color w:val="000000"/>
                <w:kern w:val="0"/>
                <w:sz w:val="24"/>
                <w:szCs w:val="24"/>
                <w:u w:val="none"/>
                <w:lang w:val="en-US" w:eastAsia="zh-CN" w:bidi="ar"/>
              </w:rPr>
              <w:t>家次，安全生产教育培训专项检查</w:t>
            </w:r>
            <w:r>
              <w:rPr>
                <w:rFonts w:hint="default" w:ascii="Times New Roman" w:hAnsi="Times New Roman" w:eastAsia="仿宋_GB2312" w:cs="Times New Roman"/>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家次（平均每季度开展1轮检查）。</w:t>
            </w:r>
          </w:p>
        </w:tc>
      </w:tr>
    </w:tbl>
    <w:p w14:paraId="23F99786">
      <w:pPr>
        <w:pStyle w:val="5"/>
        <w:rPr>
          <w:rFonts w:hint="eastAsia"/>
          <w:lang w:val="en-US" w:eastAsia="zh-CN"/>
        </w:rPr>
      </w:pPr>
    </w:p>
    <w:p w14:paraId="0E30AA33">
      <w:pPr>
        <w:pStyle w:val="6"/>
        <w:widowControl w:val="0"/>
        <w:numPr>
          <w:ilvl w:val="0"/>
          <w:numId w:val="0"/>
        </w:numPr>
        <w:jc w:val="both"/>
        <w:rPr>
          <w:rFonts w:hint="eastAsia"/>
          <w:lang w:val="en-US" w:eastAsia="zh-CN"/>
        </w:rPr>
      </w:pPr>
    </w:p>
    <w:p w14:paraId="6FBCCF09">
      <w:pPr>
        <w:pStyle w:val="6"/>
        <w:widowControl w:val="0"/>
        <w:numPr>
          <w:ilvl w:val="0"/>
          <w:numId w:val="0"/>
        </w:numPr>
        <w:jc w:val="both"/>
        <w:rPr>
          <w:rFonts w:hint="eastAsia"/>
          <w:lang w:val="en-US" w:eastAsia="zh-CN"/>
        </w:rPr>
        <w:sectPr>
          <w:pgSz w:w="11906" w:h="16838"/>
          <w:pgMar w:top="2098" w:right="1531" w:bottom="1984" w:left="1531" w:header="851" w:footer="992" w:gutter="0"/>
          <w:pgNumType w:fmt="decimal"/>
          <w:cols w:space="0" w:num="1"/>
          <w:rtlGutter w:val="0"/>
          <w:docGrid w:type="lines" w:linePitch="312" w:charSpace="0"/>
        </w:sectPr>
      </w:pPr>
    </w:p>
    <w:p w14:paraId="3C34B461">
      <w:pPr>
        <w:keepNext w:val="0"/>
        <w:keepLines w:val="0"/>
        <w:widowControl/>
        <w:suppressLineNumbers w:val="0"/>
        <w:jc w:val="left"/>
        <w:textAlignment w:val="center"/>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附件4-7</w:t>
      </w:r>
    </w:p>
    <w:tbl>
      <w:tblPr>
        <w:tblStyle w:val="12"/>
        <w:tblW w:w="9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033"/>
        <w:gridCol w:w="1571"/>
        <w:gridCol w:w="1449"/>
        <w:gridCol w:w="1780"/>
        <w:gridCol w:w="1380"/>
        <w:gridCol w:w="1701"/>
      </w:tblGrid>
      <w:tr w14:paraId="21846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610" w:type="dxa"/>
            <w:gridSpan w:val="7"/>
            <w:tcBorders>
              <w:top w:val="nil"/>
              <w:left w:val="nil"/>
              <w:bottom w:val="nil"/>
              <w:right w:val="nil"/>
            </w:tcBorders>
            <w:shd w:val="clear" w:color="auto" w:fill="auto"/>
            <w:noWrap/>
            <w:vAlign w:val="center"/>
          </w:tcPr>
          <w:p w14:paraId="7ACE89D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经发局执法人员名单（32名）</w:t>
            </w:r>
          </w:p>
        </w:tc>
      </w:tr>
      <w:tr w14:paraId="5871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663A">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B8C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 名</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7A2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 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FDD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持证情况</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503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执法类别</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CAB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执法范围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FDB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执法证编号</w:t>
            </w:r>
          </w:p>
        </w:tc>
      </w:tr>
      <w:tr w14:paraId="040C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47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6D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许惠阳</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0D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副主管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F8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F0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工业和信息化</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82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28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准东B000006</w:t>
            </w:r>
          </w:p>
        </w:tc>
      </w:tr>
      <w:tr w14:paraId="45FD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5B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7A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邱玉军</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BA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一级主办</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74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A3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发展改革管理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26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昌吉州行政辖区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E6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31050003027</w:t>
            </w:r>
          </w:p>
        </w:tc>
      </w:tr>
      <w:tr w14:paraId="66048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A1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D0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邱福喜</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69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二级主办</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45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29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发展和改革</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FD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21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准东B000113</w:t>
            </w:r>
          </w:p>
        </w:tc>
      </w:tr>
      <w:tr w14:paraId="112AD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07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B2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顾阿芳</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05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三级主办</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69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2E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发展和改革</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67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73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准东B000008</w:t>
            </w:r>
          </w:p>
        </w:tc>
      </w:tr>
      <w:tr w14:paraId="49B0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04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79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  帅</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43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三级主办</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19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B8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发展和改革</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2B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C3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准东B000114</w:t>
            </w:r>
          </w:p>
        </w:tc>
      </w:tr>
      <w:tr w14:paraId="20B0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0D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D3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  杰</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0D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四级主办</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AC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3A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发展和改革</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1B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81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准东B000115</w:t>
            </w:r>
          </w:p>
        </w:tc>
      </w:tr>
      <w:tr w14:paraId="066E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6A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15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李亚平</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CA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五级主办</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23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87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发展和改革</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85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0B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准东B000116</w:t>
            </w:r>
          </w:p>
        </w:tc>
      </w:tr>
      <w:tr w14:paraId="6309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01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B0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蔡雪明</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74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AD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76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37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BA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准B2-000001</w:t>
            </w:r>
          </w:p>
        </w:tc>
      </w:tr>
      <w:tr w14:paraId="0EA5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BD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BD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苏梦杰</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1B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66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DB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AF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06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准B2-000002</w:t>
            </w:r>
          </w:p>
        </w:tc>
      </w:tr>
      <w:tr w14:paraId="30CC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DB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EC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范  静</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20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B7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41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06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B7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B3-000001</w:t>
            </w:r>
          </w:p>
        </w:tc>
      </w:tr>
      <w:tr w14:paraId="64B3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63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BC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蔺全忠</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7C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11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B9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4E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83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B3-000002</w:t>
            </w:r>
          </w:p>
        </w:tc>
      </w:tr>
      <w:tr w14:paraId="2CA5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06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77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王天赐</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32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16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B7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42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B8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B3-000003</w:t>
            </w:r>
          </w:p>
        </w:tc>
      </w:tr>
      <w:tr w14:paraId="6850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0F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EB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杨嘉麒</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9D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8E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2A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35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FF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B3-000004</w:t>
            </w:r>
          </w:p>
        </w:tc>
      </w:tr>
      <w:tr w14:paraId="19BA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20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C4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  鹏</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BE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47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7F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7A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47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B3-000005</w:t>
            </w:r>
          </w:p>
        </w:tc>
      </w:tr>
      <w:tr w14:paraId="4F169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E2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02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  昊</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F9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26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C9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FC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19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B3-000007</w:t>
            </w:r>
          </w:p>
        </w:tc>
      </w:tr>
      <w:tr w14:paraId="0567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CC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C7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孙丽榕</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44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27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17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17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46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B3-000010</w:t>
            </w:r>
          </w:p>
        </w:tc>
      </w:tr>
      <w:tr w14:paraId="11EE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14CE">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6D47">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姓 名</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16FB">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CF40">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持证情况</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D37A">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执法类别</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6ECD">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执法范围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410A">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执法证编号</w:t>
            </w:r>
          </w:p>
        </w:tc>
      </w:tr>
      <w:tr w14:paraId="78A9C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2F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AA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蒋俊鹏</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A8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36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35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07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2B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B3-000011</w:t>
            </w:r>
          </w:p>
        </w:tc>
      </w:tr>
      <w:tr w14:paraId="22151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7A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2B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  健</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6A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01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6C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FA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BA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B3-000009</w:t>
            </w:r>
          </w:p>
        </w:tc>
      </w:tr>
      <w:tr w14:paraId="1CB1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47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8D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孙文杰</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DC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D3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14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45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BB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B3-000008</w:t>
            </w:r>
          </w:p>
        </w:tc>
      </w:tr>
      <w:tr w14:paraId="0D6D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0A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73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吕嘉浩</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D5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C7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AB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7B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FC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B3-000006</w:t>
            </w:r>
          </w:p>
        </w:tc>
      </w:tr>
      <w:tr w14:paraId="305F3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86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E0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王保新</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85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30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A1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01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91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B3-000014</w:t>
            </w:r>
          </w:p>
        </w:tc>
      </w:tr>
      <w:tr w14:paraId="0F1B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26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DB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张杨晨</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D2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FD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1B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7B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91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B3-000015</w:t>
            </w:r>
          </w:p>
        </w:tc>
      </w:tr>
      <w:tr w14:paraId="44EA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24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30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  帅</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50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00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10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3B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DA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B3-000013</w:t>
            </w:r>
          </w:p>
        </w:tc>
      </w:tr>
      <w:tr w14:paraId="572C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A1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5E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杨见强</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38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81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A3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CD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CA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B3-000012</w:t>
            </w:r>
          </w:p>
        </w:tc>
      </w:tr>
      <w:tr w14:paraId="178D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65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1F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常  坤</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D6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CD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1D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D6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CF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B3-000022</w:t>
            </w:r>
          </w:p>
        </w:tc>
      </w:tr>
      <w:tr w14:paraId="639A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9F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50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李英豪</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DD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7B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E6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B3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3E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B3-000019</w:t>
            </w:r>
          </w:p>
        </w:tc>
      </w:tr>
      <w:tr w14:paraId="6E142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BE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BD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俞天鸿</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38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9B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4D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0E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9A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B3-000024</w:t>
            </w:r>
          </w:p>
        </w:tc>
      </w:tr>
      <w:tr w14:paraId="5454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BF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0C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李冬冬</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8C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0E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F6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9A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81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B3-000017</w:t>
            </w:r>
          </w:p>
        </w:tc>
      </w:tr>
      <w:tr w14:paraId="3C33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BF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F6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马瑞齐</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A7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83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1A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1B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30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B3-000020</w:t>
            </w:r>
          </w:p>
        </w:tc>
      </w:tr>
      <w:tr w14:paraId="536F6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56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08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侯  涛</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7A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47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57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16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56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B3-000023</w:t>
            </w:r>
          </w:p>
        </w:tc>
      </w:tr>
      <w:tr w14:paraId="56C7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B7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8E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朱宏亮</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F8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07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64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32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AC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B3-000021</w:t>
            </w:r>
          </w:p>
        </w:tc>
      </w:tr>
      <w:tr w14:paraId="4B4BF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E7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C3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靳志渊</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AA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三级技术检查员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F1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是</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00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60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准东行政辖区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CD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lang w:val="en-US" w:eastAsia="zh-CN" w:bidi="ar"/>
              </w:rPr>
              <w:t>准</w:t>
            </w:r>
            <w:r>
              <w:rPr>
                <w:rFonts w:hint="eastAsia" w:ascii="仿宋_GB2312" w:hAnsi="仿宋_GB2312" w:eastAsia="仿宋_GB2312" w:cs="仿宋_GB2312"/>
                <w:i w:val="0"/>
                <w:iCs w:val="0"/>
                <w:color w:val="000000"/>
                <w:kern w:val="0"/>
                <w:sz w:val="24"/>
                <w:szCs w:val="24"/>
                <w:u w:val="none"/>
                <w:lang w:val="en-US" w:eastAsia="zh-CN" w:bidi="ar"/>
              </w:rPr>
              <w:t>B3-000018</w:t>
            </w:r>
          </w:p>
        </w:tc>
      </w:tr>
    </w:tbl>
    <w:p w14:paraId="37661489">
      <w:pPr>
        <w:pStyle w:val="6"/>
        <w:numPr>
          <w:ilvl w:val="0"/>
          <w:numId w:val="0"/>
        </w:numPr>
        <w:rPr>
          <w:rFonts w:hint="eastAsia"/>
          <w:lang w:val="en-US" w:eastAsia="zh-CN"/>
        </w:rPr>
      </w:pPr>
    </w:p>
    <w:p w14:paraId="17C48B96">
      <w:pPr>
        <w:pStyle w:val="6"/>
        <w:numPr>
          <w:ilvl w:val="0"/>
          <w:numId w:val="0"/>
        </w:numPr>
        <w:rPr>
          <w:rFonts w:hint="eastAsia"/>
          <w:lang w:val="en-US" w:eastAsia="zh-CN"/>
        </w:rPr>
      </w:pPr>
    </w:p>
    <w:p w14:paraId="157657A0">
      <w:pPr>
        <w:pStyle w:val="6"/>
        <w:numPr>
          <w:ilvl w:val="0"/>
          <w:numId w:val="0"/>
        </w:numPr>
        <w:rPr>
          <w:rFonts w:hint="eastAsia"/>
          <w:lang w:val="en-US" w:eastAsia="zh-CN"/>
        </w:rPr>
        <w:sectPr>
          <w:pgSz w:w="11906" w:h="16838"/>
          <w:pgMar w:top="2098" w:right="1755" w:bottom="1984" w:left="1531" w:header="851" w:footer="992" w:gutter="0"/>
          <w:pgNumType w:fmt="decimal"/>
          <w:cols w:space="0" w:num="1"/>
          <w:rtlGutter w:val="0"/>
          <w:docGrid w:type="lines" w:linePitch="312" w:charSpace="0"/>
        </w:sectPr>
      </w:pPr>
    </w:p>
    <w:p w14:paraId="3C8B968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6074C0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762D8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规建局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年安全生产监督检查工作计划</w:t>
      </w:r>
    </w:p>
    <w:p w14:paraId="7AC394C2">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0" w:firstLineChars="200"/>
        <w:textAlignment w:val="center"/>
        <w:rPr>
          <w:rFonts w:hint="eastAsia" w:ascii="仿宋_GB2312" w:hAnsi="仿宋_GB2312" w:eastAsia="仿宋_GB2312" w:cs="仿宋_GB2312"/>
          <w:color w:val="000000"/>
          <w:sz w:val="32"/>
          <w:szCs w:val="32"/>
          <w:highlight w:val="none"/>
          <w:shd w:val="clear" w:color="auto" w:fill="FFFFFF"/>
          <w:lang w:eastAsia="zh-CN"/>
        </w:rPr>
      </w:pPr>
    </w:p>
    <w:p w14:paraId="6CFC41F1">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0" w:firstLineChars="200"/>
        <w:textAlignment w:val="center"/>
        <w:rPr>
          <w:rFonts w:hint="eastAsia" w:ascii="黑体" w:hAnsi="黑体" w:eastAsia="黑体" w:cs="黑体"/>
          <w:color w:val="000000"/>
          <w:sz w:val="32"/>
          <w:szCs w:val="32"/>
          <w:highlight w:val="none"/>
          <w:shd w:val="clear" w:color="auto" w:fill="FFFFFF"/>
        </w:rPr>
      </w:pPr>
      <w:r>
        <w:rPr>
          <w:rFonts w:hint="eastAsia" w:ascii="黑体" w:hAnsi="黑体" w:eastAsia="黑体" w:cs="黑体"/>
          <w:color w:val="000000"/>
          <w:sz w:val="32"/>
          <w:szCs w:val="32"/>
          <w:highlight w:val="none"/>
          <w:shd w:val="clear" w:color="auto" w:fill="FFFFFF"/>
          <w:lang w:eastAsia="zh-CN"/>
        </w:rPr>
        <w:t>一</w:t>
      </w:r>
      <w:r>
        <w:rPr>
          <w:rFonts w:hint="eastAsia" w:ascii="黑体" w:hAnsi="黑体" w:eastAsia="黑体" w:cs="黑体"/>
          <w:color w:val="000000"/>
          <w:sz w:val="32"/>
          <w:szCs w:val="32"/>
          <w:highlight w:val="none"/>
          <w:shd w:val="clear" w:color="auto" w:fill="FFFFFF"/>
        </w:rPr>
        <w:t>、工作目标和主要任务</w:t>
      </w:r>
    </w:p>
    <w:p w14:paraId="664B77FB">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仿宋_GB2312" w:hAnsi="仿宋_GB2312" w:eastAsia="仿宋_GB2312" w:cs="仿宋_GB2312"/>
          <w:color w:val="000000"/>
          <w:sz w:val="32"/>
          <w:szCs w:val="32"/>
          <w:highlight w:val="none"/>
          <w:lang w:val="en-US"/>
        </w:rPr>
      </w:pPr>
      <w:r>
        <w:rPr>
          <w:rFonts w:hint="eastAsia" w:ascii="楷体_GB2312" w:hAnsi="楷体_GB2312" w:eastAsia="楷体_GB2312" w:cs="楷体_GB2312"/>
          <w:b/>
          <w:bCs/>
          <w:color w:val="000000"/>
          <w:sz w:val="32"/>
          <w:szCs w:val="32"/>
          <w:highlight w:val="none"/>
        </w:rPr>
        <w:t>（一）工作目标。</w:t>
      </w:r>
      <w:r>
        <w:rPr>
          <w:rFonts w:hint="eastAsia" w:ascii="仿宋_GB2312" w:hAnsi="仿宋_GB2312" w:eastAsia="仿宋_GB2312" w:cs="仿宋_GB2312"/>
          <w:color w:val="000000"/>
          <w:sz w:val="32"/>
          <w:szCs w:val="32"/>
          <w:highlight w:val="none"/>
          <w:lang w:eastAsia="zh-CN"/>
        </w:rPr>
        <w:t>实现监管企业监督检查覆盖率</w:t>
      </w:r>
      <w:r>
        <w:rPr>
          <w:rFonts w:hint="eastAsia" w:ascii="仿宋_GB2312" w:hAnsi="仿宋_GB2312" w:eastAsia="仿宋_GB2312" w:cs="仿宋_GB2312"/>
          <w:color w:val="000000"/>
          <w:sz w:val="32"/>
          <w:szCs w:val="32"/>
          <w:highlight w:val="none"/>
          <w:lang w:val="en-US" w:eastAsia="zh-CN"/>
        </w:rPr>
        <w:t>100%，全年监督检查计划完成率100%，隐患整改率100%，已查实违法行为查处率100%。</w:t>
      </w:r>
    </w:p>
    <w:p w14:paraId="7EF97524">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rPr>
        <w:t>（二）主要任务</w:t>
      </w:r>
    </w:p>
    <w:p w14:paraId="691C2EC6">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eastAsia="zh-CN"/>
        </w:rPr>
        <w:t>排查整治各类安全生产隐患。</w:t>
      </w:r>
      <w:r>
        <w:rPr>
          <w:rFonts w:hint="eastAsia" w:ascii="仿宋_GB2312" w:hAnsi="仿宋_GB2312" w:eastAsia="仿宋_GB2312" w:cs="仿宋_GB2312"/>
          <w:b w:val="0"/>
          <w:bCs w:val="0"/>
          <w:color w:val="000000"/>
          <w:sz w:val="32"/>
          <w:szCs w:val="32"/>
          <w:highlight w:val="none"/>
          <w:lang w:eastAsia="zh-CN"/>
        </w:rPr>
        <w:t>通过检查发现生产活动中存在的各类安全风险隐患</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color w:val="000000"/>
          <w:sz w:val="32"/>
          <w:szCs w:val="32"/>
          <w:highlight w:val="none"/>
        </w:rPr>
        <w:t>督促企业压实整改责任</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严格</w:t>
      </w:r>
      <w:r>
        <w:rPr>
          <w:rFonts w:hint="eastAsia" w:ascii="仿宋_GB2312" w:hAnsi="仿宋_GB2312" w:eastAsia="仿宋_GB2312" w:cs="仿宋_GB2312"/>
          <w:color w:val="000000"/>
          <w:sz w:val="32"/>
          <w:szCs w:val="32"/>
          <w:highlight w:val="none"/>
          <w:lang w:eastAsia="zh-CN"/>
        </w:rPr>
        <w:t>落实问题隐患</w:t>
      </w:r>
      <w:r>
        <w:rPr>
          <w:rFonts w:hint="eastAsia" w:ascii="仿宋_GB2312" w:hAnsi="仿宋_GB2312" w:eastAsia="仿宋_GB2312" w:cs="仿宋_GB2312"/>
          <w:color w:val="000000"/>
          <w:sz w:val="32"/>
          <w:szCs w:val="32"/>
          <w:highlight w:val="none"/>
        </w:rPr>
        <w:t>闭环</w:t>
      </w:r>
      <w:r>
        <w:rPr>
          <w:rFonts w:hint="eastAsia" w:ascii="仿宋_GB2312" w:hAnsi="仿宋_GB2312" w:eastAsia="仿宋_GB2312" w:cs="仿宋_GB2312"/>
          <w:color w:val="000000"/>
          <w:sz w:val="32"/>
          <w:szCs w:val="32"/>
          <w:highlight w:val="none"/>
          <w:lang w:eastAsia="zh-CN"/>
        </w:rPr>
        <w:t>销号工作机制</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有效消除问题隐患，帮助企业提高安全生产管理水平。</w:t>
      </w:r>
    </w:p>
    <w:p w14:paraId="65DAD0C7">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2.</w:t>
      </w:r>
      <w:r>
        <w:rPr>
          <w:rFonts w:hint="eastAsia" w:ascii="仿宋_GB2312" w:hAnsi="仿宋_GB2312" w:eastAsia="仿宋_GB2312" w:cs="仿宋_GB2312"/>
          <w:b/>
          <w:bCs/>
          <w:color w:val="000000"/>
          <w:sz w:val="32"/>
          <w:szCs w:val="32"/>
          <w:highlight w:val="none"/>
          <w:lang w:eastAsia="zh-CN"/>
        </w:rPr>
        <w:t>严厉查处非法违法行为。</w:t>
      </w:r>
      <w:r>
        <w:rPr>
          <w:rFonts w:hint="eastAsia" w:ascii="仿宋_GB2312" w:hAnsi="仿宋_GB2312" w:eastAsia="仿宋_GB2312" w:cs="仿宋_GB2312"/>
          <w:b w:val="0"/>
          <w:bCs w:val="0"/>
          <w:color w:val="000000"/>
          <w:sz w:val="32"/>
          <w:szCs w:val="32"/>
          <w:highlight w:val="none"/>
          <w:lang w:eastAsia="zh-CN"/>
        </w:rPr>
        <w:t>针对在检查过程中发现的安全生产违法违规行为，</w:t>
      </w:r>
      <w:r>
        <w:rPr>
          <w:rFonts w:hint="eastAsia" w:ascii="仿宋_GB2312" w:hAnsi="仿宋_GB2312" w:eastAsia="仿宋_GB2312" w:cs="仿宋_GB2312"/>
          <w:b w:val="0"/>
          <w:bCs w:val="0"/>
          <w:color w:val="000000"/>
          <w:sz w:val="32"/>
          <w:szCs w:val="32"/>
          <w:highlight w:val="none"/>
        </w:rPr>
        <w:t>严格依法依规</w:t>
      </w:r>
      <w:r>
        <w:rPr>
          <w:rFonts w:hint="eastAsia" w:ascii="仿宋_GB2312" w:hAnsi="仿宋_GB2312" w:eastAsia="仿宋_GB2312" w:cs="仿宋_GB2312"/>
          <w:b w:val="0"/>
          <w:bCs w:val="0"/>
          <w:color w:val="000000"/>
          <w:sz w:val="32"/>
          <w:szCs w:val="32"/>
          <w:highlight w:val="none"/>
          <w:lang w:eastAsia="zh-CN"/>
        </w:rPr>
        <w:t>，采</w:t>
      </w:r>
      <w:r>
        <w:rPr>
          <w:rFonts w:hint="eastAsia" w:ascii="仿宋_GB2312" w:hAnsi="仿宋_GB2312" w:eastAsia="仿宋_GB2312" w:cs="仿宋_GB2312"/>
          <w:color w:val="000000"/>
          <w:sz w:val="32"/>
          <w:szCs w:val="32"/>
          <w:highlight w:val="none"/>
          <w:lang w:eastAsia="zh-CN"/>
        </w:rPr>
        <w:t>取警示约谈、停工整改、行政罚款等不同惩戒措施，严格</w:t>
      </w:r>
      <w:r>
        <w:rPr>
          <w:rFonts w:hint="eastAsia" w:ascii="仿宋_GB2312" w:hAnsi="仿宋_GB2312" w:eastAsia="仿宋_GB2312" w:cs="仿宋_GB2312"/>
          <w:color w:val="000000"/>
          <w:sz w:val="32"/>
          <w:szCs w:val="32"/>
          <w:highlight w:val="none"/>
        </w:rPr>
        <w:t>落实责任追究，强化警示震慑作用</w:t>
      </w:r>
      <w:r>
        <w:rPr>
          <w:rFonts w:hint="eastAsia" w:ascii="仿宋_GB2312" w:hAnsi="仿宋_GB2312" w:eastAsia="仿宋_GB2312" w:cs="仿宋_GB2312"/>
          <w:color w:val="000000"/>
          <w:sz w:val="32"/>
          <w:szCs w:val="32"/>
          <w:highlight w:val="none"/>
          <w:lang w:eastAsia="zh-CN"/>
        </w:rPr>
        <w:t>。</w:t>
      </w:r>
    </w:p>
    <w:p w14:paraId="246673CA">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0" w:firstLineChars="200"/>
        <w:textAlignment w:val="center"/>
        <w:rPr>
          <w:rFonts w:hint="eastAsia" w:ascii="黑体" w:hAnsi="黑体" w:eastAsia="黑体" w:cs="黑体"/>
          <w:color w:val="000000"/>
          <w:sz w:val="32"/>
          <w:szCs w:val="32"/>
          <w:highlight w:val="none"/>
          <w:shd w:val="clear" w:color="auto" w:fill="FFFFFF"/>
          <w:lang w:val="en-US" w:eastAsia="zh-CN"/>
        </w:rPr>
      </w:pPr>
      <w:r>
        <w:rPr>
          <w:rFonts w:hint="eastAsia" w:ascii="黑体" w:hAnsi="黑体" w:eastAsia="黑体" w:cs="黑体"/>
          <w:color w:val="000000"/>
          <w:sz w:val="32"/>
          <w:szCs w:val="32"/>
          <w:highlight w:val="none"/>
          <w:shd w:val="clear" w:color="auto" w:fill="FFFFFF"/>
          <w:lang w:eastAsia="zh-CN"/>
        </w:rPr>
        <w:t>二、工作安排</w:t>
      </w:r>
    </w:p>
    <w:p w14:paraId="7E5DE38B">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（一）</w:t>
      </w:r>
      <w:r>
        <w:rPr>
          <w:rFonts w:hint="eastAsia" w:ascii="楷体_GB2312" w:hAnsi="楷体_GB2312" w:eastAsia="楷体_GB2312" w:cs="楷体_GB2312"/>
          <w:b/>
          <w:bCs/>
          <w:color w:val="000000"/>
          <w:sz w:val="32"/>
          <w:szCs w:val="32"/>
          <w:highlight w:val="none"/>
        </w:rPr>
        <w:t>综合</w:t>
      </w:r>
      <w:r>
        <w:rPr>
          <w:rFonts w:hint="eastAsia" w:ascii="楷体_GB2312" w:hAnsi="楷体_GB2312" w:eastAsia="楷体_GB2312" w:cs="楷体_GB2312"/>
          <w:b/>
          <w:bCs/>
          <w:color w:val="000000"/>
          <w:sz w:val="32"/>
          <w:szCs w:val="32"/>
          <w:highlight w:val="none"/>
          <w:lang w:val="en-US" w:eastAsia="zh-CN"/>
        </w:rPr>
        <w:t>监督</w:t>
      </w:r>
      <w:r>
        <w:rPr>
          <w:rFonts w:hint="eastAsia" w:ascii="楷体_GB2312" w:hAnsi="楷体_GB2312" w:eastAsia="楷体_GB2312" w:cs="楷体_GB2312"/>
          <w:b/>
          <w:bCs/>
          <w:color w:val="000000"/>
          <w:sz w:val="32"/>
          <w:szCs w:val="32"/>
          <w:highlight w:val="none"/>
        </w:rPr>
        <w:t>检查</w:t>
      </w:r>
    </w:p>
    <w:p w14:paraId="28A3FA18">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0" w:firstLineChars="200"/>
        <w:textAlignment w:val="center"/>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val="0"/>
          <w:bCs w:val="0"/>
          <w:sz w:val="32"/>
          <w:szCs w:val="32"/>
          <w:highlight w:val="none"/>
          <w:shd w:val="clear" w:color="auto" w:fill="FFFFFF"/>
          <w:lang w:eastAsia="zh-CN"/>
        </w:rPr>
        <w:t>将</w:t>
      </w:r>
      <w:r>
        <w:rPr>
          <w:rFonts w:hint="eastAsia" w:ascii="仿宋_GB2312" w:hAnsi="仿宋_GB2312" w:eastAsia="仿宋_GB2312" w:cs="仿宋_GB2312"/>
          <w:b w:val="0"/>
          <w:bCs w:val="0"/>
          <w:sz w:val="32"/>
          <w:szCs w:val="32"/>
          <w:highlight w:val="none"/>
          <w:shd w:val="clear" w:color="auto" w:fill="FFFFFF"/>
          <w:lang w:val="en-US" w:eastAsia="zh-CN"/>
        </w:rPr>
        <w:t>2024年发生过安全生产事故参建企业参与的建筑项目，包含超过一定规模的危险性较大的分部分项工程的建筑项目，</w:t>
      </w:r>
      <w:r>
        <w:rPr>
          <w:rFonts w:hint="eastAsia" w:ascii="仿宋_GB2312" w:hAnsi="仿宋_GB2312" w:eastAsia="仿宋_GB2312" w:cs="仿宋_GB2312"/>
          <w:b w:val="0"/>
          <w:bCs w:val="0"/>
          <w:sz w:val="32"/>
          <w:szCs w:val="32"/>
          <w:highlight w:val="none"/>
          <w:shd w:val="clear" w:color="auto" w:fill="FFFFFF"/>
        </w:rPr>
        <w:t>安全风险等级较高、具有重要意义和较长周期的</w:t>
      </w:r>
      <w:r>
        <w:rPr>
          <w:rFonts w:hint="eastAsia" w:ascii="仿宋_GB2312" w:hAnsi="仿宋_GB2312" w:eastAsia="仿宋_GB2312" w:cs="仿宋_GB2312"/>
          <w:b w:val="0"/>
          <w:bCs w:val="0"/>
          <w:sz w:val="32"/>
          <w:szCs w:val="32"/>
          <w:highlight w:val="none"/>
          <w:shd w:val="clear" w:color="auto" w:fill="FFFFFF"/>
          <w:lang w:val="en-US" w:eastAsia="zh-CN"/>
        </w:rPr>
        <w:t>8个</w:t>
      </w:r>
      <w:r>
        <w:rPr>
          <w:rFonts w:hint="eastAsia" w:ascii="仿宋_GB2312" w:hAnsi="仿宋_GB2312" w:eastAsia="仿宋_GB2312" w:cs="仿宋_GB2312"/>
          <w:b w:val="0"/>
          <w:bCs w:val="0"/>
          <w:sz w:val="32"/>
          <w:szCs w:val="32"/>
          <w:highlight w:val="none"/>
          <w:shd w:val="clear" w:color="auto" w:fill="FFFFFF"/>
          <w:lang w:eastAsia="zh-CN"/>
        </w:rPr>
        <w:t>建筑项目（企业）列为重点检查对象，开展综合监督检查。</w:t>
      </w:r>
      <w:r>
        <w:rPr>
          <w:rFonts w:hint="eastAsia" w:ascii="仿宋_GB2312" w:hAnsi="仿宋_GB2312" w:eastAsia="仿宋_GB2312" w:cs="仿宋_GB2312"/>
          <w:sz w:val="32"/>
          <w:szCs w:val="32"/>
          <w:highlight w:val="none"/>
          <w:shd w:val="clear" w:color="auto" w:fill="FFFFFF"/>
          <w:lang w:eastAsia="zh-CN"/>
        </w:rPr>
        <w:t>（约占总体监管项目的</w:t>
      </w:r>
      <w:r>
        <w:rPr>
          <w:rFonts w:hint="eastAsia" w:ascii="仿宋_GB2312" w:hAnsi="仿宋_GB2312" w:eastAsia="仿宋_GB2312" w:cs="仿宋_GB2312"/>
          <w:sz w:val="32"/>
          <w:szCs w:val="32"/>
          <w:highlight w:val="none"/>
          <w:shd w:val="clear" w:color="auto" w:fill="FFFFFF"/>
          <w:lang w:val="en-US" w:eastAsia="zh-CN"/>
        </w:rPr>
        <w:t>14%</w:t>
      </w:r>
      <w:r>
        <w:rPr>
          <w:rFonts w:hint="eastAsia" w:ascii="仿宋_GB2312" w:hAnsi="仿宋_GB2312" w:eastAsia="仿宋_GB2312" w:cs="仿宋_GB2312"/>
          <w:sz w:val="32"/>
          <w:szCs w:val="32"/>
          <w:highlight w:val="none"/>
          <w:shd w:val="clear" w:color="auto" w:fill="FFFFFF"/>
          <w:lang w:eastAsia="zh-CN"/>
        </w:rPr>
        <w:t>，具体</w:t>
      </w:r>
      <w:r>
        <w:rPr>
          <w:rFonts w:hint="eastAsia" w:ascii="仿宋_GB2312" w:hAnsi="仿宋_GB2312" w:eastAsia="仿宋_GB2312" w:cs="仿宋_GB2312"/>
          <w:sz w:val="32"/>
          <w:szCs w:val="32"/>
          <w:highlight w:val="none"/>
          <w:shd w:val="clear" w:color="auto" w:fill="FFFFFF"/>
        </w:rPr>
        <w:t>综合监督检查</w:t>
      </w:r>
      <w:r>
        <w:rPr>
          <w:rFonts w:hint="eastAsia" w:ascii="仿宋_GB2312" w:hAnsi="仿宋_GB2312" w:eastAsia="仿宋_GB2312" w:cs="仿宋_GB2312"/>
          <w:sz w:val="32"/>
          <w:szCs w:val="32"/>
          <w:highlight w:val="none"/>
          <w:shd w:val="clear" w:color="auto" w:fill="FFFFFF"/>
          <w:lang w:eastAsia="zh-CN"/>
        </w:rPr>
        <w:t>计划</w:t>
      </w:r>
      <w:r>
        <w:rPr>
          <w:rFonts w:hint="eastAsia" w:ascii="仿宋_GB2312" w:hAnsi="仿宋_GB2312" w:eastAsia="仿宋_GB2312" w:cs="仿宋_GB2312"/>
          <w:sz w:val="32"/>
          <w:szCs w:val="32"/>
          <w:highlight w:val="none"/>
          <w:shd w:val="clear" w:color="auto" w:fill="FFFFFF"/>
        </w:rPr>
        <w:t>见附件1</w:t>
      </w:r>
      <w:r>
        <w:rPr>
          <w:rFonts w:hint="eastAsia" w:ascii="仿宋_GB2312" w:hAnsi="仿宋_GB2312" w:eastAsia="仿宋_GB2312" w:cs="仿宋_GB2312"/>
          <w:sz w:val="32"/>
          <w:szCs w:val="32"/>
          <w:highlight w:val="none"/>
          <w:shd w:val="clear" w:color="auto" w:fill="FFFFFF"/>
          <w:lang w:eastAsia="zh-CN"/>
        </w:rPr>
        <w:t>）</w:t>
      </w:r>
    </w:p>
    <w:p w14:paraId="3A0D0F50">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eastAsia="zh-CN"/>
        </w:rPr>
        <w:t>（二）专项</w:t>
      </w:r>
      <w:r>
        <w:rPr>
          <w:rFonts w:hint="eastAsia" w:ascii="楷体_GB2312" w:hAnsi="楷体_GB2312" w:eastAsia="楷体_GB2312" w:cs="楷体_GB2312"/>
          <w:b/>
          <w:bCs/>
          <w:color w:val="000000"/>
          <w:sz w:val="32"/>
          <w:szCs w:val="32"/>
          <w:highlight w:val="none"/>
          <w:lang w:val="en-US" w:eastAsia="zh-CN"/>
        </w:rPr>
        <w:t>监督</w:t>
      </w:r>
      <w:r>
        <w:rPr>
          <w:rFonts w:hint="eastAsia" w:ascii="楷体_GB2312" w:hAnsi="楷体_GB2312" w:eastAsia="楷体_GB2312" w:cs="楷体_GB2312"/>
          <w:b/>
          <w:bCs/>
          <w:color w:val="000000"/>
          <w:sz w:val="32"/>
          <w:szCs w:val="32"/>
          <w:highlight w:val="none"/>
          <w:lang w:eastAsia="zh-CN"/>
        </w:rPr>
        <w:t>检查</w:t>
      </w:r>
    </w:p>
    <w:p w14:paraId="67E1C34C">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0" w:firstLineChars="200"/>
        <w:textAlignment w:val="center"/>
        <w:rPr>
          <w:rFonts w:hint="eastAsia" w:ascii="仿宋_GB2312" w:hAnsi="仿宋_GB2312" w:eastAsia="仿宋_GB2312" w:cs="仿宋_GB2312"/>
          <w:b w:val="0"/>
          <w:bCs w:val="0"/>
          <w:sz w:val="32"/>
          <w:szCs w:val="32"/>
          <w:highlight w:val="none"/>
          <w:shd w:val="clear" w:color="auto" w:fill="FFFFFF"/>
          <w:lang w:eastAsia="zh-CN"/>
        </w:rPr>
      </w:pPr>
      <w:r>
        <w:rPr>
          <w:rFonts w:hint="eastAsia" w:ascii="仿宋_GB2312" w:hAnsi="仿宋_GB2312" w:eastAsia="仿宋_GB2312" w:cs="仿宋_GB2312"/>
          <w:b w:val="0"/>
          <w:bCs w:val="0"/>
          <w:sz w:val="32"/>
          <w:szCs w:val="32"/>
          <w:highlight w:val="none"/>
          <w:shd w:val="clear" w:color="auto" w:fill="FFFFFF"/>
          <w:lang w:eastAsia="zh-CN"/>
        </w:rPr>
        <w:t>按照</w:t>
      </w:r>
      <w:r>
        <w:rPr>
          <w:rFonts w:hint="eastAsia" w:ascii="仿宋_GB2312" w:hAnsi="仿宋_GB2312" w:eastAsia="仿宋_GB2312" w:cs="仿宋_GB2312"/>
          <w:b w:val="0"/>
          <w:bCs w:val="0"/>
          <w:sz w:val="32"/>
          <w:szCs w:val="32"/>
          <w:highlight w:val="none"/>
          <w:shd w:val="clear" w:color="auto" w:fill="FFFFFF"/>
          <w:lang w:val="en-US" w:eastAsia="zh-CN"/>
        </w:rPr>
        <w:t>2025年精准监管工作措施要求，结合开发区</w:t>
      </w:r>
      <w:r>
        <w:rPr>
          <w:rFonts w:hint="eastAsia" w:ascii="仿宋_GB2312" w:hAnsi="仿宋_GB2312" w:eastAsia="仿宋_GB2312" w:cs="仿宋_GB2312"/>
          <w:b w:val="0"/>
          <w:bCs w:val="0"/>
          <w:sz w:val="32"/>
          <w:szCs w:val="32"/>
          <w:highlight w:val="none"/>
          <w:shd w:val="clear" w:color="auto" w:fill="FFFFFF"/>
          <w:lang w:eastAsia="zh-CN"/>
        </w:rPr>
        <w:t>施工和燃气领域安全生产实际，对施工领域监管项目至少开展一次专项检查，对燃气领域监管项目至少开展一次安全培训专项检查和高温防范专项检查。</w:t>
      </w:r>
    </w:p>
    <w:p w14:paraId="140DC751">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仿宋_GB2312" w:hAnsi="仿宋_GB2312" w:eastAsia="仿宋_GB2312" w:cs="仿宋_GB2312"/>
          <w:b w:val="0"/>
          <w:bCs w:val="0"/>
          <w:sz w:val="32"/>
          <w:szCs w:val="32"/>
          <w:highlight w:val="none"/>
          <w:shd w:val="clear" w:color="auto" w:fill="FFFFFF"/>
          <w:lang w:eastAsia="zh-CN"/>
        </w:rPr>
      </w:pPr>
      <w:r>
        <w:rPr>
          <w:rFonts w:hint="eastAsia" w:ascii="仿宋_GB2312" w:hAnsi="仿宋_GB2312" w:eastAsia="仿宋_GB2312" w:cs="仿宋_GB2312"/>
          <w:b/>
          <w:bCs/>
          <w:sz w:val="32"/>
          <w:szCs w:val="32"/>
          <w:highlight w:val="none"/>
          <w:shd w:val="clear" w:color="auto" w:fill="FFFFFF"/>
          <w:lang w:val="en-US" w:eastAsia="zh-CN"/>
        </w:rPr>
        <w:t>1.</w:t>
      </w:r>
      <w:r>
        <w:rPr>
          <w:rFonts w:hint="eastAsia" w:ascii="仿宋_GB2312" w:hAnsi="仿宋_GB2312" w:eastAsia="仿宋_GB2312" w:cs="仿宋_GB2312"/>
          <w:b/>
          <w:bCs/>
          <w:sz w:val="32"/>
          <w:szCs w:val="32"/>
          <w:highlight w:val="none"/>
          <w:shd w:val="clear" w:color="auto" w:fill="FFFFFF"/>
          <w:lang w:eastAsia="zh-CN"/>
        </w:rPr>
        <w:t>开展安全培训专项</w:t>
      </w:r>
      <w:r>
        <w:rPr>
          <w:rFonts w:hint="eastAsia" w:ascii="仿宋_GB2312" w:hAnsi="仿宋_GB2312" w:eastAsia="仿宋_GB2312" w:cs="仿宋_GB2312"/>
          <w:b/>
          <w:bCs/>
          <w:sz w:val="32"/>
          <w:szCs w:val="32"/>
          <w:highlight w:val="none"/>
          <w:shd w:val="clear" w:color="auto" w:fill="FFFFFF"/>
          <w:lang w:val="en-US" w:eastAsia="zh-CN"/>
        </w:rPr>
        <w:t>监督</w:t>
      </w:r>
      <w:r>
        <w:rPr>
          <w:rFonts w:hint="eastAsia" w:ascii="仿宋_GB2312" w:hAnsi="仿宋_GB2312" w:eastAsia="仿宋_GB2312" w:cs="仿宋_GB2312"/>
          <w:b/>
          <w:bCs/>
          <w:sz w:val="32"/>
          <w:szCs w:val="32"/>
          <w:highlight w:val="none"/>
          <w:shd w:val="clear" w:color="auto" w:fill="FFFFFF"/>
          <w:lang w:eastAsia="zh-CN"/>
        </w:rPr>
        <w:t>检查。</w:t>
      </w:r>
      <w:r>
        <w:rPr>
          <w:rFonts w:hint="eastAsia" w:ascii="仿宋_GB2312" w:hAnsi="仿宋_GB2312" w:eastAsia="仿宋_GB2312" w:cs="仿宋_GB2312"/>
          <w:b w:val="0"/>
          <w:bCs w:val="0"/>
          <w:sz w:val="32"/>
          <w:szCs w:val="32"/>
          <w:highlight w:val="none"/>
          <w:shd w:val="clear" w:color="auto" w:fill="FFFFFF"/>
          <w:lang w:eastAsia="zh-CN"/>
        </w:rPr>
        <w:t>对监管项目开（复）工前安全教育制度、三级安全教育培训考核等情况开展全面排查，重点检查项目部安全教育制度、计划是否编制并落实，三级安全教育时长是否符合规定要求、培训考核是否如实记录等情况，并对从业人员进行现场抽考。</w:t>
      </w:r>
    </w:p>
    <w:p w14:paraId="03ED6071">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仿宋_GB2312" w:hAnsi="仿宋_GB2312" w:eastAsia="仿宋_GB2312" w:cs="仿宋_GB2312"/>
          <w:b/>
          <w:bCs/>
          <w:sz w:val="32"/>
          <w:szCs w:val="32"/>
          <w:highlight w:val="none"/>
          <w:shd w:val="clear" w:color="auto" w:fill="FFFFFF"/>
          <w:lang w:val="en-US" w:eastAsia="zh-CN"/>
        </w:rPr>
      </w:pPr>
      <w:r>
        <w:rPr>
          <w:rFonts w:hint="eastAsia" w:ascii="仿宋_GB2312" w:hAnsi="仿宋_GB2312" w:eastAsia="仿宋_GB2312" w:cs="仿宋_GB2312"/>
          <w:b/>
          <w:bCs/>
          <w:sz w:val="32"/>
          <w:szCs w:val="32"/>
          <w:highlight w:val="none"/>
          <w:shd w:val="clear" w:color="auto" w:fill="FFFFFF"/>
          <w:lang w:val="en-US" w:eastAsia="zh-CN"/>
        </w:rPr>
        <w:t>2.展施工防高坠专项监督检查。</w:t>
      </w:r>
      <w:r>
        <w:rPr>
          <w:rFonts w:hint="eastAsia" w:ascii="仿宋_GB2312" w:hAnsi="仿宋_GB2312" w:eastAsia="仿宋_GB2312" w:cs="仿宋_GB2312"/>
          <w:b w:val="0"/>
          <w:bCs w:val="0"/>
          <w:sz w:val="32"/>
          <w:szCs w:val="32"/>
          <w:highlight w:val="none"/>
          <w:shd w:val="clear" w:color="auto" w:fill="FFFFFF"/>
          <w:lang w:val="en-US" w:eastAsia="zh-CN"/>
        </w:rPr>
        <w:t>针对建筑施工领域高坠隐患突出的情况，对高处作业安全技术交底、安全防护措施、个人安全防护设备、高处作业安全教育等情况开展持续排查，紧盯脚手架、施工塔吊安装拆卸，吊篮、升降机施工等高风险环节管控，重点对专项施工方案的编制审批、特种作业持证上岗、设施设备检测验收是否符合相关规定要求进行检查，督促施工单位严格按照《准东开发区企业特殊作业管理规定（试行）》要求开展高处作业。</w:t>
      </w:r>
    </w:p>
    <w:p w14:paraId="3EF754FD">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仿宋_GB2312" w:hAnsi="仿宋_GB2312" w:eastAsia="仿宋_GB2312" w:cs="仿宋_GB2312"/>
          <w:b/>
          <w:bCs/>
          <w:sz w:val="32"/>
          <w:szCs w:val="32"/>
          <w:highlight w:val="none"/>
          <w:shd w:val="clear" w:color="auto" w:fill="FFFFFF"/>
          <w:lang w:val="en-US" w:eastAsia="zh-CN"/>
        </w:rPr>
      </w:pPr>
      <w:r>
        <w:rPr>
          <w:rFonts w:hint="eastAsia" w:ascii="仿宋_GB2312" w:hAnsi="仿宋_GB2312" w:eastAsia="仿宋_GB2312" w:cs="仿宋_GB2312"/>
          <w:b/>
          <w:bCs/>
          <w:sz w:val="32"/>
          <w:szCs w:val="32"/>
          <w:highlight w:val="none"/>
          <w:shd w:val="clear" w:color="auto" w:fill="FFFFFF"/>
          <w:lang w:val="en-US" w:eastAsia="zh-CN"/>
        </w:rPr>
        <w:t>3.开展高温防范专项监督检查。</w:t>
      </w:r>
      <w:r>
        <w:rPr>
          <w:rFonts w:hint="eastAsia" w:ascii="仿宋_GB2312" w:hAnsi="仿宋_GB2312" w:eastAsia="仿宋_GB2312" w:cs="仿宋_GB2312"/>
          <w:b w:val="0"/>
          <w:bCs w:val="0"/>
          <w:sz w:val="32"/>
          <w:szCs w:val="32"/>
          <w:highlight w:val="none"/>
          <w:shd w:val="clear" w:color="auto" w:fill="FFFFFF"/>
          <w:lang w:val="en-US" w:eastAsia="zh-CN"/>
        </w:rPr>
        <w:t>根据7月、8月高温天气特点，重点对监管建设项目执行高温作息制度、高温天气药品等应急物资配备、高温作业安全教育等落实情况进行排查检查，督促企业做好高温天气防范措施。</w:t>
      </w:r>
    </w:p>
    <w:p w14:paraId="736FE6CC">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_GB2312" w:hAnsi="仿宋_GB2312" w:eastAsia="仿宋_GB2312" w:cs="仿宋_GB2312"/>
          <w:b/>
          <w:bCs/>
          <w:sz w:val="32"/>
          <w:szCs w:val="32"/>
          <w:highlight w:val="none"/>
          <w:shd w:val="clear" w:color="auto" w:fill="FFFFFF"/>
          <w:lang w:val="en-US" w:eastAsia="zh-CN"/>
        </w:rPr>
        <w:t>4.开展承包商专项监督检查。</w:t>
      </w:r>
      <w:r>
        <w:rPr>
          <w:rFonts w:hint="eastAsia" w:ascii="仿宋_GB2312" w:hAnsi="仿宋_GB2312" w:eastAsia="仿宋_GB2312" w:cs="仿宋_GB2312"/>
          <w:b w:val="0"/>
          <w:bCs w:val="0"/>
          <w:sz w:val="32"/>
          <w:szCs w:val="32"/>
          <w:highlight w:val="none"/>
          <w:shd w:val="clear" w:color="auto" w:fill="FFFFFF"/>
          <w:lang w:val="en-US" w:eastAsia="zh-CN"/>
        </w:rPr>
        <w:t>对监管项目承包单位所需各类资质证件、承包单位项目管理人员一致性、安全协议签订等方面的情况开展全面排查，重点检查是否存在违法分包、转包和挂靠等违法违规行为。</w:t>
      </w:r>
    </w:p>
    <w:p w14:paraId="33DFE88C">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_GB2312" w:hAnsi="仿宋_GB2312" w:eastAsia="仿宋_GB2312" w:cs="仿宋_GB2312"/>
          <w:b/>
          <w:bCs/>
          <w:sz w:val="32"/>
          <w:szCs w:val="32"/>
          <w:highlight w:val="none"/>
          <w:shd w:val="clear" w:color="auto" w:fill="FFFFFF"/>
          <w:lang w:val="en-US" w:eastAsia="zh-CN"/>
        </w:rPr>
        <w:t>5.开展危险作业专项监督检查。</w:t>
      </w:r>
      <w:r>
        <w:rPr>
          <w:rFonts w:hint="eastAsia" w:ascii="仿宋_GB2312" w:hAnsi="仿宋_GB2312" w:eastAsia="仿宋_GB2312" w:cs="仿宋_GB2312"/>
          <w:b w:val="0"/>
          <w:bCs w:val="0"/>
          <w:sz w:val="32"/>
          <w:szCs w:val="32"/>
          <w:highlight w:val="none"/>
          <w:shd w:val="clear" w:color="auto" w:fill="FFFFFF"/>
          <w:lang w:val="en-US" w:eastAsia="zh-CN"/>
        </w:rPr>
        <w:t>按照《准东开发区企业特殊作业管理规定（试行）》要求，对监管项目开展动火、动土、吊装、高处、临时用电等特殊作业是否严格落实提前报备、视频监控、全程监护等措施进行专项重点检查。</w:t>
      </w:r>
    </w:p>
    <w:p w14:paraId="4E996738">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shd w:val="clear" w:color="auto" w:fill="FFFFFF"/>
          <w:lang w:val="en-US" w:eastAsia="zh-CN"/>
        </w:rPr>
        <w:t>6.开展风险隐患自查自纠专项监督检查。</w:t>
      </w:r>
      <w:r>
        <w:rPr>
          <w:rFonts w:hint="eastAsia" w:ascii="仿宋_GB2312" w:hAnsi="仿宋_GB2312" w:eastAsia="仿宋_GB2312" w:cs="仿宋_GB2312"/>
          <w:b w:val="0"/>
          <w:bCs w:val="0"/>
          <w:sz w:val="32"/>
          <w:szCs w:val="32"/>
          <w:highlight w:val="none"/>
          <w:shd w:val="clear" w:color="auto" w:fill="FFFFFF"/>
          <w:lang w:val="en-US" w:eastAsia="zh-CN"/>
        </w:rPr>
        <w:t>对监管项目落实风险隐患自查自纠情况进行全面排查，重点检查项目（企业）负责人落实每月带队开展安全生产检查和重大事故隐患自查自纠情况，企业落实群死群伤安全风险排查和重大危险源管控情况进行检查，及时对风险点位和管控措施情况建立台账并进行更新。（</w:t>
      </w:r>
      <w:r>
        <w:rPr>
          <w:rFonts w:hint="eastAsia" w:ascii="仿宋_GB2312" w:hAnsi="仿宋_GB2312" w:eastAsia="仿宋_GB2312" w:cs="仿宋_GB2312"/>
          <w:sz w:val="32"/>
          <w:szCs w:val="32"/>
          <w:highlight w:val="none"/>
          <w:shd w:val="clear" w:color="auto" w:fill="FFFFFF"/>
          <w:lang w:eastAsia="zh-CN"/>
        </w:rPr>
        <w:t>具体专项</w:t>
      </w:r>
      <w:r>
        <w:rPr>
          <w:rFonts w:hint="eastAsia" w:ascii="仿宋_GB2312" w:hAnsi="仿宋_GB2312" w:eastAsia="仿宋_GB2312" w:cs="仿宋_GB2312"/>
          <w:sz w:val="32"/>
          <w:szCs w:val="32"/>
          <w:highlight w:val="none"/>
          <w:shd w:val="clear" w:color="auto" w:fill="FFFFFF"/>
        </w:rPr>
        <w:t>监督检查</w:t>
      </w:r>
      <w:r>
        <w:rPr>
          <w:rFonts w:hint="eastAsia" w:ascii="仿宋_GB2312" w:hAnsi="仿宋_GB2312" w:eastAsia="仿宋_GB2312" w:cs="仿宋_GB2312"/>
          <w:sz w:val="32"/>
          <w:szCs w:val="32"/>
          <w:highlight w:val="none"/>
          <w:shd w:val="clear" w:color="auto" w:fill="FFFFFF"/>
          <w:lang w:eastAsia="zh-CN"/>
        </w:rPr>
        <w:t>计划</w:t>
      </w:r>
      <w:r>
        <w:rPr>
          <w:rFonts w:hint="eastAsia" w:ascii="仿宋_GB2312" w:hAnsi="仿宋_GB2312" w:eastAsia="仿宋_GB2312" w:cs="仿宋_GB2312"/>
          <w:sz w:val="32"/>
          <w:szCs w:val="32"/>
          <w:highlight w:val="none"/>
          <w:shd w:val="clear" w:color="auto" w:fill="FFFFFF"/>
        </w:rPr>
        <w:t>见附件</w:t>
      </w:r>
      <w:r>
        <w:rPr>
          <w:rFonts w:hint="eastAsia" w:ascii="仿宋_GB2312" w:hAnsi="仿宋_GB2312" w:eastAsia="仿宋_GB2312" w:cs="仿宋_GB2312"/>
          <w:sz w:val="32"/>
          <w:szCs w:val="32"/>
          <w:highlight w:val="none"/>
          <w:shd w:val="clear" w:color="auto" w:fill="FFFFFF"/>
          <w:lang w:val="en-US" w:eastAsia="zh-CN"/>
        </w:rPr>
        <w:t>2、3</w:t>
      </w:r>
      <w:r>
        <w:rPr>
          <w:rFonts w:hint="eastAsia" w:ascii="仿宋_GB2312" w:hAnsi="仿宋_GB2312" w:eastAsia="仿宋_GB2312" w:cs="仿宋_GB2312"/>
          <w:b w:val="0"/>
          <w:bCs w:val="0"/>
          <w:sz w:val="32"/>
          <w:szCs w:val="32"/>
          <w:highlight w:val="none"/>
          <w:shd w:val="clear" w:color="auto" w:fill="FFFFFF"/>
          <w:lang w:val="en-US" w:eastAsia="zh-CN"/>
        </w:rPr>
        <w:t>）</w:t>
      </w:r>
    </w:p>
    <w:p w14:paraId="0CEEC893">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0" w:firstLineChars="200"/>
        <w:textAlignment w:val="center"/>
        <w:rPr>
          <w:rFonts w:hint="eastAsia" w:ascii="黑体" w:hAnsi="黑体" w:eastAsia="黑体" w:cs="黑体"/>
          <w:color w:val="000000"/>
          <w:sz w:val="32"/>
          <w:szCs w:val="32"/>
          <w:highlight w:val="none"/>
          <w:shd w:val="clear" w:color="auto" w:fill="FFFFFF"/>
          <w:lang w:eastAsia="zh-CN"/>
        </w:rPr>
      </w:pPr>
      <w:r>
        <w:rPr>
          <w:rFonts w:hint="eastAsia" w:ascii="黑体" w:hAnsi="黑体" w:eastAsia="黑体" w:cs="黑体"/>
          <w:color w:val="000000"/>
          <w:sz w:val="32"/>
          <w:szCs w:val="32"/>
          <w:highlight w:val="none"/>
          <w:shd w:val="clear" w:color="auto" w:fill="FFFFFF"/>
          <w:lang w:eastAsia="zh-CN"/>
        </w:rPr>
        <w:t>三、工作要求</w:t>
      </w:r>
    </w:p>
    <w:p w14:paraId="43648367">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color w:val="000000"/>
          <w:sz w:val="32"/>
          <w:szCs w:val="32"/>
          <w:highlight w:val="none"/>
        </w:rPr>
        <w:t>（一）提高认识</w:t>
      </w:r>
      <w:r>
        <w:rPr>
          <w:rFonts w:hint="eastAsia" w:ascii="楷体_GB2312" w:hAnsi="楷体_GB2312" w:eastAsia="楷体_GB2312" w:cs="楷体_GB2312"/>
          <w:b/>
          <w:bCs/>
          <w:color w:val="000000"/>
          <w:sz w:val="32"/>
          <w:szCs w:val="32"/>
          <w:highlight w:val="none"/>
          <w:lang w:eastAsia="zh-CN"/>
        </w:rPr>
        <w:t>，严格落实</w:t>
      </w:r>
      <w:r>
        <w:rPr>
          <w:rFonts w:hint="eastAsia" w:ascii="楷体_GB2312" w:hAnsi="楷体_GB2312" w:eastAsia="楷体_GB2312" w:cs="楷体_GB2312"/>
          <w:b/>
          <w:bCs/>
          <w:color w:val="000000"/>
          <w:sz w:val="32"/>
          <w:szCs w:val="32"/>
          <w:highlight w:val="none"/>
        </w:rPr>
        <w:t>。</w:t>
      </w:r>
      <w:r>
        <w:rPr>
          <w:rFonts w:hint="eastAsia" w:ascii="仿宋_GB2312" w:hAnsi="仿宋_GB2312" w:eastAsia="仿宋_GB2312" w:cs="仿宋_GB2312"/>
          <w:sz w:val="32"/>
          <w:szCs w:val="32"/>
          <w:highlight w:val="none"/>
        </w:rPr>
        <w:t>依照年度监督检查计划开展监督检查活动，是贯彻执行《中华人民共和国安全生产法》和《国家安监总局关于印发安全生产年度监督检查计划编制办法的通知》，明晰安全监管部门监督检查责任的有效举措。要坚决维护监督检查计划的严肃性，提前做好年度监督检查计划实施的各项准备工作，妥善处理好日常工作事项，不能以人员、装备、时间不足等为由影响监督检查计划的实施。</w:t>
      </w:r>
    </w:p>
    <w:p w14:paraId="607131B7">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color w:val="000000"/>
          <w:sz w:val="32"/>
          <w:szCs w:val="32"/>
          <w:highlight w:val="none"/>
        </w:rPr>
        <w:t>（二）规范监督检查行为。</w:t>
      </w:r>
      <w:r>
        <w:rPr>
          <w:rFonts w:hint="eastAsia" w:ascii="仿宋_GB2312" w:hAnsi="仿宋_GB2312" w:eastAsia="仿宋_GB2312" w:cs="仿宋_GB2312"/>
          <w:sz w:val="32"/>
          <w:szCs w:val="32"/>
          <w:highlight w:val="none"/>
        </w:rPr>
        <w:t>要深入分析辖区内安全生产形势，抓住安全生产监督检查的重点、难点。监督检查过程中，要严格依照现行有效法律、法规、规章和国家、自治区、州、开发区安全生产相关监督检查规定，规范监督检查的各个环节，做到程序合法、操作规范、自由裁量权使用得当、文书填写规范，持续提高监督检查工作质量。</w:t>
      </w:r>
    </w:p>
    <w:p w14:paraId="47ACDD19">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仿宋_GB2312" w:hAnsi="仿宋_GB2312" w:eastAsia="仿宋_GB2312" w:cs="仿宋_GB2312"/>
          <w:spacing w:val="-20"/>
          <w:sz w:val="32"/>
          <w:szCs w:val="32"/>
          <w:highlight w:val="none"/>
        </w:rPr>
      </w:pPr>
      <w:r>
        <w:rPr>
          <w:rFonts w:hint="eastAsia" w:ascii="楷体_GB2312" w:hAnsi="楷体_GB2312" w:eastAsia="楷体_GB2312" w:cs="楷体_GB2312"/>
          <w:b/>
          <w:bCs/>
          <w:color w:val="000000"/>
          <w:sz w:val="32"/>
          <w:szCs w:val="32"/>
          <w:highlight w:val="none"/>
        </w:rPr>
        <w:t>（三）扎实开展安全生产专项整治和“打非治违”行动。</w:t>
      </w:r>
      <w:r>
        <w:rPr>
          <w:rFonts w:hint="eastAsia" w:ascii="仿宋_GB2312" w:hAnsi="仿宋_GB2312" w:eastAsia="仿宋_GB2312" w:cs="仿宋_GB2312"/>
          <w:sz w:val="32"/>
          <w:szCs w:val="32"/>
          <w:highlight w:val="none"/>
        </w:rPr>
        <w:t>根据上级部署、行业标准、时段等特点制定</w:t>
      </w:r>
      <w:r>
        <w:rPr>
          <w:rFonts w:hint="eastAsia" w:ascii="仿宋_GB2312" w:hAnsi="仿宋_GB2312" w:eastAsia="仿宋_GB2312" w:cs="仿宋_GB2312"/>
          <w:sz w:val="32"/>
          <w:szCs w:val="32"/>
          <w:highlight w:val="none"/>
          <w:lang w:eastAsia="zh-CN"/>
        </w:rPr>
        <w:t>施工</w:t>
      </w:r>
      <w:r>
        <w:rPr>
          <w:rFonts w:hint="eastAsia" w:ascii="仿宋_GB2312" w:hAnsi="仿宋_GB2312" w:eastAsia="仿宋_GB2312" w:cs="仿宋_GB2312"/>
          <w:sz w:val="32"/>
          <w:szCs w:val="32"/>
          <w:highlight w:val="none"/>
        </w:rPr>
        <w:t>领域和城镇燃气领</w:t>
      </w:r>
      <w:r>
        <w:rPr>
          <w:rFonts w:hint="eastAsia" w:ascii="仿宋_GB2312" w:hAnsi="仿宋_GB2312" w:eastAsia="仿宋_GB2312" w:cs="仿宋_GB2312"/>
          <w:spacing w:val="-20"/>
          <w:sz w:val="32"/>
          <w:szCs w:val="32"/>
          <w:highlight w:val="none"/>
        </w:rPr>
        <w:t>域监督检查计划，扎实开展安全生产专项整治和“打非治违”行动。</w:t>
      </w:r>
    </w:p>
    <w:p w14:paraId="45D14A3F">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color w:val="000000"/>
          <w:sz w:val="32"/>
          <w:szCs w:val="32"/>
          <w:highlight w:val="none"/>
        </w:rPr>
        <w:t>（四）推动专项</w:t>
      </w:r>
      <w:r>
        <w:rPr>
          <w:rFonts w:hint="eastAsia" w:ascii="楷体_GB2312" w:hAnsi="楷体_GB2312" w:eastAsia="楷体_GB2312" w:cs="楷体_GB2312"/>
          <w:b/>
          <w:bCs/>
          <w:color w:val="000000"/>
          <w:sz w:val="32"/>
          <w:szCs w:val="32"/>
          <w:highlight w:val="none"/>
          <w:lang w:eastAsia="zh-CN"/>
        </w:rPr>
        <w:t>监督检查</w:t>
      </w:r>
      <w:r>
        <w:rPr>
          <w:rFonts w:hint="eastAsia" w:ascii="楷体_GB2312" w:hAnsi="楷体_GB2312" w:eastAsia="楷体_GB2312" w:cs="楷体_GB2312"/>
          <w:b/>
          <w:bCs/>
          <w:color w:val="000000"/>
          <w:sz w:val="32"/>
          <w:szCs w:val="32"/>
          <w:highlight w:val="none"/>
        </w:rPr>
        <w:t>向常态化</w:t>
      </w:r>
      <w:r>
        <w:rPr>
          <w:rFonts w:hint="eastAsia" w:ascii="仿宋_GB2312" w:hAnsi="仿宋_GB2312" w:eastAsia="仿宋_GB2312" w:cs="仿宋_GB2312"/>
          <w:b/>
          <w:bCs/>
          <w:sz w:val="32"/>
          <w:szCs w:val="32"/>
          <w:highlight w:val="none"/>
          <w:shd w:val="clear" w:color="auto" w:fill="FFFFFF"/>
          <w:lang w:val="en-US" w:eastAsia="zh-CN"/>
        </w:rPr>
        <w:t>监督</w:t>
      </w:r>
      <w:r>
        <w:rPr>
          <w:rFonts w:hint="eastAsia" w:ascii="楷体_GB2312" w:hAnsi="楷体_GB2312" w:eastAsia="楷体_GB2312" w:cs="楷体_GB2312"/>
          <w:b/>
          <w:bCs/>
          <w:color w:val="000000"/>
          <w:sz w:val="32"/>
          <w:szCs w:val="32"/>
          <w:highlight w:val="none"/>
        </w:rPr>
        <w:t>检查转变。</w:t>
      </w:r>
      <w:r>
        <w:rPr>
          <w:rFonts w:hint="eastAsia" w:ascii="仿宋_GB2312" w:hAnsi="仿宋_GB2312" w:eastAsia="仿宋_GB2312" w:cs="仿宋_GB2312"/>
          <w:sz w:val="32"/>
          <w:szCs w:val="32"/>
          <w:highlight w:val="none"/>
        </w:rPr>
        <w:t>严格按照《中华人民共和国安全生产法》等法律法规规定，把安全主体责任落实到位、安全培训落实到位、安全管理落实到位和重大事故隐患排查落实到位纳入日常的行政执法，做到有执法就必查企业主体责任落实情况，通过执法促进完善安全生产管理，切实增强企业安全生产意识。</w:t>
      </w:r>
    </w:p>
    <w:p w14:paraId="3E0BAF88">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3" w:firstLineChars="200"/>
        <w:textAlignment w:val="center"/>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color w:val="000000"/>
          <w:sz w:val="32"/>
          <w:szCs w:val="32"/>
          <w:highlight w:val="none"/>
        </w:rPr>
        <w:t>（五）严格监督检查纪律。</w:t>
      </w:r>
      <w:r>
        <w:rPr>
          <w:rFonts w:hint="eastAsia" w:ascii="仿宋_GB2312" w:hAnsi="仿宋_GB2312" w:eastAsia="仿宋_GB2312" w:cs="仿宋_GB2312"/>
          <w:sz w:val="32"/>
          <w:szCs w:val="32"/>
          <w:highlight w:val="none"/>
        </w:rPr>
        <w:t>安全监管人员要严格执行党风廉政建设相关规定，严格依法行政，公正公开公平执法并接受监督检查对象的监督。要按照安全生产法律法规的要求严格监督检查，对检查中发现的安全生产违法违章行为严格依法处理。对不依法履行职责或者违反法定权限和程序不作为、乱作为的，依照相关规定，严肃追究责任单位和责任人员的责任。</w:t>
      </w:r>
    </w:p>
    <w:p w14:paraId="3690D029">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0" w:leftChars="0" w:firstLine="640" w:firstLineChars="200"/>
        <w:textAlignment w:val="center"/>
        <w:rPr>
          <w:rFonts w:hint="eastAsia" w:ascii="仿宋_GB2312" w:hAnsi="仿宋_GB2312" w:eastAsia="仿宋_GB2312" w:cs="仿宋_GB2312"/>
          <w:color w:val="FF0000"/>
          <w:sz w:val="32"/>
          <w:szCs w:val="32"/>
          <w:highlight w:val="none"/>
        </w:rPr>
      </w:pPr>
    </w:p>
    <w:p w14:paraId="5735D166">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1678" w:leftChars="342" w:hanging="960" w:hangingChars="300"/>
        <w:textAlignment w:val="center"/>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pacing w:val="0"/>
          <w:sz w:val="32"/>
          <w:szCs w:val="32"/>
          <w:highlight w:val="none"/>
        </w:rPr>
        <w:t>1.规建局2025年综合监督检查计划</w:t>
      </w:r>
    </w:p>
    <w:p w14:paraId="29CF2E9E">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2236" w:leftChars="760" w:hanging="640" w:hangingChars="200"/>
        <w:textAlignment w:val="center"/>
        <w:rPr>
          <w:rFonts w:hint="eastAsia" w:ascii="仿宋_GB2312" w:hAnsi="仿宋_GB2312" w:eastAsia="仿宋_GB2312" w:cs="仿宋_GB2312"/>
          <w:spacing w:val="-11"/>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pacing w:val="-11"/>
          <w:sz w:val="32"/>
          <w:szCs w:val="32"/>
          <w:highlight w:val="none"/>
        </w:rPr>
        <w:t>规建局202</w:t>
      </w:r>
      <w:r>
        <w:rPr>
          <w:rFonts w:hint="eastAsia" w:ascii="仿宋_GB2312" w:hAnsi="仿宋_GB2312" w:eastAsia="仿宋_GB2312" w:cs="仿宋_GB2312"/>
          <w:spacing w:val="-11"/>
          <w:sz w:val="32"/>
          <w:szCs w:val="32"/>
          <w:highlight w:val="none"/>
          <w:lang w:val="en-US" w:eastAsia="zh-CN"/>
        </w:rPr>
        <w:t>5</w:t>
      </w:r>
      <w:r>
        <w:rPr>
          <w:rFonts w:hint="eastAsia" w:ascii="仿宋_GB2312" w:hAnsi="仿宋_GB2312" w:eastAsia="仿宋_GB2312" w:cs="仿宋_GB2312"/>
          <w:spacing w:val="-11"/>
          <w:sz w:val="32"/>
          <w:szCs w:val="32"/>
          <w:highlight w:val="none"/>
        </w:rPr>
        <w:t>年</w:t>
      </w:r>
      <w:r>
        <w:rPr>
          <w:rFonts w:hint="eastAsia" w:ascii="仿宋_GB2312" w:hAnsi="仿宋_GB2312" w:eastAsia="仿宋_GB2312" w:cs="仿宋_GB2312"/>
          <w:spacing w:val="-11"/>
          <w:sz w:val="32"/>
          <w:szCs w:val="32"/>
          <w:highlight w:val="none"/>
          <w:lang w:val="en-US" w:eastAsia="zh-CN"/>
        </w:rPr>
        <w:t>施工</w:t>
      </w:r>
      <w:r>
        <w:rPr>
          <w:rFonts w:hint="eastAsia" w:ascii="仿宋_GB2312" w:hAnsi="仿宋_GB2312" w:eastAsia="仿宋_GB2312" w:cs="仿宋_GB2312"/>
          <w:spacing w:val="-11"/>
          <w:sz w:val="32"/>
          <w:szCs w:val="32"/>
          <w:highlight w:val="none"/>
        </w:rPr>
        <w:t>领域专项监督检查计划</w:t>
      </w:r>
    </w:p>
    <w:p w14:paraId="441E2299">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2236" w:leftChars="760" w:hanging="640" w:hangingChars="200"/>
        <w:textAlignment w:val="center"/>
        <w:rPr>
          <w:rFonts w:hint="eastAsia" w:ascii="仿宋_GB2312" w:hAnsi="仿宋_GB2312" w:eastAsia="仿宋_GB2312" w:cs="仿宋_GB2312"/>
          <w:spacing w:val="-11"/>
          <w:sz w:val="32"/>
          <w:szCs w:val="32"/>
          <w:highlight w:val="none"/>
          <w:lang w:val="en-US" w:eastAsia="zh-CN"/>
        </w:rPr>
      </w:pPr>
      <w:r>
        <w:rPr>
          <w:rFonts w:hint="eastAsia" w:ascii="仿宋_GB2312" w:hAnsi="仿宋_GB2312" w:eastAsia="仿宋_GB2312" w:cs="仿宋_GB2312"/>
          <w:sz w:val="32"/>
          <w:szCs w:val="32"/>
          <w:highlight w:val="none"/>
          <w:lang w:val="en-US" w:eastAsia="zh-CN"/>
        </w:rPr>
        <w:t>5-3.</w:t>
      </w:r>
      <w:r>
        <w:rPr>
          <w:rFonts w:hint="eastAsia" w:ascii="仿宋_GB2312" w:hAnsi="仿宋_GB2312" w:eastAsia="仿宋_GB2312" w:cs="仿宋_GB2312"/>
          <w:spacing w:val="-11"/>
          <w:sz w:val="32"/>
          <w:szCs w:val="32"/>
          <w:highlight w:val="none"/>
          <w:lang w:val="en-US" w:eastAsia="zh-CN"/>
        </w:rPr>
        <w:t>规建局2025年燃气领域专项监督检查计划</w:t>
      </w:r>
    </w:p>
    <w:p w14:paraId="14B4B112">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2236" w:leftChars="760" w:hanging="640" w:hangingChars="200"/>
        <w:textAlignment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规建局执法人员名单</w:t>
      </w:r>
    </w:p>
    <w:p w14:paraId="49F2714A">
      <w:pPr>
        <w:keepNext w:val="0"/>
        <w:keepLines w:val="0"/>
        <w:pageBreakBefore w:val="0"/>
        <w:widowControl w:val="0"/>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60" w:lineRule="exact"/>
        <w:ind w:left="2236" w:leftChars="760" w:hanging="640" w:hangingChars="200"/>
        <w:textAlignment w:val="center"/>
        <w:rPr>
          <w:rFonts w:hint="eastAsia" w:ascii="仿宋_GB2312" w:hAnsi="仿宋_GB2312" w:eastAsia="仿宋_GB2312" w:cs="仿宋_GB2312"/>
          <w:sz w:val="32"/>
          <w:szCs w:val="32"/>
          <w:highlight w:val="none"/>
        </w:rPr>
      </w:pPr>
    </w:p>
    <w:p w14:paraId="2FFA6C83">
      <w:pPr>
        <w:pStyle w:val="11"/>
        <w:ind w:left="0" w:leftChars="0" w:firstLine="0" w:firstLineChars="0"/>
        <w:rPr>
          <w:rFonts w:hint="eastAsia"/>
        </w:rPr>
      </w:pPr>
    </w:p>
    <w:p w14:paraId="743E7B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3B93C8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pgSz w:w="11906" w:h="16838"/>
          <w:pgMar w:top="2098" w:right="1531" w:bottom="1984" w:left="1531" w:header="851" w:footer="992" w:gutter="0"/>
          <w:pgNumType w:fmt="decimal"/>
          <w:cols w:space="0" w:num="1"/>
          <w:rtlGutter w:val="0"/>
          <w:docGrid w:type="lines" w:linePitch="312" w:charSpace="0"/>
        </w:sectPr>
      </w:pPr>
    </w:p>
    <w:tbl>
      <w:tblPr>
        <w:tblStyle w:val="12"/>
        <w:tblpPr w:leftFromText="180" w:rightFromText="180" w:vertAnchor="text" w:horzAnchor="page" w:tblpXSpec="center" w:tblpY="480"/>
        <w:tblOverlap w:val="never"/>
        <w:tblW w:w="5247" w:type="pct"/>
        <w:jc w:val="center"/>
        <w:tblLayout w:type="fixed"/>
        <w:tblCellMar>
          <w:top w:w="0" w:type="dxa"/>
          <w:left w:w="108" w:type="dxa"/>
          <w:bottom w:w="0" w:type="dxa"/>
          <w:right w:w="108" w:type="dxa"/>
        </w:tblCellMar>
      </w:tblPr>
      <w:tblGrid>
        <w:gridCol w:w="750"/>
        <w:gridCol w:w="1190"/>
        <w:gridCol w:w="5554"/>
        <w:gridCol w:w="2014"/>
      </w:tblGrid>
      <w:tr w14:paraId="169E574B">
        <w:tblPrEx>
          <w:tblCellMar>
            <w:top w:w="0" w:type="dxa"/>
            <w:left w:w="108" w:type="dxa"/>
            <w:bottom w:w="0" w:type="dxa"/>
            <w:right w:w="108" w:type="dxa"/>
          </w:tblCellMar>
        </w:tblPrEx>
        <w:trPr>
          <w:trHeight w:val="1440" w:hRule="atLeast"/>
          <w:jc w:val="center"/>
        </w:trPr>
        <w:tc>
          <w:tcPr>
            <w:tcW w:w="5000" w:type="pct"/>
            <w:gridSpan w:val="4"/>
            <w:tcBorders>
              <w:top w:val="nil"/>
              <w:left w:val="nil"/>
              <w:bottom w:val="single" w:color="auto" w:sz="4" w:space="0"/>
              <w:right w:val="nil"/>
            </w:tcBorders>
            <w:shd w:val="clear" w:color="auto" w:fill="auto"/>
            <w:vAlign w:val="center"/>
          </w:tcPr>
          <w:p w14:paraId="59855BFD">
            <w:pPr>
              <w:numPr>
                <w:ilvl w:val="2"/>
                <w:numId w:val="0"/>
              </w:numPr>
              <w:pBdr>
                <w:top w:val="none" w:color="000000" w:sz="0" w:space="0"/>
                <w:left w:val="none" w:color="000000" w:sz="0" w:space="0"/>
                <w:bottom w:val="none" w:color="000000" w:sz="0" w:space="31"/>
                <w:right w:val="none" w:color="000000" w:sz="0" w:space="11"/>
              </w:pBdr>
              <w:suppressAutoHyphens/>
              <w:autoSpaceDN w:val="0"/>
              <w:spacing w:line="560" w:lineRule="exact"/>
              <w:jc w:val="left"/>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附件5-1</w:t>
            </w:r>
          </w:p>
          <w:p w14:paraId="17B3DE75">
            <w:pPr>
              <w:numPr>
                <w:ilvl w:val="2"/>
                <w:numId w:val="0"/>
              </w:numPr>
              <w:pBdr>
                <w:top w:val="none" w:color="000000" w:sz="0" w:space="0"/>
                <w:left w:val="none" w:color="000000" w:sz="0" w:space="0"/>
                <w:bottom w:val="none" w:color="000000" w:sz="0" w:space="31"/>
                <w:right w:val="none" w:color="000000" w:sz="0" w:space="11"/>
              </w:pBdr>
              <w:suppressAutoHyphens/>
              <w:autoSpaceDN w:val="0"/>
              <w:spacing w:line="560" w:lineRule="exact"/>
              <w:jc w:val="center"/>
              <w:textAlignment w:val="center"/>
              <w:rPr>
                <w:rFonts w:ascii="黑体" w:hAnsi="宋体" w:eastAsia="黑体" w:cs="黑体"/>
                <w:color w:val="000000"/>
                <w:kern w:val="0"/>
                <w:sz w:val="24"/>
                <w:lang w:bidi="ar"/>
              </w:rPr>
            </w:pPr>
            <w:r>
              <w:rPr>
                <w:rFonts w:hint="eastAsia" w:ascii="方正小标宋简体" w:hAnsi="方正小标宋简体" w:eastAsia="方正小标宋简体" w:cs="方正小标宋简体"/>
                <w:sz w:val="44"/>
                <w:szCs w:val="44"/>
              </w:rPr>
              <w:t>规建局202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年度综合监督检查计划</w:t>
            </w:r>
          </w:p>
        </w:tc>
      </w:tr>
      <w:tr w14:paraId="0B1EBBAA">
        <w:tblPrEx>
          <w:tblCellMar>
            <w:top w:w="0" w:type="dxa"/>
            <w:left w:w="108" w:type="dxa"/>
            <w:bottom w:w="0" w:type="dxa"/>
            <w:right w:w="108" w:type="dxa"/>
          </w:tblCellMar>
        </w:tblPrEx>
        <w:trPr>
          <w:trHeight w:val="850" w:hRule="atLeast"/>
          <w:jc w:val="center"/>
        </w:trPr>
        <w:tc>
          <w:tcPr>
            <w:tcW w:w="394" w:type="pct"/>
            <w:tcBorders>
              <w:top w:val="single" w:color="auto" w:sz="4" w:space="0"/>
              <w:left w:val="single" w:color="000000" w:sz="4" w:space="0"/>
              <w:bottom w:val="single" w:color="auto" w:sz="4" w:space="0"/>
              <w:right w:val="single" w:color="000000" w:sz="4" w:space="0"/>
            </w:tcBorders>
            <w:shd w:val="clear" w:color="auto" w:fill="auto"/>
            <w:vAlign w:val="center"/>
          </w:tcPr>
          <w:p w14:paraId="54B9FF74">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序号</w:t>
            </w:r>
          </w:p>
        </w:tc>
        <w:tc>
          <w:tcPr>
            <w:tcW w:w="625" w:type="pct"/>
            <w:tcBorders>
              <w:top w:val="single" w:color="auto" w:sz="4" w:space="0"/>
              <w:left w:val="single" w:color="000000" w:sz="4" w:space="0"/>
              <w:bottom w:val="single" w:color="auto" w:sz="4" w:space="0"/>
              <w:right w:val="single" w:color="000000" w:sz="4" w:space="0"/>
            </w:tcBorders>
            <w:shd w:val="clear" w:color="auto" w:fill="auto"/>
            <w:vAlign w:val="center"/>
          </w:tcPr>
          <w:p w14:paraId="097FDBCF">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行业领域</w:t>
            </w:r>
          </w:p>
        </w:tc>
        <w:tc>
          <w:tcPr>
            <w:tcW w:w="2920" w:type="pct"/>
            <w:tcBorders>
              <w:top w:val="single" w:color="auto" w:sz="4" w:space="0"/>
              <w:left w:val="single" w:color="000000" w:sz="4" w:space="0"/>
              <w:bottom w:val="single" w:color="auto" w:sz="4" w:space="0"/>
              <w:right w:val="single" w:color="000000" w:sz="4" w:space="0"/>
            </w:tcBorders>
            <w:shd w:val="clear" w:color="auto" w:fill="auto"/>
            <w:vAlign w:val="center"/>
          </w:tcPr>
          <w:p w14:paraId="73AA77AC">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项目名称</w:t>
            </w:r>
          </w:p>
        </w:tc>
        <w:tc>
          <w:tcPr>
            <w:tcW w:w="1059" w:type="pct"/>
            <w:tcBorders>
              <w:top w:val="single" w:color="auto" w:sz="4" w:space="0"/>
              <w:left w:val="single" w:color="000000" w:sz="4" w:space="0"/>
              <w:bottom w:val="single" w:color="auto" w:sz="4" w:space="0"/>
              <w:right w:val="single" w:color="000000" w:sz="4" w:space="0"/>
            </w:tcBorders>
            <w:shd w:val="clear" w:color="auto" w:fill="auto"/>
            <w:vAlign w:val="center"/>
          </w:tcPr>
          <w:p w14:paraId="6A6A59E6">
            <w:pPr>
              <w:widowControl/>
              <w:jc w:val="center"/>
              <w:textAlignment w:val="center"/>
              <w:rPr>
                <w:rFonts w:hint="eastAsia" w:ascii="黑体" w:hAnsi="宋体" w:eastAsia="黑体" w:cs="黑体"/>
                <w:color w:val="000000"/>
                <w:kern w:val="0"/>
                <w:sz w:val="24"/>
                <w:lang w:eastAsia="zh-CN" w:bidi="ar"/>
              </w:rPr>
            </w:pPr>
            <w:r>
              <w:rPr>
                <w:rFonts w:hint="eastAsia" w:ascii="黑体" w:hAnsi="宋体" w:eastAsia="黑体" w:cs="黑体"/>
                <w:color w:val="000000"/>
                <w:kern w:val="0"/>
                <w:sz w:val="24"/>
                <w:lang w:eastAsia="zh-CN" w:bidi="ar"/>
              </w:rPr>
              <w:t>计划</w:t>
            </w:r>
            <w:r>
              <w:rPr>
                <w:rFonts w:hint="eastAsia" w:ascii="黑体" w:hAnsi="宋体" w:eastAsia="黑体" w:cs="黑体"/>
                <w:color w:val="000000"/>
                <w:kern w:val="0"/>
                <w:sz w:val="24"/>
                <w:lang w:bidi="ar"/>
              </w:rPr>
              <w:t>检查时间</w:t>
            </w:r>
          </w:p>
        </w:tc>
      </w:tr>
      <w:tr w14:paraId="3CE5B0B5">
        <w:tblPrEx>
          <w:tblCellMar>
            <w:top w:w="0" w:type="dxa"/>
            <w:left w:w="108" w:type="dxa"/>
            <w:bottom w:w="0" w:type="dxa"/>
            <w:right w:w="108" w:type="dxa"/>
          </w:tblCellMar>
        </w:tblPrEx>
        <w:trPr>
          <w:trHeight w:val="68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15A42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625" w:type="pct"/>
            <w:vMerge w:val="restart"/>
            <w:tcBorders>
              <w:top w:val="single" w:color="auto" w:sz="4" w:space="0"/>
              <w:left w:val="single" w:color="auto" w:sz="4" w:space="0"/>
              <w:right w:val="single" w:color="auto" w:sz="4" w:space="0"/>
            </w:tcBorders>
            <w:shd w:val="clear" w:color="auto" w:fill="auto"/>
            <w:noWrap/>
            <w:vAlign w:val="center"/>
          </w:tcPr>
          <w:p w14:paraId="5C8F982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施工领域</w:t>
            </w:r>
          </w:p>
        </w:tc>
        <w:tc>
          <w:tcPr>
            <w:tcW w:w="29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B87BB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新疆准东市政服务有限公司五彩湾员工宿舍</w:t>
            </w:r>
          </w:p>
          <w:p w14:paraId="2683FBF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及库房建设项目</w:t>
            </w:r>
          </w:p>
        </w:tc>
        <w:tc>
          <w:tcPr>
            <w:tcW w:w="1059" w:type="pct"/>
            <w:tcBorders>
              <w:top w:val="single" w:color="auto" w:sz="4" w:space="0"/>
              <w:left w:val="single" w:color="auto" w:sz="4" w:space="0"/>
              <w:bottom w:val="single" w:color="auto" w:sz="4" w:space="0"/>
              <w:right w:val="single" w:color="auto" w:sz="4" w:space="0"/>
            </w:tcBorders>
            <w:shd w:val="clear" w:color="auto" w:fill="auto"/>
            <w:vAlign w:val="center"/>
          </w:tcPr>
          <w:p w14:paraId="35C75F6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202</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年</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月</w:t>
            </w:r>
          </w:p>
        </w:tc>
      </w:tr>
      <w:tr w14:paraId="623517FC">
        <w:tblPrEx>
          <w:tblCellMar>
            <w:top w:w="0" w:type="dxa"/>
            <w:left w:w="108" w:type="dxa"/>
            <w:bottom w:w="0" w:type="dxa"/>
            <w:right w:w="108" w:type="dxa"/>
          </w:tblCellMar>
        </w:tblPrEx>
        <w:trPr>
          <w:trHeight w:val="550" w:hRule="exact"/>
          <w:jc w:val="center"/>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F9523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625" w:type="pct"/>
            <w:vMerge w:val="continue"/>
            <w:tcBorders>
              <w:left w:val="single" w:color="auto" w:sz="4" w:space="0"/>
              <w:right w:val="single" w:color="auto" w:sz="4" w:space="0"/>
            </w:tcBorders>
            <w:shd w:val="clear" w:color="auto" w:fill="auto"/>
            <w:noWrap/>
            <w:vAlign w:val="center"/>
          </w:tcPr>
          <w:p w14:paraId="3BF5F2C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eastAsia="zh-CN" w:bidi="ar"/>
              </w:rPr>
            </w:pPr>
          </w:p>
        </w:tc>
        <w:tc>
          <w:tcPr>
            <w:tcW w:w="29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9FB85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准东开发区</w:t>
            </w:r>
            <w:r>
              <w:rPr>
                <w:rFonts w:hint="eastAsia" w:ascii="仿宋_GB2312" w:hAnsi="仿宋_GB2312" w:eastAsia="仿宋_GB2312" w:cs="仿宋_GB2312"/>
                <w:color w:val="000000"/>
                <w:kern w:val="0"/>
                <w:sz w:val="24"/>
                <w:szCs w:val="24"/>
                <w:lang w:val="en-US" w:eastAsia="zh-CN" w:bidi="ar"/>
              </w:rPr>
              <w:t>S228两侧停车场建设项目</w:t>
            </w:r>
          </w:p>
        </w:tc>
        <w:tc>
          <w:tcPr>
            <w:tcW w:w="1059" w:type="pct"/>
            <w:tcBorders>
              <w:top w:val="single" w:color="auto" w:sz="4" w:space="0"/>
              <w:left w:val="single" w:color="auto" w:sz="4" w:space="0"/>
              <w:bottom w:val="single" w:color="auto" w:sz="4" w:space="0"/>
              <w:right w:val="single" w:color="auto" w:sz="4" w:space="0"/>
            </w:tcBorders>
            <w:shd w:val="clear" w:color="auto" w:fill="auto"/>
            <w:vAlign w:val="center"/>
          </w:tcPr>
          <w:p w14:paraId="3860606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202</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年</w:t>
            </w:r>
            <w:r>
              <w:rPr>
                <w:rFonts w:hint="eastAsia" w:ascii="仿宋_GB2312" w:hAnsi="仿宋_GB2312" w:eastAsia="仿宋_GB2312" w:cs="仿宋_GB2312"/>
                <w:color w:val="000000"/>
                <w:kern w:val="0"/>
                <w:sz w:val="24"/>
                <w:szCs w:val="24"/>
                <w:lang w:val="en-US" w:eastAsia="zh-CN" w:bidi="ar"/>
              </w:rPr>
              <w:t>6</w:t>
            </w:r>
            <w:r>
              <w:rPr>
                <w:rFonts w:hint="eastAsia" w:ascii="仿宋_GB2312" w:hAnsi="仿宋_GB2312" w:eastAsia="仿宋_GB2312" w:cs="仿宋_GB2312"/>
                <w:color w:val="000000"/>
                <w:kern w:val="0"/>
                <w:sz w:val="24"/>
                <w:szCs w:val="24"/>
                <w:lang w:bidi="ar"/>
              </w:rPr>
              <w:t>月</w:t>
            </w:r>
          </w:p>
        </w:tc>
      </w:tr>
      <w:tr w14:paraId="60F4ACD0">
        <w:tblPrEx>
          <w:tblCellMar>
            <w:top w:w="0" w:type="dxa"/>
            <w:left w:w="108" w:type="dxa"/>
            <w:bottom w:w="0" w:type="dxa"/>
            <w:right w:w="108" w:type="dxa"/>
          </w:tblCellMar>
        </w:tblPrEx>
        <w:trPr>
          <w:trHeight w:val="570" w:hRule="exact"/>
          <w:jc w:val="center"/>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CAFC2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625" w:type="pct"/>
            <w:vMerge w:val="continue"/>
            <w:tcBorders>
              <w:left w:val="single" w:color="auto" w:sz="4" w:space="0"/>
              <w:right w:val="single" w:color="auto" w:sz="4" w:space="0"/>
            </w:tcBorders>
            <w:shd w:val="clear" w:color="auto" w:fill="auto"/>
            <w:noWrap/>
            <w:vAlign w:val="center"/>
          </w:tcPr>
          <w:p w14:paraId="24CD5D5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p>
        </w:tc>
        <w:tc>
          <w:tcPr>
            <w:tcW w:w="29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7431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新疆其亚硅业有限公司员工倒班宿舍楼项目</w:t>
            </w:r>
          </w:p>
        </w:tc>
        <w:tc>
          <w:tcPr>
            <w:tcW w:w="1059" w:type="pct"/>
            <w:tcBorders>
              <w:top w:val="single" w:color="auto" w:sz="4" w:space="0"/>
              <w:left w:val="single" w:color="auto" w:sz="4" w:space="0"/>
              <w:bottom w:val="single" w:color="auto" w:sz="4" w:space="0"/>
              <w:right w:val="single" w:color="auto" w:sz="4" w:space="0"/>
            </w:tcBorders>
            <w:shd w:val="clear" w:color="auto" w:fill="auto"/>
            <w:vAlign w:val="center"/>
          </w:tcPr>
          <w:p w14:paraId="3DBC2C5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202</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年</w:t>
            </w:r>
            <w:r>
              <w:rPr>
                <w:rFonts w:hint="eastAsia" w:ascii="仿宋_GB2312" w:hAnsi="仿宋_GB2312" w:eastAsia="仿宋_GB2312" w:cs="仿宋_GB2312"/>
                <w:color w:val="000000"/>
                <w:kern w:val="0"/>
                <w:sz w:val="24"/>
                <w:szCs w:val="24"/>
                <w:lang w:val="en-US" w:eastAsia="zh-CN" w:bidi="ar"/>
              </w:rPr>
              <w:t>7</w:t>
            </w:r>
            <w:r>
              <w:rPr>
                <w:rFonts w:hint="eastAsia" w:ascii="仿宋_GB2312" w:hAnsi="仿宋_GB2312" w:eastAsia="仿宋_GB2312" w:cs="仿宋_GB2312"/>
                <w:color w:val="000000"/>
                <w:kern w:val="0"/>
                <w:sz w:val="24"/>
                <w:szCs w:val="24"/>
                <w:lang w:bidi="ar"/>
              </w:rPr>
              <w:t>月</w:t>
            </w:r>
          </w:p>
        </w:tc>
      </w:tr>
      <w:tr w14:paraId="7ACCE225">
        <w:tblPrEx>
          <w:tblCellMar>
            <w:top w:w="0" w:type="dxa"/>
            <w:left w:w="108" w:type="dxa"/>
            <w:bottom w:w="0" w:type="dxa"/>
            <w:right w:w="108" w:type="dxa"/>
          </w:tblCellMar>
        </w:tblPrEx>
        <w:trPr>
          <w:trHeight w:val="680" w:hRule="exact"/>
          <w:jc w:val="center"/>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DF477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p>
        </w:tc>
        <w:tc>
          <w:tcPr>
            <w:tcW w:w="625" w:type="pct"/>
            <w:vMerge w:val="continue"/>
            <w:tcBorders>
              <w:left w:val="single" w:color="auto" w:sz="4" w:space="0"/>
              <w:right w:val="single" w:color="auto" w:sz="4" w:space="0"/>
            </w:tcBorders>
            <w:shd w:val="clear" w:color="auto" w:fill="auto"/>
            <w:noWrap/>
            <w:vAlign w:val="center"/>
          </w:tcPr>
          <w:p w14:paraId="7761037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p>
        </w:tc>
        <w:tc>
          <w:tcPr>
            <w:tcW w:w="29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3F66E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新疆其亚铝电有限公司大展馆与体育馆项目</w:t>
            </w:r>
          </w:p>
        </w:tc>
        <w:tc>
          <w:tcPr>
            <w:tcW w:w="1059" w:type="pct"/>
            <w:tcBorders>
              <w:top w:val="single" w:color="auto" w:sz="4" w:space="0"/>
              <w:left w:val="single" w:color="auto" w:sz="4" w:space="0"/>
              <w:bottom w:val="single" w:color="auto" w:sz="4" w:space="0"/>
              <w:right w:val="single" w:color="auto" w:sz="4" w:space="0"/>
            </w:tcBorders>
            <w:shd w:val="clear" w:color="auto" w:fill="auto"/>
            <w:vAlign w:val="center"/>
          </w:tcPr>
          <w:p w14:paraId="3EDFAC4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202</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年</w:t>
            </w:r>
            <w:r>
              <w:rPr>
                <w:rFonts w:hint="eastAsia" w:ascii="仿宋_GB2312" w:hAnsi="仿宋_GB2312" w:eastAsia="仿宋_GB2312" w:cs="仿宋_GB2312"/>
                <w:color w:val="000000"/>
                <w:kern w:val="0"/>
                <w:sz w:val="24"/>
                <w:szCs w:val="24"/>
                <w:lang w:val="en-US" w:eastAsia="zh-CN" w:bidi="ar"/>
              </w:rPr>
              <w:t>7</w:t>
            </w:r>
            <w:r>
              <w:rPr>
                <w:rFonts w:hint="eastAsia" w:ascii="仿宋_GB2312" w:hAnsi="仿宋_GB2312" w:eastAsia="仿宋_GB2312" w:cs="仿宋_GB2312"/>
                <w:color w:val="000000"/>
                <w:kern w:val="0"/>
                <w:sz w:val="24"/>
                <w:szCs w:val="24"/>
                <w:lang w:bidi="ar"/>
              </w:rPr>
              <w:t>月</w:t>
            </w:r>
          </w:p>
        </w:tc>
      </w:tr>
      <w:tr w14:paraId="34DC771D">
        <w:tblPrEx>
          <w:tblCellMar>
            <w:top w:w="0" w:type="dxa"/>
            <w:left w:w="108" w:type="dxa"/>
            <w:bottom w:w="0" w:type="dxa"/>
            <w:right w:w="108" w:type="dxa"/>
          </w:tblCellMar>
        </w:tblPrEx>
        <w:trPr>
          <w:trHeight w:val="900" w:hRule="exact"/>
          <w:jc w:val="center"/>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24A1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w:t>
            </w:r>
          </w:p>
        </w:tc>
        <w:tc>
          <w:tcPr>
            <w:tcW w:w="625" w:type="pct"/>
            <w:vMerge w:val="continue"/>
            <w:tcBorders>
              <w:left w:val="single" w:color="auto" w:sz="4" w:space="0"/>
              <w:right w:val="single" w:color="auto" w:sz="4" w:space="0"/>
            </w:tcBorders>
            <w:shd w:val="clear" w:color="auto" w:fill="auto"/>
            <w:vAlign w:val="center"/>
          </w:tcPr>
          <w:p w14:paraId="2F66559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p>
        </w:tc>
        <w:tc>
          <w:tcPr>
            <w:tcW w:w="29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FC874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新疆心连心化学工业有限公司年产32万吨三聚氰胺、50万吨复合肥项目</w:t>
            </w:r>
          </w:p>
        </w:tc>
        <w:tc>
          <w:tcPr>
            <w:tcW w:w="1059" w:type="pct"/>
            <w:tcBorders>
              <w:top w:val="single" w:color="auto" w:sz="4" w:space="0"/>
              <w:left w:val="single" w:color="auto" w:sz="4" w:space="0"/>
              <w:bottom w:val="single" w:color="auto" w:sz="4" w:space="0"/>
              <w:right w:val="single" w:color="auto" w:sz="4" w:space="0"/>
            </w:tcBorders>
            <w:shd w:val="clear" w:color="auto" w:fill="auto"/>
            <w:vAlign w:val="center"/>
          </w:tcPr>
          <w:p w14:paraId="53F6EEC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202</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年</w:t>
            </w:r>
            <w:r>
              <w:rPr>
                <w:rFonts w:hint="eastAsia" w:ascii="仿宋_GB2312" w:hAnsi="仿宋_GB2312" w:eastAsia="仿宋_GB2312" w:cs="仿宋_GB2312"/>
                <w:color w:val="000000"/>
                <w:kern w:val="0"/>
                <w:sz w:val="24"/>
                <w:szCs w:val="24"/>
                <w:lang w:val="en-US" w:eastAsia="zh-CN" w:bidi="ar"/>
              </w:rPr>
              <w:t>8</w:t>
            </w:r>
            <w:r>
              <w:rPr>
                <w:rFonts w:hint="eastAsia" w:ascii="仿宋_GB2312" w:hAnsi="仿宋_GB2312" w:eastAsia="仿宋_GB2312" w:cs="仿宋_GB2312"/>
                <w:color w:val="000000"/>
                <w:kern w:val="0"/>
                <w:sz w:val="24"/>
                <w:szCs w:val="24"/>
                <w:lang w:bidi="ar"/>
              </w:rPr>
              <w:t>月</w:t>
            </w:r>
          </w:p>
        </w:tc>
      </w:tr>
      <w:tr w14:paraId="44BA8409">
        <w:tblPrEx>
          <w:tblCellMar>
            <w:top w:w="0" w:type="dxa"/>
            <w:left w:w="108" w:type="dxa"/>
            <w:bottom w:w="0" w:type="dxa"/>
            <w:right w:w="108" w:type="dxa"/>
          </w:tblCellMar>
        </w:tblPrEx>
        <w:trPr>
          <w:trHeight w:val="590" w:hRule="exact"/>
          <w:jc w:val="center"/>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5B19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w:t>
            </w:r>
          </w:p>
        </w:tc>
        <w:tc>
          <w:tcPr>
            <w:tcW w:w="625" w:type="pct"/>
            <w:vMerge w:val="continue"/>
            <w:tcBorders>
              <w:left w:val="single" w:color="auto" w:sz="4" w:space="0"/>
              <w:bottom w:val="single" w:color="auto" w:sz="4" w:space="0"/>
              <w:right w:val="single" w:color="auto" w:sz="4" w:space="0"/>
            </w:tcBorders>
            <w:shd w:val="clear" w:color="auto" w:fill="auto"/>
            <w:vAlign w:val="center"/>
          </w:tcPr>
          <w:p w14:paraId="542EDE2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p>
        </w:tc>
        <w:tc>
          <w:tcPr>
            <w:tcW w:w="29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D13C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昌吉州人民医院准东分院建设项目</w:t>
            </w:r>
          </w:p>
        </w:tc>
        <w:tc>
          <w:tcPr>
            <w:tcW w:w="1059" w:type="pct"/>
            <w:tcBorders>
              <w:top w:val="single" w:color="auto" w:sz="4" w:space="0"/>
              <w:left w:val="single" w:color="auto" w:sz="4" w:space="0"/>
              <w:bottom w:val="single" w:color="auto" w:sz="4" w:space="0"/>
              <w:right w:val="single" w:color="auto" w:sz="4" w:space="0"/>
            </w:tcBorders>
            <w:shd w:val="clear" w:color="auto" w:fill="auto"/>
            <w:vAlign w:val="center"/>
          </w:tcPr>
          <w:p w14:paraId="69524A7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202</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年</w:t>
            </w:r>
            <w:r>
              <w:rPr>
                <w:rFonts w:hint="eastAsia" w:ascii="仿宋_GB2312" w:hAnsi="仿宋_GB2312" w:eastAsia="仿宋_GB2312" w:cs="仿宋_GB2312"/>
                <w:color w:val="000000"/>
                <w:kern w:val="0"/>
                <w:sz w:val="24"/>
                <w:szCs w:val="24"/>
                <w:lang w:val="en-US" w:eastAsia="zh-CN" w:bidi="ar"/>
              </w:rPr>
              <w:t>9</w:t>
            </w:r>
            <w:r>
              <w:rPr>
                <w:rFonts w:hint="eastAsia" w:ascii="仿宋_GB2312" w:hAnsi="仿宋_GB2312" w:eastAsia="仿宋_GB2312" w:cs="仿宋_GB2312"/>
                <w:color w:val="000000"/>
                <w:kern w:val="0"/>
                <w:sz w:val="24"/>
                <w:szCs w:val="24"/>
                <w:lang w:bidi="ar"/>
              </w:rPr>
              <w:t>月</w:t>
            </w:r>
          </w:p>
        </w:tc>
      </w:tr>
      <w:tr w14:paraId="562776B4">
        <w:tblPrEx>
          <w:tblCellMar>
            <w:top w:w="0" w:type="dxa"/>
            <w:left w:w="108" w:type="dxa"/>
            <w:bottom w:w="0" w:type="dxa"/>
            <w:right w:w="108" w:type="dxa"/>
          </w:tblCellMar>
        </w:tblPrEx>
        <w:trPr>
          <w:trHeight w:val="950" w:hRule="exact"/>
          <w:jc w:val="center"/>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B22C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lang w:val="en-US" w:eastAsia="zh-CN"/>
              </w:rPr>
              <w:t>7</w:t>
            </w:r>
          </w:p>
        </w:tc>
        <w:tc>
          <w:tcPr>
            <w:tcW w:w="625" w:type="pct"/>
            <w:vMerge w:val="restart"/>
            <w:tcBorders>
              <w:top w:val="single" w:color="auto" w:sz="4" w:space="0"/>
              <w:left w:val="single" w:color="auto" w:sz="4" w:space="0"/>
              <w:right w:val="single" w:color="auto" w:sz="4" w:space="0"/>
            </w:tcBorders>
            <w:shd w:val="clear" w:color="auto" w:fill="auto"/>
            <w:vAlign w:val="center"/>
          </w:tcPr>
          <w:p w14:paraId="170E2D4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lang w:eastAsia="zh-CN"/>
              </w:rPr>
              <w:t>燃气领域</w:t>
            </w:r>
          </w:p>
        </w:tc>
        <w:tc>
          <w:tcPr>
            <w:tcW w:w="29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1994D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新疆太安液化气有限责任公司</w:t>
            </w:r>
          </w:p>
        </w:tc>
        <w:tc>
          <w:tcPr>
            <w:tcW w:w="1059" w:type="pct"/>
            <w:tcBorders>
              <w:top w:val="single" w:color="auto" w:sz="4" w:space="0"/>
              <w:left w:val="single" w:color="auto" w:sz="4" w:space="0"/>
              <w:bottom w:val="single" w:color="auto" w:sz="4" w:space="0"/>
              <w:right w:val="single" w:color="auto" w:sz="4" w:space="0"/>
            </w:tcBorders>
            <w:shd w:val="clear" w:color="auto" w:fill="auto"/>
            <w:vAlign w:val="center"/>
          </w:tcPr>
          <w:p w14:paraId="335EE88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2"/>
                <w:szCs w:val="22"/>
                <w:lang w:eastAsia="zh-CN" w:bidi="ar"/>
              </w:rPr>
              <w:t>2025年3月、4月、6月、9月、11月</w:t>
            </w:r>
          </w:p>
        </w:tc>
      </w:tr>
      <w:tr w14:paraId="614DAD0F">
        <w:tblPrEx>
          <w:tblCellMar>
            <w:top w:w="0" w:type="dxa"/>
            <w:left w:w="108" w:type="dxa"/>
            <w:bottom w:w="0" w:type="dxa"/>
            <w:right w:w="108" w:type="dxa"/>
          </w:tblCellMar>
        </w:tblPrEx>
        <w:trPr>
          <w:trHeight w:val="1420"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DAAF3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625" w:type="pct"/>
            <w:vMerge w:val="continue"/>
            <w:tcBorders>
              <w:left w:val="single" w:color="auto" w:sz="4" w:space="0"/>
              <w:bottom w:val="single" w:color="auto" w:sz="4" w:space="0"/>
              <w:right w:val="single" w:color="auto" w:sz="4" w:space="0"/>
            </w:tcBorders>
            <w:shd w:val="clear" w:color="auto" w:fill="auto"/>
            <w:vAlign w:val="center"/>
          </w:tcPr>
          <w:p w14:paraId="6682B18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sz w:val="24"/>
                <w:szCs w:val="24"/>
                <w:lang w:eastAsia="zh-CN"/>
              </w:rPr>
            </w:pPr>
          </w:p>
        </w:tc>
        <w:tc>
          <w:tcPr>
            <w:tcW w:w="29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39AA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昌吉准东经济技术开发区五彩天然气有限责任公司</w:t>
            </w:r>
          </w:p>
        </w:tc>
        <w:tc>
          <w:tcPr>
            <w:tcW w:w="1059" w:type="pct"/>
            <w:tcBorders>
              <w:top w:val="single" w:color="auto" w:sz="4" w:space="0"/>
              <w:left w:val="single" w:color="auto" w:sz="4" w:space="0"/>
              <w:bottom w:val="single" w:color="auto" w:sz="4" w:space="0"/>
              <w:right w:val="single" w:color="auto" w:sz="4" w:space="0"/>
            </w:tcBorders>
            <w:shd w:val="clear" w:color="auto" w:fill="auto"/>
            <w:vAlign w:val="center"/>
          </w:tcPr>
          <w:p w14:paraId="4BC064F8">
            <w:pPr>
              <w:keepNext w:val="0"/>
              <w:keepLines w:val="0"/>
              <w:pageBreakBefore w:val="0"/>
              <w:widowControl/>
              <w:tabs>
                <w:tab w:val="left" w:pos="447"/>
              </w:tabs>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2025年3月、5月、6月、9月、11月</w:t>
            </w:r>
          </w:p>
        </w:tc>
      </w:tr>
      <w:tr w14:paraId="0D5BA43D">
        <w:tblPrEx>
          <w:tblCellMar>
            <w:top w:w="0" w:type="dxa"/>
            <w:left w:w="108" w:type="dxa"/>
            <w:bottom w:w="0" w:type="dxa"/>
            <w:right w:w="108" w:type="dxa"/>
          </w:tblCellMar>
        </w:tblPrEx>
        <w:trPr>
          <w:trHeight w:val="1170" w:hRule="atLeast"/>
          <w:jc w:val="center"/>
        </w:trPr>
        <w:tc>
          <w:tcPr>
            <w:tcW w:w="5000" w:type="pct"/>
            <w:gridSpan w:val="4"/>
            <w:tcBorders>
              <w:top w:val="single" w:color="auto" w:sz="4" w:space="0"/>
              <w:left w:val="single" w:color="000000" w:sz="4" w:space="0"/>
              <w:bottom w:val="single" w:color="auto" w:sz="4" w:space="0"/>
              <w:right w:val="single" w:color="000000" w:sz="4" w:space="0"/>
            </w:tcBorders>
            <w:shd w:val="clear" w:color="auto" w:fill="auto"/>
            <w:noWrap/>
            <w:vAlign w:val="center"/>
          </w:tcPr>
          <w:p w14:paraId="59AD9440">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备注：根据工程实际开复工以及新建项目规模等实际情况，对个别新建或续建项目进行适当增减。</w:t>
            </w:r>
          </w:p>
        </w:tc>
      </w:tr>
    </w:tbl>
    <w:p w14:paraId="6B807583">
      <w:pPr>
        <w:pStyle w:val="4"/>
        <w:ind w:left="0" w:leftChars="0" w:firstLine="0" w:firstLineChars="0"/>
        <w:rPr>
          <w:rFonts w:hint="eastAsia" w:ascii="仿宋_GB2312" w:hAnsi="仿宋_GB2312" w:eastAsia="仿宋_GB2312" w:cs="仿宋_GB2312"/>
          <w:sz w:val="24"/>
          <w:szCs w:val="24"/>
          <w:lang w:val="en-US" w:eastAsia="zh-CN"/>
        </w:rPr>
        <w:sectPr>
          <w:headerReference r:id="rId5" w:type="first"/>
          <w:footerReference r:id="rId8" w:type="first"/>
          <w:headerReference r:id="rId4" w:type="default"/>
          <w:footerReference r:id="rId6" w:type="default"/>
          <w:footerReference r:id="rId7" w:type="even"/>
          <w:pgSz w:w="11906" w:h="16838"/>
          <w:pgMar w:top="2098" w:right="1531" w:bottom="1984" w:left="1531" w:header="851" w:footer="1474" w:gutter="0"/>
          <w:pgNumType w:fmt="decimal"/>
          <w:cols w:space="0" w:num="1"/>
          <w:titlePg/>
          <w:docGrid w:linePitch="312" w:charSpace="0"/>
        </w:sectPr>
      </w:pPr>
    </w:p>
    <w:tbl>
      <w:tblPr>
        <w:tblStyle w:val="12"/>
        <w:tblW w:w="8815" w:type="dxa"/>
        <w:jc w:val="center"/>
        <w:tblLayout w:type="autofit"/>
        <w:tblCellMar>
          <w:top w:w="0" w:type="dxa"/>
          <w:left w:w="108" w:type="dxa"/>
          <w:bottom w:w="0" w:type="dxa"/>
          <w:right w:w="108" w:type="dxa"/>
        </w:tblCellMar>
      </w:tblPr>
      <w:tblGrid>
        <w:gridCol w:w="903"/>
        <w:gridCol w:w="5249"/>
        <w:gridCol w:w="2663"/>
      </w:tblGrid>
      <w:tr w14:paraId="16F8B200">
        <w:tblPrEx>
          <w:tblCellMar>
            <w:top w:w="0" w:type="dxa"/>
            <w:left w:w="108" w:type="dxa"/>
            <w:bottom w:w="0" w:type="dxa"/>
            <w:right w:w="108" w:type="dxa"/>
          </w:tblCellMar>
        </w:tblPrEx>
        <w:trPr>
          <w:trHeight w:val="567" w:hRule="atLeast"/>
          <w:jc w:val="center"/>
        </w:trPr>
        <w:tc>
          <w:tcPr>
            <w:tcW w:w="8815" w:type="dxa"/>
            <w:gridSpan w:val="3"/>
            <w:tcBorders>
              <w:top w:val="nil"/>
              <w:left w:val="nil"/>
              <w:bottom w:val="single" w:color="auto" w:sz="4" w:space="0"/>
              <w:right w:val="nil"/>
            </w:tcBorders>
            <w:shd w:val="clear" w:color="auto" w:fill="auto"/>
            <w:vAlign w:val="center"/>
          </w:tcPr>
          <w:p w14:paraId="4FD1F972">
            <w:pPr>
              <w:widowControl/>
              <w:jc w:val="left"/>
              <w:textAlignment w:val="center"/>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lang w:val="en-US" w:eastAsia="zh-CN"/>
              </w:rPr>
              <w:t>附件5-2</w:t>
            </w:r>
          </w:p>
          <w:p w14:paraId="2C8D63F4">
            <w:pPr>
              <w:widowControl/>
              <w:jc w:val="center"/>
              <w:textAlignment w:val="center"/>
              <w:rPr>
                <w:rFonts w:hint="eastAsia" w:ascii="方正小标宋简体" w:hAnsi="方正小标宋简体" w:eastAsia="方正小标宋简体" w:cs="方正小标宋简体"/>
                <w:sz w:val="44"/>
                <w:szCs w:val="44"/>
              </w:rPr>
            </w:pPr>
          </w:p>
          <w:p w14:paraId="37AE8DE6">
            <w:pPr>
              <w:widowControl/>
              <w:jc w:val="center"/>
              <w:textAlignment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规建局202</w:t>
            </w:r>
            <w:r>
              <w:rPr>
                <w:rFonts w:hint="default" w:ascii="方正小标宋简体" w:hAnsi="方正小标宋简体" w:eastAsia="方正小标宋简体" w:cs="方正小标宋简体"/>
                <w:sz w:val="44"/>
                <w:szCs w:val="44"/>
                <w:lang w:val="en-US"/>
              </w:rPr>
              <w:t>5</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施工</w:t>
            </w:r>
            <w:r>
              <w:rPr>
                <w:rFonts w:hint="eastAsia" w:ascii="方正小标宋简体" w:hAnsi="方正小标宋简体" w:eastAsia="方正小标宋简体" w:cs="方正小标宋简体"/>
                <w:sz w:val="44"/>
                <w:szCs w:val="44"/>
              </w:rPr>
              <w:t>领域专项</w:t>
            </w:r>
          </w:p>
          <w:p w14:paraId="7A705CED">
            <w:pPr>
              <w:widowControl/>
              <w:jc w:val="center"/>
              <w:textAlignment w:val="center"/>
              <w:rPr>
                <w:rFonts w:hint="eastAsia" w:ascii="黑体" w:hAnsi="宋体" w:eastAsia="黑体" w:cs="黑体"/>
                <w:color w:val="000000"/>
                <w:kern w:val="0"/>
                <w:sz w:val="24"/>
                <w:lang w:eastAsia="zh-CN" w:bidi="ar"/>
              </w:rPr>
            </w:pPr>
            <w:r>
              <w:rPr>
                <w:rFonts w:hint="eastAsia" w:ascii="方正小标宋简体" w:hAnsi="方正小标宋简体" w:eastAsia="方正小标宋简体" w:cs="方正小标宋简体"/>
                <w:sz w:val="44"/>
                <w:szCs w:val="44"/>
              </w:rPr>
              <w:t>监督检查计划</w:t>
            </w:r>
          </w:p>
        </w:tc>
      </w:tr>
      <w:tr w14:paraId="4E6266E0">
        <w:tblPrEx>
          <w:tblCellMar>
            <w:top w:w="0" w:type="dxa"/>
            <w:left w:w="108" w:type="dxa"/>
            <w:bottom w:w="0" w:type="dxa"/>
            <w:right w:w="108" w:type="dxa"/>
          </w:tblCellMar>
        </w:tblPrEx>
        <w:trPr>
          <w:trHeight w:val="567" w:hRule="atLeast"/>
          <w:jc w:val="center"/>
        </w:trPr>
        <w:tc>
          <w:tcPr>
            <w:tcW w:w="903" w:type="dxa"/>
            <w:tcBorders>
              <w:top w:val="single" w:color="auto" w:sz="4" w:space="0"/>
              <w:left w:val="single" w:color="000000" w:sz="4" w:space="0"/>
              <w:bottom w:val="single" w:color="000000" w:sz="4" w:space="0"/>
              <w:right w:val="single" w:color="000000" w:sz="4" w:space="0"/>
            </w:tcBorders>
            <w:shd w:val="clear" w:color="auto" w:fill="auto"/>
            <w:vAlign w:val="center"/>
          </w:tcPr>
          <w:p w14:paraId="3C3C3555">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序号</w:t>
            </w:r>
          </w:p>
        </w:tc>
        <w:tc>
          <w:tcPr>
            <w:tcW w:w="5249" w:type="dxa"/>
            <w:tcBorders>
              <w:top w:val="single" w:color="auto" w:sz="4" w:space="0"/>
              <w:left w:val="single" w:color="000000" w:sz="4" w:space="0"/>
              <w:bottom w:val="single" w:color="000000" w:sz="4" w:space="0"/>
              <w:right w:val="single" w:color="000000" w:sz="4" w:space="0"/>
            </w:tcBorders>
            <w:shd w:val="clear" w:color="auto" w:fill="auto"/>
            <w:vAlign w:val="center"/>
          </w:tcPr>
          <w:p w14:paraId="75D8BC7A">
            <w:pPr>
              <w:widowControl/>
              <w:jc w:val="center"/>
              <w:textAlignment w:val="center"/>
              <w:rPr>
                <w:rFonts w:hint="eastAsia" w:ascii="黑体" w:hAnsi="宋体" w:eastAsia="黑体" w:cs="黑体"/>
                <w:color w:val="000000"/>
                <w:kern w:val="0"/>
                <w:sz w:val="24"/>
                <w:lang w:eastAsia="zh-CN" w:bidi="ar"/>
              </w:rPr>
            </w:pPr>
            <w:r>
              <w:rPr>
                <w:rFonts w:hint="eastAsia" w:ascii="黑体" w:hAnsi="宋体" w:eastAsia="黑体" w:cs="黑体"/>
                <w:color w:val="000000"/>
                <w:kern w:val="0"/>
                <w:sz w:val="24"/>
                <w:lang w:eastAsia="zh-CN" w:bidi="ar"/>
              </w:rPr>
              <w:t>专项</w:t>
            </w:r>
            <w:r>
              <w:rPr>
                <w:rFonts w:hint="eastAsia" w:ascii="黑体" w:hAnsi="宋体" w:eastAsia="黑体" w:cs="黑体"/>
                <w:color w:val="000000"/>
                <w:kern w:val="0"/>
                <w:sz w:val="24"/>
                <w:lang w:val="en-US" w:eastAsia="zh-CN" w:bidi="ar"/>
              </w:rPr>
              <w:t>监督</w:t>
            </w:r>
            <w:r>
              <w:rPr>
                <w:rFonts w:hint="eastAsia" w:ascii="黑体" w:hAnsi="宋体" w:eastAsia="黑体" w:cs="黑体"/>
                <w:color w:val="000000"/>
                <w:kern w:val="0"/>
                <w:sz w:val="24"/>
                <w:lang w:eastAsia="zh-CN" w:bidi="ar"/>
              </w:rPr>
              <w:t>检查</w:t>
            </w:r>
          </w:p>
        </w:tc>
        <w:tc>
          <w:tcPr>
            <w:tcW w:w="2663" w:type="dxa"/>
            <w:tcBorders>
              <w:top w:val="single" w:color="auto" w:sz="4" w:space="0"/>
              <w:left w:val="single" w:color="000000" w:sz="4" w:space="0"/>
              <w:bottom w:val="single" w:color="000000" w:sz="4" w:space="0"/>
              <w:right w:val="single" w:color="000000" w:sz="4" w:space="0"/>
            </w:tcBorders>
            <w:shd w:val="clear" w:color="auto" w:fill="auto"/>
            <w:vAlign w:val="center"/>
          </w:tcPr>
          <w:p w14:paraId="16FAA980">
            <w:pPr>
              <w:widowControl/>
              <w:jc w:val="center"/>
              <w:textAlignment w:val="center"/>
              <w:rPr>
                <w:rFonts w:hint="eastAsia" w:ascii="黑体" w:hAnsi="宋体" w:eastAsia="黑体" w:cs="黑体"/>
                <w:color w:val="000000"/>
                <w:kern w:val="0"/>
                <w:sz w:val="24"/>
                <w:lang w:eastAsia="zh-CN" w:bidi="ar"/>
              </w:rPr>
            </w:pPr>
            <w:r>
              <w:rPr>
                <w:rFonts w:hint="eastAsia" w:ascii="黑体" w:hAnsi="宋体" w:eastAsia="黑体" w:cs="黑体"/>
                <w:color w:val="000000"/>
                <w:kern w:val="0"/>
                <w:sz w:val="24"/>
                <w:lang w:eastAsia="zh-CN" w:bidi="ar"/>
              </w:rPr>
              <w:t>计划开展时间</w:t>
            </w:r>
          </w:p>
        </w:tc>
      </w:tr>
      <w:tr w14:paraId="5A11A16F">
        <w:tblPrEx>
          <w:tblCellMar>
            <w:top w:w="0" w:type="dxa"/>
            <w:left w:w="108" w:type="dxa"/>
            <w:bottom w:w="0" w:type="dxa"/>
            <w:right w:w="108" w:type="dxa"/>
          </w:tblCellMar>
        </w:tblPrEx>
        <w:trPr>
          <w:trHeight w:val="737"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61DC">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B9A2">
            <w:pPr>
              <w:widowControl/>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安全培训专项检查</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810E">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 2025年3月-4月</w:t>
            </w:r>
          </w:p>
        </w:tc>
      </w:tr>
      <w:tr w14:paraId="2FE250C8">
        <w:tblPrEx>
          <w:tblCellMar>
            <w:top w:w="0" w:type="dxa"/>
            <w:left w:w="108" w:type="dxa"/>
            <w:bottom w:w="0" w:type="dxa"/>
            <w:right w:w="108" w:type="dxa"/>
          </w:tblCellMar>
        </w:tblPrEx>
        <w:trPr>
          <w:trHeight w:val="737"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F97F">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5353">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施工防高坠专项检查</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E2E1">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 xml:space="preserve"> 2025年4月-10月</w:t>
            </w:r>
          </w:p>
        </w:tc>
      </w:tr>
      <w:tr w14:paraId="327905EF">
        <w:tblPrEx>
          <w:tblCellMar>
            <w:top w:w="0" w:type="dxa"/>
            <w:left w:w="108" w:type="dxa"/>
            <w:bottom w:w="0" w:type="dxa"/>
            <w:right w:w="108" w:type="dxa"/>
          </w:tblCellMar>
        </w:tblPrEx>
        <w:trPr>
          <w:trHeight w:val="737"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9CB0">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43F3">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高温防范专项检查</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D7B9">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2025年7月-8月</w:t>
            </w:r>
          </w:p>
        </w:tc>
      </w:tr>
      <w:tr w14:paraId="57C71DBC">
        <w:tblPrEx>
          <w:tblCellMar>
            <w:top w:w="0" w:type="dxa"/>
            <w:left w:w="108" w:type="dxa"/>
            <w:bottom w:w="0" w:type="dxa"/>
            <w:right w:w="108" w:type="dxa"/>
          </w:tblCellMar>
        </w:tblPrEx>
        <w:trPr>
          <w:trHeight w:val="737"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39F1">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F6D7">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承包商专项检查</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E10C">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2025年6月</w:t>
            </w:r>
          </w:p>
        </w:tc>
      </w:tr>
      <w:tr w14:paraId="1CA6542B">
        <w:tblPrEx>
          <w:tblCellMar>
            <w:top w:w="0" w:type="dxa"/>
            <w:left w:w="108" w:type="dxa"/>
            <w:bottom w:w="0" w:type="dxa"/>
            <w:right w:w="108" w:type="dxa"/>
          </w:tblCellMar>
        </w:tblPrEx>
        <w:trPr>
          <w:trHeight w:val="737"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06B5">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7573">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危险作业专项检查</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DA80">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 xml:space="preserve"> 2025年4月-10月</w:t>
            </w:r>
          </w:p>
        </w:tc>
      </w:tr>
      <w:tr w14:paraId="649B935D">
        <w:tblPrEx>
          <w:tblCellMar>
            <w:top w:w="0" w:type="dxa"/>
            <w:left w:w="108" w:type="dxa"/>
            <w:bottom w:w="0" w:type="dxa"/>
            <w:right w:w="108" w:type="dxa"/>
          </w:tblCellMar>
        </w:tblPrEx>
        <w:trPr>
          <w:trHeight w:val="737"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2C27">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8E18">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风险隐患自查自纠专项检查</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F595">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每季度开展1次</w:t>
            </w:r>
          </w:p>
        </w:tc>
      </w:tr>
      <w:tr w14:paraId="0D11D750">
        <w:tblPrEx>
          <w:tblCellMar>
            <w:top w:w="0" w:type="dxa"/>
            <w:left w:w="108" w:type="dxa"/>
            <w:bottom w:w="0" w:type="dxa"/>
            <w:right w:w="108" w:type="dxa"/>
          </w:tblCellMar>
        </w:tblPrEx>
        <w:trPr>
          <w:trHeight w:val="881" w:hRule="atLeast"/>
          <w:jc w:val="center"/>
        </w:trPr>
        <w:tc>
          <w:tcPr>
            <w:tcW w:w="8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C9AA3">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备注：根据工程实际开复工以及新建项目实际情况，及时更新监管项目清单。</w:t>
            </w:r>
          </w:p>
        </w:tc>
      </w:tr>
    </w:tbl>
    <w:p w14:paraId="30B2397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p>
    <w:p w14:paraId="1E5CF932">
      <w:pPr>
        <w:pStyle w:val="11"/>
        <w:rPr>
          <w:rFonts w:hint="eastAsia" w:ascii="黑体" w:hAnsi="黑体" w:eastAsia="黑体" w:cs="黑体"/>
          <w:sz w:val="32"/>
          <w:szCs w:val="32"/>
          <w:lang w:val="en-US" w:eastAsia="zh-CN"/>
        </w:rPr>
      </w:pPr>
    </w:p>
    <w:p w14:paraId="740CECEC">
      <w:pPr>
        <w:pStyle w:val="4"/>
        <w:rPr>
          <w:rFonts w:hint="eastAsia" w:ascii="黑体" w:hAnsi="黑体" w:eastAsia="黑体" w:cs="黑体"/>
          <w:sz w:val="32"/>
          <w:szCs w:val="32"/>
          <w:lang w:val="en-US" w:eastAsia="zh-CN"/>
        </w:rPr>
      </w:pPr>
    </w:p>
    <w:p w14:paraId="67E40AD4">
      <w:pPr>
        <w:pStyle w:val="10"/>
        <w:rPr>
          <w:rFonts w:hint="eastAsia"/>
          <w:lang w:val="en-US" w:eastAsia="zh-CN"/>
        </w:rPr>
        <w:sectPr>
          <w:pgSz w:w="11906" w:h="16838"/>
          <w:pgMar w:top="2098" w:right="1531" w:bottom="1984" w:left="1531" w:header="851" w:footer="1474" w:gutter="0"/>
          <w:pgNumType w:fmt="decimal"/>
          <w:cols w:space="0" w:num="1"/>
          <w:titlePg/>
          <w:docGrid w:linePitch="312" w:charSpace="0"/>
        </w:sectPr>
      </w:pPr>
    </w:p>
    <w:tbl>
      <w:tblPr>
        <w:tblStyle w:val="12"/>
        <w:tblW w:w="8815" w:type="dxa"/>
        <w:jc w:val="center"/>
        <w:tblLayout w:type="autofit"/>
        <w:tblCellMar>
          <w:top w:w="0" w:type="dxa"/>
          <w:left w:w="108" w:type="dxa"/>
          <w:bottom w:w="0" w:type="dxa"/>
          <w:right w:w="108" w:type="dxa"/>
        </w:tblCellMar>
      </w:tblPr>
      <w:tblGrid>
        <w:gridCol w:w="903"/>
        <w:gridCol w:w="5249"/>
        <w:gridCol w:w="2663"/>
      </w:tblGrid>
      <w:tr w14:paraId="27B72DB2">
        <w:tblPrEx>
          <w:tblCellMar>
            <w:top w:w="0" w:type="dxa"/>
            <w:left w:w="108" w:type="dxa"/>
            <w:bottom w:w="0" w:type="dxa"/>
            <w:right w:w="108" w:type="dxa"/>
          </w:tblCellMar>
        </w:tblPrEx>
        <w:trPr>
          <w:trHeight w:val="567" w:hRule="atLeast"/>
          <w:jc w:val="center"/>
        </w:trPr>
        <w:tc>
          <w:tcPr>
            <w:tcW w:w="8815" w:type="dxa"/>
            <w:gridSpan w:val="3"/>
            <w:tcBorders>
              <w:top w:val="nil"/>
              <w:left w:val="nil"/>
              <w:bottom w:val="single" w:color="auto" w:sz="4" w:space="0"/>
              <w:right w:val="nil"/>
            </w:tcBorders>
            <w:shd w:val="clear" w:color="auto" w:fill="auto"/>
            <w:vAlign w:val="center"/>
          </w:tcPr>
          <w:p w14:paraId="3BDC12EB">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5-3</w:t>
            </w:r>
          </w:p>
          <w:p w14:paraId="65209F74">
            <w:pPr>
              <w:numPr>
                <w:ilvl w:val="2"/>
                <w:numId w:val="0"/>
              </w:numPr>
              <w:pBdr>
                <w:top w:val="none" w:color="000000" w:sz="0" w:space="0"/>
                <w:left w:val="none" w:color="000000" w:sz="0" w:space="0"/>
                <w:bottom w:val="none" w:color="000000" w:sz="0" w:space="31"/>
                <w:right w:val="none" w:color="000000" w:sz="0" w:space="11"/>
              </w:pBdr>
              <w:suppressAutoHyphens/>
              <w:autoSpaceDN w:val="0"/>
              <w:spacing w:line="520" w:lineRule="exact"/>
              <w:jc w:val="center"/>
              <w:textAlignment w:val="center"/>
              <w:rPr>
                <w:rFonts w:hint="eastAsia" w:ascii="方正小标宋简体" w:hAnsi="方正小标宋简体" w:eastAsia="方正小标宋简体" w:cs="方正小标宋简体"/>
                <w:sz w:val="44"/>
                <w:szCs w:val="44"/>
              </w:rPr>
            </w:pPr>
          </w:p>
          <w:p w14:paraId="1FC3849D">
            <w:pPr>
              <w:numPr>
                <w:ilvl w:val="2"/>
                <w:numId w:val="0"/>
              </w:numPr>
              <w:pBdr>
                <w:top w:val="none" w:color="000000" w:sz="0" w:space="0"/>
                <w:left w:val="none" w:color="000000" w:sz="0" w:space="0"/>
                <w:bottom w:val="none" w:color="000000" w:sz="0" w:space="31"/>
                <w:right w:val="none" w:color="000000" w:sz="0" w:space="11"/>
              </w:pBdr>
              <w:suppressAutoHyphens/>
              <w:autoSpaceDN w:val="0"/>
              <w:spacing w:line="520" w:lineRule="exact"/>
              <w:jc w:val="center"/>
              <w:textAlignment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规建局202</w:t>
            </w:r>
            <w:r>
              <w:rPr>
                <w:rFonts w:hint="default" w:ascii="方正小标宋简体" w:hAnsi="方正小标宋简体" w:eastAsia="方正小标宋简体" w:cs="方正小标宋简体"/>
                <w:sz w:val="44"/>
                <w:szCs w:val="44"/>
                <w:lang w:val="en-US"/>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燃气</w:t>
            </w:r>
            <w:r>
              <w:rPr>
                <w:rFonts w:hint="eastAsia" w:ascii="方正小标宋简体" w:hAnsi="方正小标宋简体" w:eastAsia="方正小标宋简体" w:cs="方正小标宋简体"/>
                <w:sz w:val="44"/>
                <w:szCs w:val="44"/>
              </w:rPr>
              <w:t>领域</w:t>
            </w:r>
            <w:r>
              <w:rPr>
                <w:rFonts w:hint="eastAsia" w:ascii="方正小标宋简体" w:hAnsi="方正小标宋简体" w:eastAsia="方正小标宋简体" w:cs="方正小标宋简体"/>
                <w:sz w:val="44"/>
                <w:szCs w:val="44"/>
                <w:lang w:val="en-US" w:eastAsia="zh-CN"/>
              </w:rPr>
              <w:t>专项</w:t>
            </w:r>
            <w:r>
              <w:rPr>
                <w:rFonts w:hint="eastAsia" w:ascii="方正小标宋简体" w:hAnsi="方正小标宋简体" w:eastAsia="方正小标宋简体" w:cs="方正小标宋简体"/>
                <w:sz w:val="44"/>
                <w:szCs w:val="44"/>
              </w:rPr>
              <w:t>监督</w:t>
            </w:r>
          </w:p>
          <w:p w14:paraId="20256EEE">
            <w:pPr>
              <w:numPr>
                <w:ilvl w:val="2"/>
                <w:numId w:val="0"/>
              </w:numPr>
              <w:pBdr>
                <w:top w:val="none" w:color="000000" w:sz="0" w:space="0"/>
                <w:left w:val="none" w:color="000000" w:sz="0" w:space="0"/>
                <w:bottom w:val="none" w:color="000000" w:sz="0" w:space="31"/>
                <w:right w:val="none" w:color="000000" w:sz="0" w:space="11"/>
              </w:pBdr>
              <w:suppressAutoHyphens/>
              <w:autoSpaceDN w:val="0"/>
              <w:spacing w:line="520" w:lineRule="exact"/>
              <w:jc w:val="center"/>
              <w:textAlignment w:val="center"/>
              <w:rPr>
                <w:rFonts w:hint="eastAsia" w:ascii="黑体" w:hAnsi="宋体" w:eastAsia="黑体" w:cs="黑体"/>
                <w:color w:val="000000"/>
                <w:kern w:val="0"/>
                <w:sz w:val="24"/>
                <w:lang w:eastAsia="zh-CN" w:bidi="ar"/>
              </w:rPr>
            </w:pPr>
            <w:r>
              <w:rPr>
                <w:rFonts w:hint="eastAsia" w:ascii="方正小标宋简体" w:hAnsi="方正小标宋简体" w:eastAsia="方正小标宋简体" w:cs="方正小标宋简体"/>
                <w:sz w:val="44"/>
                <w:szCs w:val="44"/>
              </w:rPr>
              <w:t>检查计划</w:t>
            </w:r>
          </w:p>
        </w:tc>
      </w:tr>
      <w:tr w14:paraId="34EDEEED">
        <w:tblPrEx>
          <w:tblCellMar>
            <w:top w:w="0" w:type="dxa"/>
            <w:left w:w="108" w:type="dxa"/>
            <w:bottom w:w="0" w:type="dxa"/>
            <w:right w:w="108" w:type="dxa"/>
          </w:tblCellMar>
        </w:tblPrEx>
        <w:trPr>
          <w:trHeight w:val="567" w:hRule="atLeast"/>
          <w:jc w:val="center"/>
        </w:trPr>
        <w:tc>
          <w:tcPr>
            <w:tcW w:w="903" w:type="dxa"/>
            <w:tcBorders>
              <w:top w:val="single" w:color="auto" w:sz="4" w:space="0"/>
              <w:left w:val="single" w:color="000000" w:sz="4" w:space="0"/>
              <w:bottom w:val="single" w:color="000000" w:sz="4" w:space="0"/>
              <w:right w:val="single" w:color="000000" w:sz="4" w:space="0"/>
            </w:tcBorders>
            <w:shd w:val="clear" w:color="auto" w:fill="auto"/>
            <w:vAlign w:val="center"/>
          </w:tcPr>
          <w:p w14:paraId="53E00786">
            <w:pPr>
              <w:widowControl/>
              <w:jc w:val="center"/>
              <w:textAlignment w:val="center"/>
              <w:rPr>
                <w:rFonts w:hint="eastAsia" w:ascii="黑体" w:hAnsi="宋体" w:eastAsia="黑体" w:cs="黑体"/>
                <w:color w:val="000000"/>
                <w:kern w:val="0"/>
                <w:sz w:val="24"/>
                <w:szCs w:val="24"/>
                <w:lang w:val="en-US" w:eastAsia="zh-CN" w:bidi="ar"/>
              </w:rPr>
            </w:pPr>
            <w:r>
              <w:rPr>
                <w:rFonts w:hint="eastAsia" w:ascii="黑体" w:hAnsi="宋体" w:eastAsia="黑体" w:cs="黑体"/>
                <w:color w:val="000000"/>
                <w:kern w:val="0"/>
                <w:sz w:val="24"/>
                <w:lang w:bidi="ar"/>
              </w:rPr>
              <w:t>序号</w:t>
            </w:r>
          </w:p>
        </w:tc>
        <w:tc>
          <w:tcPr>
            <w:tcW w:w="5249" w:type="dxa"/>
            <w:tcBorders>
              <w:top w:val="single" w:color="auto" w:sz="4" w:space="0"/>
              <w:left w:val="single" w:color="000000" w:sz="4" w:space="0"/>
              <w:bottom w:val="single" w:color="000000" w:sz="4" w:space="0"/>
              <w:right w:val="single" w:color="000000" w:sz="4" w:space="0"/>
            </w:tcBorders>
            <w:shd w:val="clear" w:color="auto" w:fill="auto"/>
            <w:vAlign w:val="center"/>
          </w:tcPr>
          <w:p w14:paraId="456F7C33">
            <w:pPr>
              <w:widowControl/>
              <w:jc w:val="center"/>
              <w:textAlignment w:val="center"/>
              <w:rPr>
                <w:rFonts w:hint="eastAsia" w:ascii="黑体" w:hAnsi="宋体" w:eastAsia="黑体" w:cs="黑体"/>
                <w:color w:val="000000"/>
                <w:kern w:val="0"/>
                <w:sz w:val="24"/>
                <w:szCs w:val="24"/>
                <w:lang w:val="en-US" w:eastAsia="zh-CN" w:bidi="ar"/>
              </w:rPr>
            </w:pPr>
            <w:r>
              <w:rPr>
                <w:rFonts w:hint="eastAsia" w:ascii="黑体" w:hAnsi="宋体" w:eastAsia="黑体" w:cs="黑体"/>
                <w:color w:val="000000"/>
                <w:kern w:val="0"/>
                <w:sz w:val="24"/>
                <w:lang w:eastAsia="zh-CN" w:bidi="ar"/>
              </w:rPr>
              <w:t>企业名称</w:t>
            </w:r>
          </w:p>
        </w:tc>
        <w:tc>
          <w:tcPr>
            <w:tcW w:w="2663" w:type="dxa"/>
            <w:tcBorders>
              <w:top w:val="single" w:color="auto" w:sz="4" w:space="0"/>
              <w:left w:val="single" w:color="000000" w:sz="4" w:space="0"/>
              <w:bottom w:val="single" w:color="000000" w:sz="4" w:space="0"/>
              <w:right w:val="single" w:color="000000" w:sz="4" w:space="0"/>
            </w:tcBorders>
            <w:shd w:val="clear" w:color="auto" w:fill="auto"/>
            <w:vAlign w:val="center"/>
          </w:tcPr>
          <w:p w14:paraId="3E273962">
            <w:pPr>
              <w:widowControl/>
              <w:jc w:val="center"/>
              <w:textAlignment w:val="center"/>
              <w:rPr>
                <w:rFonts w:hint="eastAsia" w:ascii="黑体" w:hAnsi="宋体" w:eastAsia="黑体" w:cs="黑体"/>
                <w:color w:val="000000"/>
                <w:kern w:val="0"/>
                <w:sz w:val="24"/>
                <w:szCs w:val="24"/>
                <w:lang w:val="en-US" w:eastAsia="zh-CN" w:bidi="ar"/>
              </w:rPr>
            </w:pPr>
            <w:r>
              <w:rPr>
                <w:rFonts w:hint="eastAsia" w:ascii="黑体" w:hAnsi="宋体" w:eastAsia="黑体" w:cs="黑体"/>
                <w:color w:val="000000"/>
                <w:kern w:val="0"/>
                <w:sz w:val="24"/>
                <w:lang w:eastAsia="zh-CN" w:bidi="ar"/>
              </w:rPr>
              <w:t>计划开展时间</w:t>
            </w:r>
          </w:p>
        </w:tc>
      </w:tr>
      <w:tr w14:paraId="61A0FB70">
        <w:tblPrEx>
          <w:tblCellMar>
            <w:top w:w="0" w:type="dxa"/>
            <w:left w:w="108" w:type="dxa"/>
            <w:bottom w:w="0" w:type="dxa"/>
            <w:right w:w="108" w:type="dxa"/>
          </w:tblCellMar>
        </w:tblPrEx>
        <w:trPr>
          <w:trHeight w:val="680"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DF2A">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4A5D">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昌吉准东经济技术开发区和木商贸有限责任公司芨芨湖工业园加油加气站</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36FD">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2025年3月、6月、9月、11月</w:t>
            </w:r>
          </w:p>
        </w:tc>
      </w:tr>
      <w:tr w14:paraId="0C2B4440">
        <w:tblPrEx>
          <w:tblCellMar>
            <w:top w:w="0" w:type="dxa"/>
            <w:left w:w="108" w:type="dxa"/>
            <w:bottom w:w="0" w:type="dxa"/>
            <w:right w:w="108" w:type="dxa"/>
          </w:tblCellMar>
        </w:tblPrEx>
        <w:trPr>
          <w:trHeight w:val="680"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9F0D">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BAE0">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奇台县巨浪燃气有限责任公司准东经济技术开发区分公司</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BDFD">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2025年3月、6月、9月、11月</w:t>
            </w:r>
          </w:p>
        </w:tc>
      </w:tr>
      <w:tr w14:paraId="654304EC">
        <w:tblPrEx>
          <w:tblCellMar>
            <w:top w:w="0" w:type="dxa"/>
            <w:left w:w="108" w:type="dxa"/>
            <w:bottom w:w="0" w:type="dxa"/>
            <w:right w:w="108" w:type="dxa"/>
          </w:tblCellMar>
        </w:tblPrEx>
        <w:trPr>
          <w:trHeight w:val="680"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B7F7">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D6DC">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新疆准东经济技术开发区新福万盛商贸有限公司</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9D8F">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2025年3月、6月、9月、11月</w:t>
            </w:r>
          </w:p>
        </w:tc>
      </w:tr>
      <w:tr w14:paraId="47BC6BDC">
        <w:tblPrEx>
          <w:tblCellMar>
            <w:top w:w="0" w:type="dxa"/>
            <w:left w:w="108" w:type="dxa"/>
            <w:bottom w:w="0" w:type="dxa"/>
            <w:right w:w="108" w:type="dxa"/>
          </w:tblCellMar>
        </w:tblPrEx>
        <w:trPr>
          <w:trHeight w:val="680"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2C18">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DAEE">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新疆中石化准东油品销售有限公司第七加油加气站</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7F89">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2025年3月、6月、9月、11月</w:t>
            </w:r>
          </w:p>
        </w:tc>
      </w:tr>
      <w:tr w14:paraId="435C6170">
        <w:tblPrEx>
          <w:tblCellMar>
            <w:top w:w="0" w:type="dxa"/>
            <w:left w:w="108" w:type="dxa"/>
            <w:bottom w:w="0" w:type="dxa"/>
            <w:right w:w="108" w:type="dxa"/>
          </w:tblCellMar>
        </w:tblPrEx>
        <w:trPr>
          <w:trHeight w:val="680"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9FE7">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FBA2">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昌吉准东经济技术开发区泰业燃气有限责任公司</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634E">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2025年3月、6月、9月、11月</w:t>
            </w:r>
          </w:p>
        </w:tc>
      </w:tr>
      <w:tr w14:paraId="32F37DA5">
        <w:tblPrEx>
          <w:tblCellMar>
            <w:top w:w="0" w:type="dxa"/>
            <w:left w:w="108" w:type="dxa"/>
            <w:bottom w:w="0" w:type="dxa"/>
            <w:right w:w="108" w:type="dxa"/>
          </w:tblCellMar>
        </w:tblPrEx>
        <w:trPr>
          <w:trHeight w:val="680"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35C3">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BACB">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新疆赛普准东天然气销售有限公司</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7A65">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2025年3月、6月、9月、11月</w:t>
            </w:r>
          </w:p>
        </w:tc>
      </w:tr>
      <w:tr w14:paraId="108F5C5F">
        <w:tblPrEx>
          <w:tblCellMar>
            <w:top w:w="0" w:type="dxa"/>
            <w:left w:w="108" w:type="dxa"/>
            <w:bottom w:w="0" w:type="dxa"/>
            <w:right w:w="108" w:type="dxa"/>
          </w:tblCellMar>
        </w:tblPrEx>
        <w:trPr>
          <w:trHeight w:val="680"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8ABE">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8193">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吉木萨尔县孚远燃气销售有限公司第一加气站</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2E69">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2025年3月、6月、9月、11月</w:t>
            </w:r>
          </w:p>
        </w:tc>
      </w:tr>
      <w:tr w14:paraId="4BFA51B7">
        <w:tblPrEx>
          <w:tblCellMar>
            <w:top w:w="0" w:type="dxa"/>
            <w:left w:w="108" w:type="dxa"/>
            <w:bottom w:w="0" w:type="dxa"/>
            <w:right w:w="108" w:type="dxa"/>
          </w:tblCellMar>
        </w:tblPrEx>
        <w:trPr>
          <w:trHeight w:val="680"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B0D5">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28B4">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 xml:space="preserve">新疆中石化准东油品销售有限公司第四加油加气站 </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D51D">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2025年3月、6月、9月、11月</w:t>
            </w:r>
          </w:p>
        </w:tc>
      </w:tr>
      <w:tr w14:paraId="11BBF431">
        <w:trPr>
          <w:trHeight w:val="680"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3DE0">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A841">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中石油新疆销售有限公司昌吉分公司准东经济技术开发区将军庙加油站</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C372">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2025年3月、6月、9月、11月</w:t>
            </w:r>
          </w:p>
        </w:tc>
      </w:tr>
      <w:tr w14:paraId="6B6B2A29">
        <w:tblPrEx>
          <w:tblCellMar>
            <w:top w:w="0" w:type="dxa"/>
            <w:left w:w="108" w:type="dxa"/>
            <w:bottom w:w="0" w:type="dxa"/>
            <w:right w:w="108" w:type="dxa"/>
          </w:tblCellMar>
        </w:tblPrEx>
        <w:trPr>
          <w:trHeight w:val="680"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86F1">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07A0">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新疆准东经济技术开发区广润加油加气站有限公司</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1CE4">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2025年3月、6月、9月、11月</w:t>
            </w:r>
          </w:p>
        </w:tc>
      </w:tr>
      <w:tr w14:paraId="4278B844">
        <w:tblPrEx>
          <w:tblCellMar>
            <w:top w:w="0" w:type="dxa"/>
            <w:left w:w="108" w:type="dxa"/>
            <w:bottom w:w="0" w:type="dxa"/>
            <w:right w:w="108" w:type="dxa"/>
          </w:tblCellMar>
        </w:tblPrEx>
        <w:trPr>
          <w:trHeight w:val="680"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9B46">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F324">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中石油新疆销售有限公司昌吉分公司准东经济技术开发区芨芨湖加油站</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0E6F">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2025年3月、6月、9月、11月</w:t>
            </w:r>
          </w:p>
        </w:tc>
      </w:tr>
      <w:tr w14:paraId="4D4BD5A3">
        <w:tblPrEx>
          <w:tblCellMar>
            <w:top w:w="0" w:type="dxa"/>
            <w:left w:w="108" w:type="dxa"/>
            <w:bottom w:w="0" w:type="dxa"/>
            <w:right w:w="108" w:type="dxa"/>
          </w:tblCellMar>
        </w:tblPrEx>
        <w:trPr>
          <w:trHeight w:val="680"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969C">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3E92">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中石油新疆销售有限公司昌吉分公司准东经济技术开发区芨芨湖工业园区加气站</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B40E">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2025年3月、6月、9月、11月</w:t>
            </w:r>
          </w:p>
        </w:tc>
      </w:tr>
    </w:tbl>
    <w:p w14:paraId="16215B9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14:paraId="717E149F">
      <w:pPr>
        <w:pStyle w:val="11"/>
        <w:rPr>
          <w:rFonts w:hint="eastAsia"/>
          <w:lang w:val="en-US" w:eastAsia="zh-CN"/>
        </w:rPr>
      </w:pPr>
    </w:p>
    <w:p w14:paraId="3FC39D31">
      <w:pPr>
        <w:pStyle w:val="4"/>
        <w:rPr>
          <w:rFonts w:hint="eastAsia"/>
          <w:lang w:val="en-US" w:eastAsia="zh-CN"/>
        </w:rPr>
        <w:sectPr>
          <w:pgSz w:w="11906" w:h="16838"/>
          <w:pgMar w:top="2098" w:right="1531" w:bottom="1984" w:left="1531" w:header="851" w:footer="1474" w:gutter="0"/>
          <w:pgNumType w:fmt="decimal"/>
          <w:cols w:space="0" w:num="1"/>
          <w:titlePg/>
          <w:docGrid w:linePitch="312" w:charSpace="0"/>
        </w:sectPr>
      </w:pPr>
    </w:p>
    <w:tbl>
      <w:tblPr>
        <w:tblStyle w:val="12"/>
        <w:tblW w:w="8652" w:type="dxa"/>
        <w:jc w:val="center"/>
        <w:tblLayout w:type="fixed"/>
        <w:tblCellMar>
          <w:top w:w="0" w:type="dxa"/>
          <w:left w:w="108" w:type="dxa"/>
          <w:bottom w:w="0" w:type="dxa"/>
          <w:right w:w="108" w:type="dxa"/>
        </w:tblCellMar>
      </w:tblPr>
      <w:tblGrid>
        <w:gridCol w:w="771"/>
        <w:gridCol w:w="996"/>
        <w:gridCol w:w="1320"/>
        <w:gridCol w:w="794"/>
        <w:gridCol w:w="1578"/>
        <w:gridCol w:w="1560"/>
        <w:gridCol w:w="1633"/>
      </w:tblGrid>
      <w:tr w14:paraId="5DF70608">
        <w:tblPrEx>
          <w:tblCellMar>
            <w:top w:w="0" w:type="dxa"/>
            <w:left w:w="108" w:type="dxa"/>
            <w:bottom w:w="0" w:type="dxa"/>
            <w:right w:w="108" w:type="dxa"/>
          </w:tblCellMar>
        </w:tblPrEx>
        <w:trPr>
          <w:trHeight w:val="737" w:hRule="atLeast"/>
          <w:jc w:val="center"/>
        </w:trPr>
        <w:tc>
          <w:tcPr>
            <w:tcW w:w="8652" w:type="dxa"/>
            <w:gridSpan w:val="7"/>
            <w:tcBorders>
              <w:top w:val="nil"/>
              <w:left w:val="nil"/>
              <w:bottom w:val="nil"/>
              <w:right w:val="nil"/>
            </w:tcBorders>
            <w:noWrap/>
            <w:vAlign w:val="center"/>
          </w:tcPr>
          <w:p w14:paraId="3D79EAA9">
            <w:pPr>
              <w:keepNext w:val="0"/>
              <w:keepLines w:val="0"/>
              <w:pageBreakBefore w:val="0"/>
              <w:widowControl w:val="0"/>
              <w:kinsoku/>
              <w:wordWrap/>
              <w:overflowPunct/>
              <w:topLinePunct w:val="0"/>
              <w:autoSpaceDE/>
              <w:bidi w:val="0"/>
              <w:adjustRightInd/>
              <w:snapToGrid/>
              <w:spacing w:line="500"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5-4</w:t>
            </w:r>
          </w:p>
          <w:p w14:paraId="2AFBFD72">
            <w:pPr>
              <w:keepNext w:val="0"/>
              <w:keepLines w:val="0"/>
              <w:pageBreakBefore w:val="0"/>
              <w:widowControl w:val="0"/>
              <w:numPr>
                <w:ilvl w:val="2"/>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00" w:lineRule="exact"/>
              <w:jc w:val="center"/>
              <w:textAlignment w:val="center"/>
              <w:rPr>
                <w:rFonts w:hint="eastAsia" w:ascii="方正小标宋简体" w:hAnsi="方正小标宋简体" w:eastAsia="方正小标宋简体" w:cs="方正小标宋简体"/>
                <w:sz w:val="44"/>
                <w:szCs w:val="44"/>
              </w:rPr>
            </w:pPr>
          </w:p>
          <w:p w14:paraId="45A735B6">
            <w:pPr>
              <w:keepNext w:val="0"/>
              <w:keepLines w:val="0"/>
              <w:pageBreakBefore w:val="0"/>
              <w:widowControl w:val="0"/>
              <w:numPr>
                <w:ilvl w:val="2"/>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line="500" w:lineRule="exact"/>
              <w:jc w:val="center"/>
              <w:textAlignment w:val="center"/>
            </w:pPr>
            <w:r>
              <w:rPr>
                <w:rFonts w:hint="eastAsia" w:ascii="方正小标宋简体" w:hAnsi="方正小标宋简体" w:eastAsia="方正小标宋简体" w:cs="方正小标宋简体"/>
                <w:sz w:val="44"/>
                <w:szCs w:val="44"/>
              </w:rPr>
              <w:t>规建局202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年执法人员名单</w:t>
            </w:r>
          </w:p>
        </w:tc>
      </w:tr>
      <w:tr w14:paraId="5F357051">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14:paraId="6DF13752">
            <w:pPr>
              <w:widowControl/>
              <w:spacing w:line="400" w:lineRule="exact"/>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4"/>
                <w:lang w:bidi="ar"/>
              </w:rPr>
              <w:t>序号</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61F8C19">
            <w:pPr>
              <w:widowControl/>
              <w:spacing w:line="400" w:lineRule="exact"/>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4"/>
                <w:lang w:bidi="ar"/>
              </w:rPr>
              <w:t>姓 名</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A235AE4">
            <w:pPr>
              <w:widowControl/>
              <w:spacing w:line="400" w:lineRule="exact"/>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4"/>
                <w:lang w:bidi="ar"/>
              </w:rPr>
              <w:t>职 务</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7333A802">
            <w:pPr>
              <w:widowControl/>
              <w:spacing w:line="400" w:lineRule="exact"/>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4"/>
                <w:lang w:bidi="ar"/>
              </w:rPr>
              <w:t>持证情况</w:t>
            </w:r>
          </w:p>
        </w:tc>
        <w:tc>
          <w:tcPr>
            <w:tcW w:w="1578" w:type="dxa"/>
            <w:tcBorders>
              <w:top w:val="single" w:color="000000" w:sz="4" w:space="0"/>
              <w:left w:val="single" w:color="000000" w:sz="4" w:space="0"/>
              <w:bottom w:val="single" w:color="000000" w:sz="4" w:space="0"/>
              <w:right w:val="single" w:color="000000" w:sz="4" w:space="0"/>
            </w:tcBorders>
            <w:noWrap/>
            <w:vAlign w:val="center"/>
          </w:tcPr>
          <w:p w14:paraId="73D6C261">
            <w:pPr>
              <w:widowControl/>
              <w:spacing w:line="400" w:lineRule="exact"/>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4"/>
                <w:lang w:bidi="ar"/>
              </w:rPr>
              <w:t>执法类别</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76D7725">
            <w:pPr>
              <w:widowControl/>
              <w:spacing w:line="400" w:lineRule="exact"/>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4"/>
                <w:lang w:bidi="ar"/>
              </w:rPr>
              <w:t>执法范围</w:t>
            </w:r>
          </w:p>
        </w:tc>
        <w:tc>
          <w:tcPr>
            <w:tcW w:w="1633" w:type="dxa"/>
            <w:tcBorders>
              <w:top w:val="single" w:color="000000" w:sz="4" w:space="0"/>
              <w:left w:val="single" w:color="000000" w:sz="4" w:space="0"/>
              <w:bottom w:val="single" w:color="000000" w:sz="4" w:space="0"/>
              <w:right w:val="single" w:color="000000" w:sz="4" w:space="0"/>
            </w:tcBorders>
            <w:noWrap/>
            <w:vAlign w:val="center"/>
          </w:tcPr>
          <w:p w14:paraId="23B8605C">
            <w:pPr>
              <w:widowControl/>
              <w:spacing w:line="400" w:lineRule="exact"/>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4"/>
                <w:lang w:bidi="ar"/>
              </w:rPr>
              <w:t>执法证编号</w:t>
            </w:r>
          </w:p>
        </w:tc>
      </w:tr>
      <w:tr w14:paraId="05882576">
        <w:tblPrEx>
          <w:tblCellMar>
            <w:top w:w="0" w:type="dxa"/>
            <w:left w:w="108" w:type="dxa"/>
            <w:bottom w:w="0" w:type="dxa"/>
            <w:right w:w="108" w:type="dxa"/>
          </w:tblCellMar>
        </w:tblPrEx>
        <w:trPr>
          <w:trHeight w:val="907" w:hRule="exact"/>
          <w:jc w:val="center"/>
        </w:trPr>
        <w:tc>
          <w:tcPr>
            <w:tcW w:w="771" w:type="dxa"/>
            <w:tcBorders>
              <w:top w:val="single" w:color="000000" w:sz="4" w:space="0"/>
              <w:left w:val="single" w:color="000000" w:sz="4" w:space="0"/>
              <w:bottom w:val="single" w:color="auto" w:sz="4" w:space="0"/>
              <w:right w:val="single" w:color="000000" w:sz="4" w:space="0"/>
            </w:tcBorders>
            <w:vAlign w:val="center"/>
          </w:tcPr>
          <w:p w14:paraId="7153A35B">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996" w:type="dxa"/>
            <w:tcBorders>
              <w:top w:val="single" w:color="000000" w:sz="4" w:space="0"/>
              <w:left w:val="single" w:color="000000" w:sz="4" w:space="0"/>
              <w:bottom w:val="single" w:color="auto" w:sz="4" w:space="0"/>
              <w:right w:val="single" w:color="000000" w:sz="4" w:space="0"/>
            </w:tcBorders>
            <w:vAlign w:val="center"/>
          </w:tcPr>
          <w:p w14:paraId="53E784C2">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苗成兵</w:t>
            </w:r>
          </w:p>
        </w:tc>
        <w:tc>
          <w:tcPr>
            <w:tcW w:w="1320" w:type="dxa"/>
            <w:tcBorders>
              <w:top w:val="single" w:color="000000" w:sz="4" w:space="0"/>
              <w:left w:val="single" w:color="000000" w:sz="4" w:space="0"/>
              <w:bottom w:val="single" w:color="000000" w:sz="4" w:space="0"/>
              <w:right w:val="single" w:color="000000" w:sz="4" w:space="0"/>
            </w:tcBorders>
            <w:vAlign w:val="center"/>
          </w:tcPr>
          <w:p w14:paraId="710A38BC">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一级主办</w:t>
            </w:r>
          </w:p>
        </w:tc>
        <w:tc>
          <w:tcPr>
            <w:tcW w:w="794" w:type="dxa"/>
            <w:tcBorders>
              <w:top w:val="single" w:color="000000" w:sz="4" w:space="0"/>
              <w:left w:val="single" w:color="000000" w:sz="4" w:space="0"/>
              <w:bottom w:val="single" w:color="auto" w:sz="4" w:space="0"/>
              <w:right w:val="single" w:color="000000" w:sz="4" w:space="0"/>
            </w:tcBorders>
            <w:vAlign w:val="center"/>
          </w:tcPr>
          <w:p w14:paraId="634CB880">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是</w:t>
            </w:r>
          </w:p>
        </w:tc>
        <w:tc>
          <w:tcPr>
            <w:tcW w:w="1578" w:type="dxa"/>
            <w:tcBorders>
              <w:top w:val="single" w:color="000000" w:sz="4" w:space="0"/>
              <w:left w:val="single" w:color="000000" w:sz="4" w:space="0"/>
              <w:bottom w:val="single" w:color="auto" w:sz="4" w:space="0"/>
              <w:right w:val="single" w:color="000000" w:sz="4" w:space="0"/>
            </w:tcBorders>
            <w:vAlign w:val="center"/>
          </w:tcPr>
          <w:p w14:paraId="3AA0D5B4">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建设行政</w:t>
            </w:r>
          </w:p>
        </w:tc>
        <w:tc>
          <w:tcPr>
            <w:tcW w:w="1560" w:type="dxa"/>
            <w:tcBorders>
              <w:top w:val="single" w:color="000000" w:sz="4" w:space="0"/>
              <w:left w:val="single" w:color="000000" w:sz="4" w:space="0"/>
              <w:bottom w:val="single" w:color="auto" w:sz="4" w:space="0"/>
              <w:right w:val="single" w:color="000000" w:sz="4" w:space="0"/>
            </w:tcBorders>
            <w:vAlign w:val="center"/>
          </w:tcPr>
          <w:p w14:paraId="180CAFF8">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昌吉州</w:t>
            </w:r>
            <w:r>
              <w:rPr>
                <w:rFonts w:hint="eastAsia" w:ascii="仿宋_GB2312" w:hAnsi="仿宋_GB2312" w:eastAsia="仿宋_GB2312" w:cs="仿宋_GB2312"/>
                <w:color w:val="000000"/>
                <w:kern w:val="0"/>
                <w:sz w:val="24"/>
                <w:szCs w:val="24"/>
                <w:lang w:bidi="ar"/>
              </w:rPr>
              <w:t>行政辖区</w:t>
            </w:r>
          </w:p>
        </w:tc>
        <w:tc>
          <w:tcPr>
            <w:tcW w:w="1633" w:type="dxa"/>
            <w:tcBorders>
              <w:top w:val="single" w:color="000000" w:sz="4" w:space="0"/>
              <w:left w:val="single" w:color="000000" w:sz="4" w:space="0"/>
              <w:bottom w:val="single" w:color="auto" w:sz="4" w:space="0"/>
              <w:right w:val="single" w:color="000000" w:sz="4" w:space="0"/>
            </w:tcBorders>
            <w:vAlign w:val="center"/>
          </w:tcPr>
          <w:p w14:paraId="307A26A8">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31050016011</w:t>
            </w:r>
          </w:p>
        </w:tc>
      </w:tr>
      <w:tr w14:paraId="443B3BCB">
        <w:tblPrEx>
          <w:tblCellMar>
            <w:top w:w="0" w:type="dxa"/>
            <w:left w:w="108" w:type="dxa"/>
            <w:bottom w:w="0" w:type="dxa"/>
            <w:right w:w="108" w:type="dxa"/>
          </w:tblCellMar>
        </w:tblPrEx>
        <w:trPr>
          <w:trHeight w:val="907" w:hRule="exact"/>
          <w:jc w:val="center"/>
        </w:trPr>
        <w:tc>
          <w:tcPr>
            <w:tcW w:w="771" w:type="dxa"/>
            <w:tcBorders>
              <w:top w:val="single" w:color="auto" w:sz="4" w:space="0"/>
              <w:left w:val="single" w:color="000000" w:sz="4" w:space="0"/>
              <w:bottom w:val="single" w:color="auto" w:sz="4" w:space="0"/>
              <w:right w:val="single" w:color="000000" w:sz="4" w:space="0"/>
            </w:tcBorders>
            <w:vAlign w:val="center"/>
          </w:tcPr>
          <w:p w14:paraId="601623FD">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996" w:type="dxa"/>
            <w:tcBorders>
              <w:top w:val="single" w:color="auto" w:sz="4" w:space="0"/>
              <w:left w:val="single" w:color="000000" w:sz="4" w:space="0"/>
              <w:bottom w:val="single" w:color="auto" w:sz="4" w:space="0"/>
              <w:right w:val="single" w:color="000000" w:sz="4" w:space="0"/>
            </w:tcBorders>
            <w:vAlign w:val="center"/>
          </w:tcPr>
          <w:p w14:paraId="75220AE6">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王  玮</w:t>
            </w:r>
          </w:p>
        </w:tc>
        <w:tc>
          <w:tcPr>
            <w:tcW w:w="1320" w:type="dxa"/>
            <w:tcBorders>
              <w:top w:val="single" w:color="000000" w:sz="4" w:space="0"/>
              <w:left w:val="single" w:color="000000" w:sz="4" w:space="0"/>
              <w:bottom w:val="single" w:color="000000" w:sz="4" w:space="0"/>
              <w:right w:val="single" w:color="000000" w:sz="4" w:space="0"/>
            </w:tcBorders>
            <w:vAlign w:val="center"/>
          </w:tcPr>
          <w:p w14:paraId="343D12E5">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一级主办</w:t>
            </w:r>
          </w:p>
        </w:tc>
        <w:tc>
          <w:tcPr>
            <w:tcW w:w="794" w:type="dxa"/>
            <w:tcBorders>
              <w:top w:val="single" w:color="auto" w:sz="4" w:space="0"/>
              <w:left w:val="single" w:color="000000" w:sz="4" w:space="0"/>
              <w:bottom w:val="single" w:color="000000" w:sz="4" w:space="0"/>
              <w:right w:val="single" w:color="000000" w:sz="4" w:space="0"/>
            </w:tcBorders>
            <w:vAlign w:val="center"/>
          </w:tcPr>
          <w:p w14:paraId="48CDB095">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是</w:t>
            </w:r>
          </w:p>
        </w:tc>
        <w:tc>
          <w:tcPr>
            <w:tcW w:w="1578" w:type="dxa"/>
            <w:tcBorders>
              <w:top w:val="single" w:color="auto" w:sz="4" w:space="0"/>
              <w:left w:val="single" w:color="000000" w:sz="4" w:space="0"/>
              <w:bottom w:val="single" w:color="000000" w:sz="4" w:space="0"/>
              <w:right w:val="single" w:color="000000" w:sz="4" w:space="0"/>
            </w:tcBorders>
            <w:vAlign w:val="center"/>
          </w:tcPr>
          <w:p w14:paraId="7B30FF57">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建设行政</w:t>
            </w:r>
          </w:p>
        </w:tc>
        <w:tc>
          <w:tcPr>
            <w:tcW w:w="1560" w:type="dxa"/>
            <w:tcBorders>
              <w:top w:val="single" w:color="auto" w:sz="4" w:space="0"/>
              <w:left w:val="single" w:color="000000" w:sz="4" w:space="0"/>
              <w:bottom w:val="single" w:color="000000" w:sz="4" w:space="0"/>
              <w:right w:val="single" w:color="000000" w:sz="4" w:space="0"/>
            </w:tcBorders>
            <w:vAlign w:val="center"/>
          </w:tcPr>
          <w:p w14:paraId="63B51E1A">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昌吉州</w:t>
            </w:r>
            <w:r>
              <w:rPr>
                <w:rFonts w:hint="eastAsia" w:ascii="仿宋_GB2312" w:hAnsi="仿宋_GB2312" w:eastAsia="仿宋_GB2312" w:cs="仿宋_GB2312"/>
                <w:color w:val="000000"/>
                <w:kern w:val="0"/>
                <w:sz w:val="24"/>
                <w:szCs w:val="24"/>
                <w:lang w:bidi="ar"/>
              </w:rPr>
              <w:t>行政辖区</w:t>
            </w:r>
          </w:p>
        </w:tc>
        <w:tc>
          <w:tcPr>
            <w:tcW w:w="1633" w:type="dxa"/>
            <w:tcBorders>
              <w:top w:val="single" w:color="auto" w:sz="4" w:space="0"/>
              <w:left w:val="single" w:color="000000" w:sz="4" w:space="0"/>
              <w:bottom w:val="single" w:color="000000" w:sz="4" w:space="0"/>
              <w:right w:val="single" w:color="000000" w:sz="4" w:space="0"/>
            </w:tcBorders>
            <w:vAlign w:val="center"/>
          </w:tcPr>
          <w:p w14:paraId="3D70B18A">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住建</w:t>
            </w:r>
            <w:r>
              <w:rPr>
                <w:rFonts w:hint="eastAsia" w:ascii="仿宋_GB2312" w:hAnsi="仿宋_GB2312" w:eastAsia="仿宋_GB2312" w:cs="仿宋_GB2312"/>
                <w:color w:val="000000"/>
                <w:kern w:val="0"/>
                <w:sz w:val="24"/>
                <w:szCs w:val="24"/>
                <w:lang w:bidi="ar"/>
              </w:rPr>
              <w:t>B000</w:t>
            </w:r>
            <w:r>
              <w:rPr>
                <w:rFonts w:hint="eastAsia" w:ascii="仿宋_GB2312" w:hAnsi="仿宋_GB2312" w:eastAsia="仿宋_GB2312" w:cs="仿宋_GB2312"/>
                <w:color w:val="000000"/>
                <w:kern w:val="0"/>
                <w:sz w:val="24"/>
                <w:szCs w:val="24"/>
                <w:lang w:val="en-US" w:eastAsia="zh-CN" w:bidi="ar"/>
              </w:rPr>
              <w:t>048</w:t>
            </w:r>
          </w:p>
        </w:tc>
      </w:tr>
      <w:tr w14:paraId="6E912FB1">
        <w:tblPrEx>
          <w:tblCellMar>
            <w:top w:w="0" w:type="dxa"/>
            <w:left w:w="108" w:type="dxa"/>
            <w:bottom w:w="0" w:type="dxa"/>
            <w:right w:w="108" w:type="dxa"/>
          </w:tblCellMar>
        </w:tblPrEx>
        <w:trPr>
          <w:trHeight w:val="907" w:hRule="exact"/>
          <w:jc w:val="center"/>
        </w:trPr>
        <w:tc>
          <w:tcPr>
            <w:tcW w:w="771" w:type="dxa"/>
            <w:tcBorders>
              <w:top w:val="single" w:color="auto" w:sz="4" w:space="0"/>
              <w:left w:val="single" w:color="000000" w:sz="4" w:space="0"/>
              <w:bottom w:val="single" w:color="000000" w:sz="4" w:space="0"/>
              <w:right w:val="single" w:color="000000" w:sz="4" w:space="0"/>
            </w:tcBorders>
            <w:vAlign w:val="center"/>
          </w:tcPr>
          <w:p w14:paraId="43631D81">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w:t>
            </w:r>
          </w:p>
        </w:tc>
        <w:tc>
          <w:tcPr>
            <w:tcW w:w="996" w:type="dxa"/>
            <w:tcBorders>
              <w:top w:val="single" w:color="auto" w:sz="4" w:space="0"/>
              <w:left w:val="single" w:color="000000" w:sz="4" w:space="0"/>
              <w:bottom w:val="single" w:color="000000" w:sz="4" w:space="0"/>
              <w:right w:val="single" w:color="000000" w:sz="4" w:space="0"/>
            </w:tcBorders>
            <w:vAlign w:val="center"/>
          </w:tcPr>
          <w:p w14:paraId="52E8505A">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罗  静</w:t>
            </w:r>
          </w:p>
        </w:tc>
        <w:tc>
          <w:tcPr>
            <w:tcW w:w="1320" w:type="dxa"/>
            <w:tcBorders>
              <w:top w:val="single" w:color="000000" w:sz="4" w:space="0"/>
              <w:left w:val="single" w:color="000000" w:sz="4" w:space="0"/>
              <w:bottom w:val="single" w:color="000000" w:sz="4" w:space="0"/>
              <w:right w:val="single" w:color="000000" w:sz="4" w:space="0"/>
            </w:tcBorders>
            <w:vAlign w:val="center"/>
          </w:tcPr>
          <w:p w14:paraId="4774682D">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二级主办</w:t>
            </w:r>
          </w:p>
        </w:tc>
        <w:tc>
          <w:tcPr>
            <w:tcW w:w="794" w:type="dxa"/>
            <w:tcBorders>
              <w:top w:val="single" w:color="000000" w:sz="4" w:space="0"/>
              <w:left w:val="single" w:color="000000" w:sz="4" w:space="0"/>
              <w:bottom w:val="single" w:color="000000" w:sz="4" w:space="0"/>
              <w:right w:val="single" w:color="000000" w:sz="4" w:space="0"/>
            </w:tcBorders>
            <w:vAlign w:val="center"/>
          </w:tcPr>
          <w:p w14:paraId="6413F249">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是</w:t>
            </w:r>
          </w:p>
        </w:tc>
        <w:tc>
          <w:tcPr>
            <w:tcW w:w="1578" w:type="dxa"/>
            <w:tcBorders>
              <w:top w:val="single" w:color="000000" w:sz="4" w:space="0"/>
              <w:left w:val="single" w:color="000000" w:sz="4" w:space="0"/>
              <w:bottom w:val="single" w:color="000000" w:sz="4" w:space="0"/>
              <w:right w:val="single" w:color="000000" w:sz="4" w:space="0"/>
            </w:tcBorders>
            <w:vAlign w:val="center"/>
          </w:tcPr>
          <w:p w14:paraId="3704D6CB">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建设行政</w:t>
            </w:r>
          </w:p>
        </w:tc>
        <w:tc>
          <w:tcPr>
            <w:tcW w:w="1560" w:type="dxa"/>
            <w:tcBorders>
              <w:top w:val="single" w:color="000000" w:sz="4" w:space="0"/>
              <w:left w:val="single" w:color="000000" w:sz="4" w:space="0"/>
              <w:bottom w:val="single" w:color="000000" w:sz="4" w:space="0"/>
              <w:right w:val="single" w:color="000000" w:sz="4" w:space="0"/>
            </w:tcBorders>
            <w:vAlign w:val="center"/>
          </w:tcPr>
          <w:p w14:paraId="3614ABF2">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准东行政辖区</w:t>
            </w:r>
          </w:p>
        </w:tc>
        <w:tc>
          <w:tcPr>
            <w:tcW w:w="1633" w:type="dxa"/>
            <w:tcBorders>
              <w:top w:val="single" w:color="000000" w:sz="4" w:space="0"/>
              <w:left w:val="single" w:color="000000" w:sz="4" w:space="0"/>
              <w:bottom w:val="single" w:color="000000" w:sz="4" w:space="0"/>
              <w:right w:val="single" w:color="000000" w:sz="4" w:space="0"/>
            </w:tcBorders>
            <w:vAlign w:val="center"/>
          </w:tcPr>
          <w:p w14:paraId="6CB622D1">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住建</w:t>
            </w:r>
            <w:r>
              <w:rPr>
                <w:rFonts w:hint="eastAsia" w:ascii="仿宋_GB2312" w:hAnsi="仿宋_GB2312" w:eastAsia="仿宋_GB2312" w:cs="仿宋_GB2312"/>
                <w:color w:val="000000"/>
                <w:kern w:val="0"/>
                <w:sz w:val="24"/>
                <w:szCs w:val="24"/>
                <w:lang w:bidi="ar"/>
              </w:rPr>
              <w:t>B000</w:t>
            </w:r>
            <w:r>
              <w:rPr>
                <w:rFonts w:hint="eastAsia" w:ascii="仿宋_GB2312" w:hAnsi="仿宋_GB2312" w:eastAsia="仿宋_GB2312" w:cs="仿宋_GB2312"/>
                <w:color w:val="000000"/>
                <w:kern w:val="0"/>
                <w:sz w:val="24"/>
                <w:szCs w:val="24"/>
                <w:lang w:val="en-US" w:eastAsia="zh-CN" w:bidi="ar"/>
              </w:rPr>
              <w:t>141</w:t>
            </w:r>
          </w:p>
        </w:tc>
      </w:tr>
    </w:tbl>
    <w:p w14:paraId="7D329D65">
      <w:pPr>
        <w:pStyle w:val="6"/>
        <w:widowControl w:val="0"/>
        <w:numPr>
          <w:ilvl w:val="0"/>
          <w:numId w:val="0"/>
        </w:numPr>
        <w:jc w:val="both"/>
        <w:rPr>
          <w:rFonts w:hint="eastAsia" w:ascii="仿宋_GB2312" w:hAnsi="仿宋_GB2312" w:eastAsia="仿宋_GB2312" w:cs="仿宋_GB2312"/>
          <w:sz w:val="24"/>
          <w:szCs w:val="24"/>
        </w:rPr>
        <w:sectPr>
          <w:pgSz w:w="11906" w:h="16838"/>
          <w:pgMar w:top="2098" w:right="1531" w:bottom="1985" w:left="1531" w:header="851" w:footer="1531" w:gutter="0"/>
          <w:pgNumType w:fmt="decimal"/>
          <w:cols w:space="720" w:num="1"/>
          <w:titlePg/>
          <w:docGrid w:linePitch="312" w:charSpace="0"/>
        </w:sectPr>
      </w:pPr>
    </w:p>
    <w:p w14:paraId="116B91B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14:paraId="5D940F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3D4FDC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环保局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年安全生产监督检查工作计划</w:t>
      </w:r>
    </w:p>
    <w:p w14:paraId="13711162">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kern w:val="0"/>
          <w:sz w:val="32"/>
          <w:szCs w:val="32"/>
        </w:rPr>
      </w:pPr>
    </w:p>
    <w:p w14:paraId="0982A2A0">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为落实安全生产监督检查责任，规范安全生产监督检查行为，</w:t>
      </w:r>
      <w:r>
        <w:rPr>
          <w:rFonts w:hint="eastAsia" w:ascii="仿宋_GB2312" w:hAnsi="仿宋_GB2312" w:eastAsia="仿宋_GB2312" w:cs="仿宋_GB2312"/>
          <w:kern w:val="0"/>
          <w:sz w:val="32"/>
          <w:szCs w:val="32"/>
          <w:lang w:val="en-US" w:eastAsia="zh-CN"/>
        </w:rPr>
        <w:t>根据区、州和开发区</w:t>
      </w:r>
      <w:r>
        <w:rPr>
          <w:rFonts w:hint="eastAsia" w:ascii="仿宋_GB2312" w:hAnsi="仿宋_GB2312" w:eastAsia="仿宋_GB2312" w:cs="仿宋_GB2312"/>
          <w:kern w:val="0"/>
          <w:sz w:val="32"/>
          <w:szCs w:val="32"/>
        </w:rPr>
        <w:t>安全生产工作部署安排，</w:t>
      </w:r>
      <w:r>
        <w:rPr>
          <w:rFonts w:hint="eastAsia" w:ascii="仿宋_GB2312" w:hAnsi="仿宋_GB2312" w:eastAsia="仿宋_GB2312" w:cs="仿宋_GB2312"/>
          <w:kern w:val="0"/>
          <w:sz w:val="32"/>
          <w:szCs w:val="32"/>
          <w:lang w:val="en-US" w:eastAsia="zh-CN"/>
        </w:rPr>
        <w:t>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中华人民共和国安全生产法</w:t>
      </w:r>
      <w:r>
        <w:rPr>
          <w:rFonts w:hint="eastAsia" w:ascii="仿宋_GB2312" w:hAnsi="仿宋_GB2312" w:eastAsia="仿宋_GB2312" w:cs="仿宋_GB2312"/>
          <w:sz w:val="32"/>
          <w:szCs w:val="32"/>
        </w:rPr>
        <w:t>》《安全生产监管监察职责和行政执法责任追究暂行规定》《安全生产年度监督检查计划编制办法》《安全生产监管执法监督办法》</w:t>
      </w:r>
      <w:r>
        <w:rPr>
          <w:rFonts w:hint="eastAsia" w:ascii="仿宋_GB2312" w:hAnsi="仿宋_GB2312" w:eastAsia="仿宋_GB2312" w:cs="仿宋_GB2312"/>
          <w:snapToGrid w:val="0"/>
          <w:spacing w:val="2"/>
          <w:sz w:val="32"/>
          <w:szCs w:val="32"/>
        </w:rPr>
        <w:t>《</w:t>
      </w:r>
      <w:r>
        <w:rPr>
          <w:rFonts w:hint="eastAsia" w:ascii="仿宋_GB2312" w:hAnsi="仿宋_GB2312" w:eastAsia="仿宋_GB2312" w:cs="仿宋_GB2312"/>
          <w:snapToGrid w:val="0"/>
          <w:spacing w:val="10"/>
          <w:sz w:val="32"/>
          <w:szCs w:val="32"/>
        </w:rPr>
        <w:t>新疆准东经济技术开发区安全生产责任清单》</w:t>
      </w:r>
      <w:r>
        <w:rPr>
          <w:rFonts w:hint="eastAsia" w:ascii="仿宋_GB2312" w:hAnsi="仿宋_GB2312" w:eastAsia="仿宋_GB2312" w:cs="仿宋_GB2312"/>
          <w:sz w:val="32"/>
          <w:szCs w:val="32"/>
        </w:rPr>
        <w:t>及其他相关法律法规，</w:t>
      </w:r>
      <w:r>
        <w:rPr>
          <w:rFonts w:hint="eastAsia" w:ascii="仿宋_GB2312" w:hAnsi="仿宋_GB2312" w:eastAsia="仿宋_GB2312" w:cs="仿宋_GB2312"/>
          <w:kern w:val="0"/>
          <w:sz w:val="32"/>
          <w:szCs w:val="32"/>
        </w:rPr>
        <w:t>结合我局工作实际制定202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年安全生产</w:t>
      </w:r>
      <w:r>
        <w:rPr>
          <w:rFonts w:hint="eastAsia" w:ascii="仿宋_GB2312" w:hAnsi="仿宋_GB2312" w:eastAsia="仿宋_GB2312" w:cs="仿宋_GB2312"/>
          <w:kern w:val="0"/>
          <w:sz w:val="32"/>
          <w:szCs w:val="32"/>
          <w:lang w:val="en-US" w:eastAsia="zh-CN"/>
        </w:rPr>
        <w:t>监督检查</w:t>
      </w:r>
      <w:r>
        <w:rPr>
          <w:rFonts w:hint="eastAsia" w:ascii="仿宋_GB2312" w:hAnsi="仿宋_GB2312" w:eastAsia="仿宋_GB2312" w:cs="仿宋_GB2312"/>
          <w:kern w:val="0"/>
          <w:sz w:val="32"/>
          <w:szCs w:val="32"/>
        </w:rPr>
        <w:t>计划</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内容如下：</w:t>
      </w:r>
    </w:p>
    <w:p w14:paraId="56B8C7AD">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一、指导思想及工作目标</w:t>
      </w:r>
    </w:p>
    <w:p w14:paraId="07171BE0">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习近平总书记关于安全生产的重要论述和指示精神为指导思想，坚持人民至上、生命至上的发展理念，切实维护人民群众生命财产安全，坚持“安全第一、预防为主、综合治理”的安全方针，通过强化安全生产监督检查，督促领导干部进一步落实安全生产监管责任，落实开发区对企业包保包联各项要求，加强各生产经营单位全面落实安全生产主体责任，杜绝重特大事故发生，有效遏制较大事故，减少一般事故，全面完成开发区安全生产年度工作任务。</w:t>
      </w:r>
    </w:p>
    <w:p w14:paraId="085D3D3B">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二、主要任务</w:t>
      </w:r>
    </w:p>
    <w:p w14:paraId="6FF80DDB">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入开展安全生产监督检查和安全隐患排查治理，督促监管企业全面排查和及时消除各类安全隐患，提升生产经营单位安全水平；持续抓好重点行业（领域）安全监管,深入推进安全生产专项整治，严厉打击各类违法违章生产经营行为，强化治本攻坚；着力加强安全生产基层基础工作，不断提升安全保障能力和安全监管能力。</w:t>
      </w:r>
    </w:p>
    <w:p w14:paraId="3C2E913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三、监督检查的主要内容</w:t>
      </w:r>
    </w:p>
    <w:p w14:paraId="734C645A">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_GB2312" w:hAnsi="仿宋_GB2312" w:eastAsia="楷体_GB2312" w:cs="仿宋_GB2312"/>
          <w:b/>
          <w:bCs/>
          <w:kern w:val="0"/>
          <w:sz w:val="32"/>
          <w:szCs w:val="32"/>
        </w:rPr>
      </w:pPr>
      <w:r>
        <w:rPr>
          <w:rFonts w:hint="eastAsia" w:ascii="楷体_GB2312" w:hAnsi="仿宋_GB2312" w:eastAsia="楷体_GB2312" w:cs="仿宋_GB2312"/>
          <w:b/>
          <w:bCs/>
          <w:kern w:val="0"/>
          <w:sz w:val="32"/>
          <w:szCs w:val="32"/>
        </w:rPr>
        <w:t>（一）综合</w:t>
      </w:r>
      <w:r>
        <w:rPr>
          <w:rFonts w:hint="eastAsia" w:ascii="楷体_GB2312" w:hAnsi="仿宋_GB2312" w:eastAsia="楷体_GB2312" w:cs="仿宋_GB2312"/>
          <w:b/>
          <w:bCs/>
          <w:kern w:val="0"/>
          <w:sz w:val="32"/>
          <w:szCs w:val="32"/>
          <w:lang w:val="en-US" w:eastAsia="zh-CN"/>
        </w:rPr>
        <w:t>监督</w:t>
      </w:r>
      <w:r>
        <w:rPr>
          <w:rFonts w:hint="eastAsia" w:ascii="楷体_GB2312" w:hAnsi="仿宋_GB2312" w:eastAsia="楷体_GB2312" w:cs="仿宋_GB2312"/>
          <w:b/>
          <w:bCs/>
          <w:kern w:val="0"/>
          <w:sz w:val="32"/>
          <w:szCs w:val="32"/>
        </w:rPr>
        <w:t>检查</w:t>
      </w:r>
    </w:p>
    <w:p w14:paraId="1C89BAF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按照《准东开发区环保局202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年安全生产综合监管执法计划</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》（附件1）开展包联企业综合</w:t>
      </w:r>
      <w:r>
        <w:rPr>
          <w:rFonts w:hint="eastAsia" w:ascii="仿宋_GB2312" w:hAnsi="仿宋_GB2312" w:eastAsia="仿宋_GB2312" w:cs="仿宋_GB2312"/>
          <w:kern w:val="0"/>
          <w:sz w:val="32"/>
          <w:szCs w:val="32"/>
          <w:lang w:eastAsia="zh-CN"/>
        </w:rPr>
        <w:t>监督检查</w:t>
      </w:r>
      <w:r>
        <w:rPr>
          <w:rFonts w:hint="eastAsia" w:ascii="仿宋_GB2312" w:hAnsi="仿宋_GB2312" w:eastAsia="仿宋_GB2312" w:cs="仿宋_GB2312"/>
          <w:kern w:val="0"/>
          <w:sz w:val="32"/>
          <w:szCs w:val="32"/>
        </w:rPr>
        <w:t>。检查内容为：企业主要负责人安全生产履职情况；安全生产行政许可审批情况；安全管理、应急救援组织机构及人员配备情况；安全生产责任制及安全生产规章制度、操作规程、检修规程的建立、落实情况；安全费用的提取、使用情况；安全生产宣传教育、培训考核情况；生产安全事故隐患排查治理工作开展情况；新、改、扩建项目安全设施“三同时”及设计审查、竣工验收情况；危险因素辨识及分级、分类管控情况；在具有较大危险因素及存在职业病危害的场所、设施、设备上设置警示、标识的情况；安全设施设备维护、保养、定期检测情况；重大危险源登记建档、定期检测、评估、监控和制定应急预案情况；为从业人员提供必要的劳动防护用品并监督其正确佩戴和使用的情况；交叉作业安全管理情况；特殊作业及特种设备操作人员持证情况；应急预案编</w:t>
      </w:r>
      <w:r>
        <w:rPr>
          <w:rFonts w:hint="eastAsia" w:ascii="仿宋_GB2312" w:hAnsi="仿宋_GB2312" w:eastAsia="仿宋_GB2312" w:cs="仿宋_GB2312"/>
          <w:kern w:val="0"/>
          <w:sz w:val="32"/>
          <w:szCs w:val="32"/>
          <w:lang w:val="en-US" w:eastAsia="zh-CN"/>
        </w:rPr>
        <w:t>制、</w:t>
      </w:r>
      <w:r>
        <w:rPr>
          <w:rFonts w:hint="eastAsia" w:ascii="仿宋_GB2312" w:hAnsi="仿宋_GB2312" w:eastAsia="仿宋_GB2312" w:cs="仿宋_GB2312"/>
          <w:kern w:val="0"/>
          <w:sz w:val="32"/>
          <w:szCs w:val="32"/>
        </w:rPr>
        <w:t>审批及培训、演练、评估、修订情况；应急救援队伍建设、应急救援协议签订情况；应急救援器材、设备、物资的配备、维护、保养情况；对承包商、相关方安全管理情况；重大安全隐患、生产安全事故报告、调查、处理情况；违规使用国家明令禁止、强制淘汰的设施、设备及生产工艺的情况。</w:t>
      </w:r>
    </w:p>
    <w:p w14:paraId="3865AB48">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仿宋_GB2312" w:eastAsia="楷体_GB2312" w:cs="仿宋_GB2312"/>
          <w:b/>
          <w:bCs/>
          <w:kern w:val="0"/>
          <w:sz w:val="32"/>
          <w:szCs w:val="32"/>
        </w:rPr>
        <w:t>（二）专项</w:t>
      </w:r>
      <w:r>
        <w:rPr>
          <w:rFonts w:hint="eastAsia" w:ascii="楷体_GB2312" w:hAnsi="仿宋_GB2312" w:eastAsia="楷体_GB2312" w:cs="仿宋_GB2312"/>
          <w:b/>
          <w:bCs/>
          <w:kern w:val="0"/>
          <w:sz w:val="32"/>
          <w:szCs w:val="32"/>
          <w:lang w:val="en-US" w:eastAsia="zh-CN"/>
        </w:rPr>
        <w:t>监督</w:t>
      </w:r>
      <w:r>
        <w:rPr>
          <w:rFonts w:hint="eastAsia" w:ascii="楷体_GB2312" w:hAnsi="仿宋_GB2312" w:eastAsia="楷体_GB2312" w:cs="仿宋_GB2312"/>
          <w:b/>
          <w:bCs/>
          <w:kern w:val="0"/>
          <w:sz w:val="32"/>
          <w:szCs w:val="32"/>
        </w:rPr>
        <w:t>检查</w:t>
      </w:r>
    </w:p>
    <w:p w14:paraId="0F6A9F50">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hAnsi="Times New Roman" w:eastAsia="仿宋_GB2312" w:cs="Times New Roman"/>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开展5类重点环保设备设施专项检查。</w:t>
      </w:r>
      <w:r>
        <w:rPr>
          <w:rFonts w:hint="eastAsia" w:ascii="仿宋_GB2312" w:hAnsi="仿宋_GB2312" w:eastAsia="仿宋_GB2312" w:cs="仿宋_GB2312"/>
          <w:kern w:val="0"/>
          <w:sz w:val="32"/>
          <w:szCs w:val="32"/>
        </w:rPr>
        <w:t>重点检查包联</w:t>
      </w:r>
      <w:r>
        <w:rPr>
          <w:rFonts w:hint="eastAsia" w:ascii="仿宋_GB2312" w:hAnsi="仿宋_GB2312" w:eastAsia="仿宋_GB2312" w:cs="仿宋_GB2312"/>
          <w:sz w:val="32"/>
          <w:szCs w:val="32"/>
        </w:rPr>
        <w:t>企业从项目的立项、设计、建设、验收、运营等环节落实环保设备设施安全生产情况；包联企业现有项目中涉及5类重点环保设备设施是否委托有相应资质的设计单位对建设项目（含环保设施）进行设计，所采用的工程设计是否符合安全生产相关的法律法规、国家标准、行业标准，是否开展安全风险辨识与安全评估；包联企业新、改、扩建项目中涉及5类重点环保设备设施是否严格落实环保设备设施安全“三同时”有关要求。定期汇总开发区涉及5类重点环保设备设施新、改、扩建基本情况，并及时向</w:t>
      </w:r>
      <w:r>
        <w:rPr>
          <w:rFonts w:hint="eastAsia" w:ascii="仿宋_GB2312" w:hAnsi="仿宋_GB2312" w:eastAsia="仿宋_GB2312" w:cs="仿宋_GB2312"/>
          <w:sz w:val="32"/>
          <w:szCs w:val="32"/>
          <w:lang w:val="en-US" w:eastAsia="zh-CN"/>
        </w:rPr>
        <w:t>安监局、水务局、规建局、经发局报送台账</w:t>
      </w:r>
      <w:r>
        <w:rPr>
          <w:rFonts w:hint="eastAsia" w:ascii="仿宋_GB2312" w:hAnsi="仿宋_GB2312" w:eastAsia="仿宋_GB2312" w:cs="仿宋_GB2312"/>
          <w:sz w:val="32"/>
          <w:szCs w:val="32"/>
        </w:rPr>
        <w:t>。</w:t>
      </w:r>
    </w:p>
    <w:p w14:paraId="4DC04136">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val="en-US" w:eastAsia="zh-CN"/>
        </w:rPr>
        <w:t>2.</w:t>
      </w:r>
      <w:r>
        <w:rPr>
          <w:rFonts w:hint="eastAsia" w:ascii="仿宋_GB2312" w:hAnsi="Times New Roman" w:eastAsia="仿宋_GB2312" w:cs="Times New Roman"/>
          <w:b/>
          <w:bCs/>
          <w:sz w:val="32"/>
          <w:szCs w:val="32"/>
        </w:rPr>
        <w:t>开展承包商</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bCs/>
          <w:sz w:val="32"/>
          <w:szCs w:val="32"/>
          <w:lang w:val="en-US" w:eastAsia="zh-CN"/>
        </w:rPr>
        <w:t>在建项目）</w:t>
      </w:r>
      <w:r>
        <w:rPr>
          <w:rFonts w:hint="eastAsia" w:ascii="仿宋_GB2312" w:hAnsi="Times New Roman" w:eastAsia="仿宋_GB2312" w:cs="Times New Roman"/>
          <w:b/>
          <w:bCs/>
          <w:sz w:val="32"/>
          <w:szCs w:val="32"/>
        </w:rPr>
        <w:t>专项</w:t>
      </w:r>
      <w:r>
        <w:rPr>
          <w:rFonts w:hint="eastAsia" w:ascii="楷体_GB2312" w:hAnsi="仿宋_GB2312" w:eastAsia="楷体_GB2312" w:cs="仿宋_GB2312"/>
          <w:b/>
          <w:bCs/>
          <w:kern w:val="0"/>
          <w:sz w:val="32"/>
          <w:szCs w:val="32"/>
          <w:lang w:val="en-US" w:eastAsia="zh-CN"/>
        </w:rPr>
        <w:t>监督</w:t>
      </w:r>
      <w:r>
        <w:rPr>
          <w:rFonts w:hint="eastAsia" w:ascii="仿宋_GB2312" w:hAnsi="Times New Roman" w:eastAsia="仿宋_GB2312" w:cs="Times New Roman"/>
          <w:b/>
          <w:bCs/>
          <w:sz w:val="32"/>
          <w:szCs w:val="32"/>
        </w:rPr>
        <w:t>检查。</w:t>
      </w:r>
      <w:r>
        <w:rPr>
          <w:rFonts w:hint="eastAsia" w:ascii="Times New Roman" w:hAnsi="Times New Roman" w:eastAsia="仿宋_GB2312" w:cs="Times New Roman"/>
          <w:snapToGrid/>
          <w:color w:val="000000"/>
          <w:kern w:val="2"/>
          <w:sz w:val="32"/>
          <w:szCs w:val="32"/>
          <w:lang w:val="en-US" w:eastAsia="zh-CN" w:bidi="ar-SA"/>
        </w:rPr>
        <w:t>认真落实《关于加强承包商安全监管的通知》，重点检查包联企业统一、协调管理承包商的落实情况，包括资质审核、安全教育培训、人员上岗作业、全员安全生产责任制的制定和落实、安全协议是否按规定签订、安全管理制度和操作规程落实情况，对包联的</w:t>
      </w:r>
      <w:r>
        <w:rPr>
          <w:rFonts w:hint="eastAsia" w:ascii="仿宋_GB2312" w:hAnsi="仿宋_GB2312" w:eastAsia="仿宋_GB2312" w:cs="仿宋_GB2312"/>
          <w:snapToGrid/>
          <w:color w:val="000000"/>
          <w:kern w:val="2"/>
          <w:sz w:val="32"/>
          <w:szCs w:val="32"/>
          <w:lang w:val="en-US" w:eastAsia="zh-CN" w:bidi="ar-SA"/>
        </w:rPr>
        <w:t>9</w:t>
      </w:r>
      <w:r>
        <w:rPr>
          <w:rFonts w:hint="eastAsia" w:ascii="Times New Roman" w:hAnsi="Times New Roman" w:eastAsia="仿宋_GB2312" w:cs="Times New Roman"/>
          <w:snapToGrid/>
          <w:color w:val="000000"/>
          <w:kern w:val="2"/>
          <w:sz w:val="32"/>
          <w:szCs w:val="32"/>
          <w:lang w:val="en-US" w:eastAsia="zh-CN" w:bidi="ar-SA"/>
        </w:rPr>
        <w:t>家企业在建项目工程进行专项安全检查，重点对施工人员现场佩戴安 全帽、安全绳、防毒面具、护目镜等安全装备进行监督检查，督 促企业定期对员工开展职业健康检查，加大职业卫生健康宣传，及时发布天气预警信息提醒企业在施工期间做好应对防范工作， 避免安全事故的发生。</w:t>
      </w:r>
    </w:p>
    <w:p w14:paraId="17056383">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b/>
          <w:bCs/>
          <w:sz w:val="32"/>
          <w:szCs w:val="32"/>
          <w:lang w:val="en-US" w:eastAsia="zh-CN"/>
        </w:rPr>
        <w:t>3.</w:t>
      </w:r>
      <w:r>
        <w:rPr>
          <w:rFonts w:hint="eastAsia" w:ascii="仿宋_GB2312" w:hAnsi="Times New Roman" w:eastAsia="仿宋_GB2312" w:cs="Times New Roman"/>
          <w:b/>
          <w:bCs/>
          <w:sz w:val="32"/>
          <w:szCs w:val="32"/>
        </w:rPr>
        <w:t>开展危险废物专项</w:t>
      </w:r>
      <w:r>
        <w:rPr>
          <w:rFonts w:hint="eastAsia" w:ascii="楷体_GB2312" w:hAnsi="仿宋_GB2312" w:eastAsia="楷体_GB2312" w:cs="仿宋_GB2312"/>
          <w:b/>
          <w:bCs/>
          <w:kern w:val="0"/>
          <w:sz w:val="32"/>
          <w:szCs w:val="32"/>
          <w:lang w:val="en-US" w:eastAsia="zh-CN"/>
        </w:rPr>
        <w:t>监督</w:t>
      </w:r>
      <w:r>
        <w:rPr>
          <w:rFonts w:hint="eastAsia" w:ascii="仿宋_GB2312" w:hAnsi="Times New Roman" w:eastAsia="仿宋_GB2312" w:cs="Times New Roman"/>
          <w:b/>
          <w:bCs/>
          <w:sz w:val="32"/>
          <w:szCs w:val="32"/>
        </w:rPr>
        <w:t>检查</w:t>
      </w:r>
      <w:r>
        <w:rPr>
          <w:rFonts w:hint="eastAsia" w:ascii="仿宋_GB2312" w:hAnsi="仿宋_GB2312" w:eastAsia="仿宋_GB2312" w:cs="仿宋_GB2312"/>
          <w:sz w:val="32"/>
          <w:szCs w:val="32"/>
        </w:rPr>
        <w:t>。重点检查涉及危险化学品、危废处置单位等是否存在的违规堆存、随意倾倒、私自填埋危险废物等环境违法行为,确保危险废物贮存、处置符合相关规范。督促指导企业完成202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年管理计划备案，备案率达到100%。</w:t>
      </w:r>
      <w:r>
        <w:rPr>
          <w:rFonts w:hint="eastAsia" w:ascii="仿宋_GB2312" w:hAnsi="仿宋_GB2312" w:eastAsia="仿宋_GB2312" w:cs="仿宋_GB2312"/>
          <w:sz w:val="32"/>
          <w:szCs w:val="32"/>
          <w:lang w:val="en-US" w:eastAsia="zh-CN"/>
        </w:rPr>
        <w:t>按照昌吉州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年危险废物规范化环境管理评估</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辖区有关企业</w:t>
      </w:r>
      <w:r>
        <w:rPr>
          <w:rFonts w:hint="eastAsia" w:ascii="仿宋_GB2312" w:hAnsi="仿宋_GB2312" w:eastAsia="仿宋_GB2312" w:cs="仿宋_GB2312"/>
          <w:sz w:val="32"/>
          <w:szCs w:val="32"/>
        </w:rPr>
        <w:t>开展危险废物规范化环境管理评估</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p>
    <w:p w14:paraId="68B51670">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lang w:eastAsia="zh-CN"/>
        </w:rPr>
        <w:t>开展生态环境保护综合行政执法专项</w:t>
      </w:r>
      <w:r>
        <w:rPr>
          <w:rFonts w:hint="eastAsia" w:ascii="楷体_GB2312" w:hAnsi="仿宋_GB2312" w:eastAsia="楷体_GB2312" w:cs="仿宋_GB2312"/>
          <w:b/>
          <w:bCs/>
          <w:kern w:val="0"/>
          <w:sz w:val="32"/>
          <w:szCs w:val="32"/>
          <w:lang w:val="en-US" w:eastAsia="zh-CN"/>
        </w:rPr>
        <w:t>监督</w:t>
      </w:r>
      <w:r>
        <w:rPr>
          <w:rFonts w:hint="eastAsia" w:ascii="仿宋_GB2312" w:hAnsi="仿宋_GB2312" w:eastAsia="仿宋_GB2312" w:cs="仿宋_GB2312"/>
          <w:b/>
          <w:bCs/>
          <w:kern w:val="0"/>
          <w:sz w:val="32"/>
          <w:szCs w:val="32"/>
          <w:lang w:eastAsia="zh-CN"/>
        </w:rPr>
        <w:t>检查。</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环境影响评价文件、环保验收文件、排污许可证、危险废物经营许可证、辐射许可证</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备案文件的检查‌，确保企业依法</w:t>
      </w:r>
      <w:r>
        <w:rPr>
          <w:rFonts w:hint="eastAsia" w:ascii="仿宋_GB2312" w:hAnsi="仿宋_GB2312" w:eastAsia="仿宋_GB2312" w:cs="仿宋_GB2312"/>
          <w:sz w:val="32"/>
          <w:szCs w:val="32"/>
          <w:lang w:eastAsia="zh-CN"/>
        </w:rPr>
        <w:t>依规</w:t>
      </w:r>
      <w:r>
        <w:rPr>
          <w:rFonts w:hint="eastAsia" w:ascii="仿宋_GB2312" w:hAnsi="仿宋_GB2312" w:eastAsia="仿宋_GB2312" w:cs="仿宋_GB2312"/>
          <w:sz w:val="32"/>
          <w:szCs w:val="32"/>
        </w:rPr>
        <w:t>取得相关许可和备案文件。</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kern w:val="0"/>
          <w:sz w:val="32"/>
          <w:szCs w:val="32"/>
        </w:rPr>
        <w:t>重点检查包联</w:t>
      </w:r>
      <w:r>
        <w:rPr>
          <w:rFonts w:hint="eastAsia" w:ascii="仿宋_GB2312" w:hAnsi="仿宋_GB2312" w:eastAsia="仿宋_GB2312" w:cs="仿宋_GB2312"/>
          <w:sz w:val="32"/>
          <w:szCs w:val="32"/>
        </w:rPr>
        <w:t>‌企业生态环境保护制度建立健全</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落实生态环境保护措施</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建设污染防治设施</w:t>
      </w:r>
      <w:r>
        <w:rPr>
          <w:rFonts w:hint="eastAsia" w:ascii="仿宋_GB2312" w:hAnsi="仿宋_GB2312" w:eastAsia="仿宋_GB2312" w:cs="仿宋_GB2312"/>
          <w:sz w:val="32"/>
          <w:szCs w:val="32"/>
          <w:lang w:eastAsia="zh-CN"/>
        </w:rPr>
        <w:t>运行等情况进行核查；对企业</w:t>
      </w:r>
      <w:r>
        <w:rPr>
          <w:rFonts w:hint="eastAsia" w:ascii="仿宋_GB2312" w:hAnsi="仿宋_GB2312" w:eastAsia="仿宋_GB2312" w:cs="仿宋_GB2312"/>
          <w:sz w:val="32"/>
          <w:szCs w:val="32"/>
        </w:rPr>
        <w:t>违法排污和生态破坏行为</w:t>
      </w:r>
      <w:r>
        <w:rPr>
          <w:rFonts w:hint="eastAsia" w:ascii="仿宋_GB2312" w:hAnsi="仿宋_GB2312" w:eastAsia="仿宋_GB2312" w:cs="仿宋_GB2312"/>
          <w:sz w:val="32"/>
          <w:szCs w:val="32"/>
          <w:lang w:eastAsia="zh-CN"/>
        </w:rPr>
        <w:t>进行立案查处</w:t>
      </w:r>
      <w:r>
        <w:rPr>
          <w:rFonts w:hint="eastAsia" w:ascii="仿宋_GB2312" w:hAnsi="仿宋_GB2312" w:eastAsia="仿宋_GB2312" w:cs="仿宋_GB2312"/>
          <w:sz w:val="32"/>
          <w:szCs w:val="32"/>
        </w:rPr>
        <w:t>。</w:t>
      </w:r>
    </w:p>
    <w:p w14:paraId="65995BF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四、工作要求</w:t>
      </w:r>
    </w:p>
    <w:p w14:paraId="47B4C058">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bCs/>
          <w:kern w:val="0"/>
          <w:sz w:val="32"/>
          <w:szCs w:val="32"/>
        </w:rPr>
        <w:t>（一）严格监督检查责任。</w:t>
      </w:r>
      <w:r>
        <w:rPr>
          <w:rFonts w:hint="eastAsia" w:ascii="仿宋_GB2312" w:hAnsi="仿宋_GB2312" w:eastAsia="仿宋_GB2312" w:cs="仿宋_GB2312"/>
          <w:kern w:val="0"/>
          <w:sz w:val="32"/>
          <w:szCs w:val="32"/>
        </w:rPr>
        <w:t>切实履行</w:t>
      </w:r>
      <w:r>
        <w:rPr>
          <w:rFonts w:hint="eastAsia" w:ascii="仿宋_GB2312" w:hAnsi="仿宋_GB2312" w:eastAsia="仿宋_GB2312" w:cs="仿宋_GB2312"/>
          <w:kern w:val="0"/>
          <w:sz w:val="32"/>
          <w:szCs w:val="32"/>
          <w:lang w:val="en-US" w:eastAsia="zh-CN"/>
        </w:rPr>
        <w:t>安全生产</w:t>
      </w:r>
      <w:r>
        <w:rPr>
          <w:rFonts w:hint="eastAsia" w:ascii="仿宋_GB2312" w:hAnsi="仿宋_GB2312" w:eastAsia="仿宋_GB2312" w:cs="仿宋_GB2312"/>
          <w:kern w:val="0"/>
          <w:sz w:val="32"/>
          <w:szCs w:val="32"/>
        </w:rPr>
        <w:t>监督检查责任，依法开展安全生产监督检查工作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严格</w:t>
      </w:r>
      <w:r>
        <w:rPr>
          <w:rFonts w:hint="eastAsia" w:ascii="仿宋_GB2312" w:hAnsi="仿宋_GB2312" w:eastAsia="仿宋_GB2312" w:cs="仿宋_GB2312"/>
          <w:kern w:val="0"/>
          <w:sz w:val="32"/>
          <w:szCs w:val="32"/>
        </w:rPr>
        <w:t>落实安全生产工作</w:t>
      </w:r>
      <w:r>
        <w:rPr>
          <w:rFonts w:hint="eastAsia" w:ascii="仿宋_GB2312" w:hAnsi="仿宋_GB2312" w:eastAsia="仿宋_GB2312" w:cs="仿宋_GB2312"/>
          <w:kern w:val="0"/>
          <w:sz w:val="32"/>
          <w:szCs w:val="32"/>
          <w:lang w:val="en-US" w:eastAsia="zh-CN"/>
        </w:rPr>
        <w:t>各项工作</w:t>
      </w:r>
      <w:r>
        <w:rPr>
          <w:rFonts w:hint="eastAsia" w:ascii="仿宋_GB2312" w:hAnsi="仿宋_GB2312" w:eastAsia="仿宋_GB2312" w:cs="仿宋_GB2312"/>
          <w:kern w:val="0"/>
          <w:sz w:val="32"/>
          <w:szCs w:val="32"/>
        </w:rPr>
        <w:t>部署</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全面</w:t>
      </w:r>
      <w:r>
        <w:rPr>
          <w:rFonts w:hint="eastAsia" w:ascii="仿宋_GB2312" w:hAnsi="仿宋_GB2312" w:eastAsia="仿宋_GB2312" w:cs="仿宋_GB2312"/>
          <w:kern w:val="0"/>
          <w:sz w:val="32"/>
          <w:szCs w:val="32"/>
        </w:rPr>
        <w:t>加强安全生产监管工作。</w:t>
      </w:r>
      <w:r>
        <w:rPr>
          <w:rFonts w:hint="eastAsia" w:ascii="仿宋_GB2312" w:hAnsi="仿宋_GB2312" w:eastAsia="仿宋_GB2312" w:cs="仿宋_GB2312"/>
          <w:kern w:val="0"/>
          <w:sz w:val="32"/>
          <w:szCs w:val="32"/>
          <w:lang w:val="en-US" w:eastAsia="zh-CN"/>
        </w:rPr>
        <w:t>形成“主要领导亲自抓，分管领导具体抓，包联干部抓落实”的工作制度，定期召开安全生产工作会议，将安全生产工作层层分解，做到责任到人，形成上下合力，齐抓共管的安全生产格局。</w:t>
      </w:r>
    </w:p>
    <w:p w14:paraId="75209A2B">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 w:hAnsi="仿宋" w:eastAsia="仿宋" w:cs="仿宋"/>
          <w:kern w:val="0"/>
          <w:sz w:val="32"/>
          <w:szCs w:val="32"/>
        </w:rPr>
      </w:pPr>
      <w:r>
        <w:rPr>
          <w:rFonts w:hint="eastAsia" w:ascii="楷体_GB2312" w:hAnsi="楷体_GB2312" w:eastAsia="楷体_GB2312" w:cs="楷体_GB2312"/>
          <w:b/>
          <w:bCs/>
          <w:kern w:val="0"/>
          <w:sz w:val="32"/>
          <w:szCs w:val="32"/>
        </w:rPr>
        <w:t>（二）严明监督检查纪律。</w:t>
      </w:r>
      <w:r>
        <w:rPr>
          <w:rFonts w:hint="eastAsia" w:ascii="仿宋_GB2312" w:hAnsi="仿宋_GB2312" w:eastAsia="仿宋_GB2312" w:cs="仿宋_GB2312"/>
          <w:kern w:val="0"/>
          <w:sz w:val="32"/>
          <w:szCs w:val="32"/>
        </w:rPr>
        <w:t>严格执行党风廉政建设相关规定，严格依法行政，公正公开公平执法，并接受监督检查对象的监督。按照安全生产法律法规的要求严格监督检查，对检查中发现的安全生产违法违章行为严格依法处理，该限期改正的应责令限期改正，该采取强制措施的应采取强制措施，该立案查处的应立案查处。对不依法履行职责或者违反法定权限和程序不作为、乱作为的</w:t>
      </w:r>
      <w:r>
        <w:rPr>
          <w:rFonts w:hint="eastAsia" w:ascii="仿宋_GB2312" w:hAnsi="仿宋_GB2312" w:eastAsia="仿宋_GB2312" w:cs="仿宋_GB2312"/>
          <w:kern w:val="0"/>
          <w:sz w:val="32"/>
          <w:szCs w:val="32"/>
          <w:lang w:val="en-US" w:eastAsia="zh-CN"/>
        </w:rPr>
        <w:t>执法人员</w:t>
      </w:r>
      <w:r>
        <w:rPr>
          <w:rFonts w:hint="eastAsia" w:ascii="仿宋_GB2312" w:hAnsi="仿宋_GB2312" w:eastAsia="仿宋_GB2312" w:cs="仿宋_GB2312"/>
          <w:kern w:val="0"/>
          <w:sz w:val="32"/>
          <w:szCs w:val="32"/>
        </w:rPr>
        <w:t>，依照相关规定，严肃追究责任单位和责任人员的责任。</w:t>
      </w:r>
    </w:p>
    <w:p w14:paraId="54661565">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（三）及时总结，完善台账。</w:t>
      </w:r>
      <w:r>
        <w:rPr>
          <w:rFonts w:hint="eastAsia" w:ascii="仿宋_GB2312" w:hAnsi="仿宋_GB2312" w:eastAsia="仿宋_GB2312" w:cs="仿宋_GB2312"/>
          <w:kern w:val="0"/>
          <w:sz w:val="32"/>
          <w:szCs w:val="32"/>
        </w:rPr>
        <w:t>建立监督检查管理台账，认真分析评估检查开展情况和完成情况，做到检查的科学性、规范性。</w:t>
      </w:r>
    </w:p>
    <w:p w14:paraId="2676B3C0">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kern w:val="0"/>
          <w:sz w:val="32"/>
          <w:szCs w:val="32"/>
        </w:rPr>
      </w:pPr>
    </w:p>
    <w:p w14:paraId="37EDAD7A">
      <w:pPr>
        <w:keepNext w:val="0"/>
        <w:keepLines w:val="0"/>
        <w:pageBreakBefore w:val="0"/>
        <w:widowControl w:val="0"/>
        <w:kinsoku/>
        <w:wordWrap/>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1.环保局202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综合监督</w:t>
      </w:r>
      <w:r>
        <w:rPr>
          <w:rFonts w:hint="eastAsia" w:ascii="仿宋_GB2312" w:hAnsi="仿宋_GB2312" w:eastAsia="仿宋_GB2312" w:cs="仿宋_GB2312"/>
          <w:sz w:val="32"/>
          <w:szCs w:val="32"/>
        </w:rPr>
        <w:t>检查计划</w:t>
      </w:r>
    </w:p>
    <w:p w14:paraId="4E4DE060">
      <w:pPr>
        <w:keepNext w:val="0"/>
        <w:keepLines w:val="0"/>
        <w:pageBreakBefore w:val="0"/>
        <w:widowControl w:val="0"/>
        <w:kinsoku/>
        <w:wordWrap/>
        <w:overflowPunct/>
        <w:topLinePunct w:val="0"/>
        <w:autoSpaceDE/>
        <w:autoSpaceDN/>
        <w:bidi w:val="0"/>
        <w:spacing w:line="560" w:lineRule="exact"/>
        <w:ind w:left="2236" w:leftChars="760" w:hanging="640" w:hanging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环保局202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年专项</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val="en-US" w:eastAsia="zh-CN"/>
        </w:rPr>
        <w:t>计划（9家）</w:t>
      </w:r>
    </w:p>
    <w:p w14:paraId="194273B5">
      <w:pPr>
        <w:keepNext w:val="0"/>
        <w:keepLines w:val="0"/>
        <w:pageBreakBefore w:val="0"/>
        <w:widowControl w:val="0"/>
        <w:kinsoku/>
        <w:wordWrap/>
        <w:overflowPunct/>
        <w:topLinePunct w:val="0"/>
        <w:autoSpaceDE/>
        <w:autoSpaceDN/>
        <w:bidi w:val="0"/>
        <w:spacing w:line="560" w:lineRule="exact"/>
        <w:ind w:firstLine="1600" w:firstLineChars="5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生态环境保护</w:t>
      </w:r>
      <w:r>
        <w:rPr>
          <w:rFonts w:hint="eastAsia" w:ascii="仿宋_GB2312" w:hAnsi="仿宋_GB2312" w:eastAsia="仿宋_GB2312" w:cs="仿宋_GB2312"/>
          <w:sz w:val="32"/>
          <w:szCs w:val="32"/>
        </w:rPr>
        <w:t>执法人员名单</w:t>
      </w:r>
    </w:p>
    <w:p w14:paraId="4E1CCC77">
      <w:pPr>
        <w:keepNext w:val="0"/>
        <w:keepLines w:val="0"/>
        <w:pageBreakBefore w:val="0"/>
        <w:widowControl w:val="0"/>
        <w:kinsoku/>
        <w:wordWrap/>
        <w:overflowPunct/>
        <w:topLinePunct w:val="0"/>
        <w:autoSpaceDE/>
        <w:autoSpaceDN/>
        <w:bidi w:val="0"/>
        <w:spacing w:line="560" w:lineRule="exact"/>
        <w:ind w:firstLine="1600" w:firstLineChars="500"/>
        <w:contextualSpacing/>
        <w:textAlignment w:val="auto"/>
        <w:rPr>
          <w:rFonts w:hint="eastAsia" w:ascii="仿宋_GB2312" w:hAnsi="仿宋_GB2312" w:eastAsia="仿宋_GB2312" w:cs="仿宋_GB2312"/>
          <w:sz w:val="32"/>
          <w:szCs w:val="32"/>
        </w:rPr>
      </w:pPr>
    </w:p>
    <w:p w14:paraId="684B2E62">
      <w:pPr>
        <w:keepNext w:val="0"/>
        <w:keepLines w:val="0"/>
        <w:pageBreakBefore w:val="0"/>
        <w:wordWrap/>
        <w:overflowPunct/>
        <w:bidi w:val="0"/>
        <w:snapToGrid w:val="0"/>
        <w:spacing w:line="560" w:lineRule="exact"/>
        <w:ind w:firstLine="640" w:firstLineChars="200"/>
        <w:rPr>
          <w:rFonts w:hint="eastAsia" w:ascii="仿宋_GB2312" w:hAnsi="仿宋_GB2312" w:eastAsia="仿宋_GB2312" w:cs="仿宋_GB2312"/>
          <w:kern w:val="0"/>
          <w:sz w:val="32"/>
          <w:szCs w:val="32"/>
        </w:rPr>
      </w:pPr>
    </w:p>
    <w:p w14:paraId="4AEE5F55">
      <w:pPr>
        <w:keepNext w:val="0"/>
        <w:keepLines w:val="0"/>
        <w:pageBreakBefore w:val="0"/>
        <w:wordWrap/>
        <w:overflowPunct/>
        <w:bidi w:val="0"/>
        <w:spacing w:line="560" w:lineRule="exact"/>
        <w:ind w:firstLine="1600" w:firstLineChars="500"/>
        <w:contextualSpacing/>
        <w:rPr>
          <w:rFonts w:hint="eastAsia" w:ascii="仿宋_GB2312" w:hAnsi="仿宋_GB2312" w:eastAsia="仿宋_GB2312" w:cs="仿宋_GB2312"/>
          <w:sz w:val="32"/>
          <w:szCs w:val="32"/>
        </w:rPr>
      </w:pPr>
    </w:p>
    <w:p w14:paraId="1ECD2F79">
      <w:pPr>
        <w:keepNext w:val="0"/>
        <w:keepLines w:val="0"/>
        <w:pageBreakBefore w:val="0"/>
        <w:wordWrap/>
        <w:overflowPunct/>
        <w:bidi w:val="0"/>
        <w:spacing w:line="560" w:lineRule="exact"/>
        <w:ind w:firstLine="1600" w:firstLineChars="500"/>
        <w:contextualSpacing/>
        <w:rPr>
          <w:rFonts w:hint="eastAsia" w:ascii="仿宋_GB2312" w:hAnsi="仿宋_GB2312" w:eastAsia="仿宋_GB2312" w:cs="仿宋_GB2312"/>
          <w:sz w:val="32"/>
          <w:szCs w:val="32"/>
        </w:rPr>
      </w:pPr>
    </w:p>
    <w:p w14:paraId="7EF5E304">
      <w:pPr>
        <w:keepNext w:val="0"/>
        <w:keepLines w:val="0"/>
        <w:pageBreakBefore w:val="0"/>
        <w:wordWrap/>
        <w:overflowPunct/>
        <w:bidi w:val="0"/>
        <w:spacing w:line="560" w:lineRule="exact"/>
        <w:ind w:firstLine="1600" w:firstLineChars="500"/>
        <w:contextualSpacing/>
        <w:rPr>
          <w:rFonts w:hint="eastAsia" w:ascii="仿宋_GB2312" w:hAnsi="仿宋_GB2312" w:eastAsia="仿宋_GB2312" w:cs="仿宋_GB2312"/>
          <w:sz w:val="32"/>
          <w:szCs w:val="32"/>
        </w:rPr>
      </w:pPr>
    </w:p>
    <w:p w14:paraId="3A31B13D">
      <w:pPr>
        <w:keepNext w:val="0"/>
        <w:keepLines w:val="0"/>
        <w:pageBreakBefore w:val="0"/>
        <w:wordWrap/>
        <w:overflowPunct/>
        <w:bidi w:val="0"/>
        <w:spacing w:line="560" w:lineRule="exact"/>
        <w:contextualSpacing/>
        <w:rPr>
          <w:rFonts w:hint="eastAsia" w:ascii="仿宋_GB2312" w:hAnsi="仿宋_GB2312" w:eastAsia="仿宋_GB2312" w:cs="仿宋_GB2312"/>
          <w:sz w:val="32"/>
          <w:szCs w:val="32"/>
        </w:rPr>
      </w:pPr>
    </w:p>
    <w:p w14:paraId="3E1767CE">
      <w:pPr>
        <w:keepNext w:val="0"/>
        <w:keepLines w:val="0"/>
        <w:pageBreakBefore w:val="0"/>
        <w:wordWrap/>
        <w:overflowPunct/>
        <w:bidi w:val="0"/>
        <w:spacing w:line="560" w:lineRule="exact"/>
        <w:contextualSpacing/>
        <w:rPr>
          <w:rFonts w:hint="eastAsia" w:ascii="仿宋_GB2312" w:hAnsi="仿宋_GB2312" w:eastAsia="仿宋_GB2312" w:cs="仿宋_GB2312"/>
          <w:sz w:val="32"/>
          <w:szCs w:val="32"/>
        </w:rPr>
      </w:pPr>
    </w:p>
    <w:p w14:paraId="16222BA5">
      <w:pPr>
        <w:keepNext w:val="0"/>
        <w:keepLines w:val="0"/>
        <w:pageBreakBefore w:val="0"/>
        <w:wordWrap/>
        <w:overflowPunct/>
        <w:bidi w:val="0"/>
        <w:spacing w:line="560" w:lineRule="exact"/>
        <w:contextualSpacing/>
        <w:rPr>
          <w:rFonts w:hint="eastAsia" w:ascii="仿宋_GB2312" w:hAnsi="仿宋_GB2312" w:eastAsia="仿宋_GB2312" w:cs="仿宋_GB2312"/>
          <w:sz w:val="32"/>
          <w:szCs w:val="32"/>
        </w:rPr>
        <w:sectPr>
          <w:pgSz w:w="11906" w:h="16838"/>
          <w:pgMar w:top="2098" w:right="1531" w:bottom="1984" w:left="1531" w:header="851" w:footer="1474" w:gutter="0"/>
          <w:pgNumType w:fmt="decimal"/>
          <w:cols w:space="0" w:num="1"/>
          <w:titlePg/>
          <w:docGrid w:linePitch="312" w:charSpace="0"/>
        </w:sectPr>
      </w:pPr>
    </w:p>
    <w:p w14:paraId="5B44BFD6">
      <w:pPr>
        <w:keepNext w:val="0"/>
        <w:keepLines w:val="0"/>
        <w:pageBreakBefore w:val="0"/>
        <w:wordWrap/>
        <w:overflowPunct/>
        <w:bidi w:val="0"/>
        <w:spacing w:line="560" w:lineRule="exact"/>
        <w:contextualSpacing/>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r>
        <w:rPr>
          <w:rFonts w:hint="eastAsia" w:ascii="黑体" w:hAnsi="黑体" w:eastAsia="黑体" w:cs="黑体"/>
          <w:sz w:val="32"/>
          <w:szCs w:val="32"/>
        </w:rPr>
        <w:t>1</w:t>
      </w:r>
    </w:p>
    <w:p w14:paraId="2EC288B7">
      <w:pPr>
        <w:keepNext w:val="0"/>
        <w:keepLines w:val="0"/>
        <w:pageBreakBefore w:val="0"/>
        <w:widowControl/>
        <w:wordWrap/>
        <w:overflowPunct/>
        <w:bidi w:val="0"/>
        <w:spacing w:line="560" w:lineRule="exact"/>
        <w:jc w:val="center"/>
        <w:textAlignment w:val="center"/>
        <w:rPr>
          <w:rFonts w:hint="eastAsia" w:ascii="方正小标宋简体" w:hAnsi="方正小标宋简体" w:eastAsia="方正小标宋简体" w:cs="方正小标宋简体"/>
          <w:color w:val="000000"/>
          <w:kern w:val="0"/>
          <w:sz w:val="44"/>
          <w:szCs w:val="44"/>
          <w:lang w:bidi="ar"/>
        </w:rPr>
      </w:pPr>
    </w:p>
    <w:p w14:paraId="4EA649D5">
      <w:pPr>
        <w:keepNext w:val="0"/>
        <w:keepLines w:val="0"/>
        <w:pageBreakBefore w:val="0"/>
        <w:widowControl/>
        <w:wordWrap/>
        <w:overflowPunct/>
        <w:bidi w:val="0"/>
        <w:spacing w:line="560" w:lineRule="exact"/>
        <w:jc w:val="center"/>
        <w:textAlignment w:val="center"/>
        <w:rPr>
          <w:rFonts w:hint="eastAsia"/>
        </w:rPr>
      </w:pPr>
      <w:r>
        <w:rPr>
          <w:rFonts w:hint="eastAsia" w:ascii="方正小标宋简体" w:hAnsi="方正小标宋简体" w:eastAsia="方正小标宋简体" w:cs="方正小标宋简体"/>
          <w:color w:val="000000"/>
          <w:kern w:val="0"/>
          <w:sz w:val="44"/>
          <w:szCs w:val="44"/>
          <w:lang w:bidi="ar"/>
        </w:rPr>
        <w:t>环保局202</w:t>
      </w:r>
      <w:r>
        <w:rPr>
          <w:rFonts w:hint="eastAsia" w:ascii="方正小标宋简体" w:hAnsi="方正小标宋简体" w:eastAsia="方正小标宋简体" w:cs="方正小标宋简体"/>
          <w:color w:val="000000"/>
          <w:kern w:val="0"/>
          <w:sz w:val="44"/>
          <w:szCs w:val="44"/>
          <w:lang w:val="en-US" w:eastAsia="zh-CN" w:bidi="ar"/>
        </w:rPr>
        <w:t>5</w:t>
      </w:r>
      <w:r>
        <w:rPr>
          <w:rFonts w:hint="eastAsia" w:ascii="方正小标宋简体" w:hAnsi="方正小标宋简体" w:eastAsia="方正小标宋简体" w:cs="方正小标宋简体"/>
          <w:color w:val="000000"/>
          <w:kern w:val="0"/>
          <w:sz w:val="44"/>
          <w:szCs w:val="44"/>
          <w:lang w:bidi="ar"/>
        </w:rPr>
        <w:t>年</w:t>
      </w:r>
      <w:r>
        <w:rPr>
          <w:rFonts w:hint="eastAsia" w:ascii="方正小标宋简体" w:hAnsi="方正小标宋简体" w:eastAsia="方正小标宋简体" w:cs="方正小标宋简体"/>
          <w:color w:val="000000"/>
          <w:kern w:val="0"/>
          <w:sz w:val="44"/>
          <w:szCs w:val="44"/>
          <w:lang w:val="en-US" w:eastAsia="zh-CN" w:bidi="ar"/>
        </w:rPr>
        <w:t>综合监督</w:t>
      </w:r>
      <w:r>
        <w:rPr>
          <w:rFonts w:hint="eastAsia" w:ascii="方正小标宋简体" w:hAnsi="方正小标宋简体" w:eastAsia="方正小标宋简体" w:cs="方正小标宋简体"/>
          <w:color w:val="000000"/>
          <w:kern w:val="0"/>
          <w:sz w:val="44"/>
          <w:szCs w:val="44"/>
          <w:lang w:bidi="ar"/>
        </w:rPr>
        <w:t>检查计划</w:t>
      </w:r>
    </w:p>
    <w:tbl>
      <w:tblPr>
        <w:tblStyle w:val="12"/>
        <w:tblpPr w:leftFromText="180" w:rightFromText="180" w:vertAnchor="text" w:horzAnchor="page" w:tblpXSpec="center" w:tblpY="305"/>
        <w:tblOverlap w:val="never"/>
        <w:tblW w:w="9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3720"/>
        <w:gridCol w:w="4275"/>
      </w:tblGrid>
      <w:tr w14:paraId="37B5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B075">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时间安排</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BC39">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企业名称</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B29B">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建设项目</w:t>
            </w:r>
          </w:p>
        </w:tc>
      </w:tr>
      <w:tr w14:paraId="1EFAC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0C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CB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昌吉准东经济技术开发区德蓝能源环境有限公司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E8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005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F3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23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新疆神彩东晟环保科技有限公司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F6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261C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A6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F7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新疆准东环保科技发展有限公司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DC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B9A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EE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F1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新疆准东经济技术开发区龙鑫环境科技有限公司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A1D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1.固废再利用设施建设（计划）</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2.固废填埋场二期项目建设（计划）</w:t>
            </w:r>
          </w:p>
        </w:tc>
      </w:tr>
      <w:tr w14:paraId="6AB7C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jc w:val="center"/>
        </w:trPr>
        <w:tc>
          <w:tcPr>
            <w:tcW w:w="1225" w:type="dxa"/>
            <w:vMerge w:val="restart"/>
            <w:tcBorders>
              <w:top w:val="single" w:color="000000" w:sz="4" w:space="0"/>
              <w:left w:val="single" w:color="000000" w:sz="4" w:space="0"/>
              <w:right w:val="single" w:color="000000" w:sz="4" w:space="0"/>
            </w:tcBorders>
            <w:shd w:val="clear" w:color="auto" w:fill="auto"/>
            <w:vAlign w:val="center"/>
          </w:tcPr>
          <w:p w14:paraId="1835EF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DB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新疆新能源（集团）准东环境发展有限公司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FED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1.10万吨/年电解铝废渣资源化利用项目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2.3000吨/年废包装桶资源化利用项目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3.10万吨/年废盐资源化利用项目（计划）</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4.5万吨/年铝灰资源化利用项目（计划）</w:t>
            </w:r>
          </w:p>
        </w:tc>
      </w:tr>
      <w:tr w14:paraId="5818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225" w:type="dxa"/>
            <w:vMerge w:val="continue"/>
            <w:tcBorders>
              <w:left w:val="single" w:color="000000" w:sz="4" w:space="0"/>
              <w:bottom w:val="single" w:color="auto" w:sz="4" w:space="0"/>
              <w:right w:val="single" w:color="000000" w:sz="4" w:space="0"/>
            </w:tcBorders>
            <w:shd w:val="clear" w:color="auto" w:fill="auto"/>
            <w:vAlign w:val="center"/>
          </w:tcPr>
          <w:p w14:paraId="1C467ECC">
            <w:pPr>
              <w:jc w:val="center"/>
              <w:rPr>
                <w:rFonts w:hint="eastAsia" w:ascii="仿宋_GB2312" w:hAnsi="宋体" w:eastAsia="仿宋_GB2312" w:cs="仿宋_GB2312"/>
                <w:i w:val="0"/>
                <w:iCs w:val="0"/>
                <w:color w:val="000000"/>
                <w:sz w:val="24"/>
                <w:szCs w:val="24"/>
                <w:u w:val="none"/>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95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新疆绿园华泰环保科技有限公司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47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6C7F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970A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6月</w:t>
            </w:r>
          </w:p>
        </w:tc>
        <w:tc>
          <w:tcPr>
            <w:tcW w:w="3720" w:type="dxa"/>
            <w:tcBorders>
              <w:top w:val="single" w:color="000000" w:sz="4" w:space="0"/>
              <w:left w:val="single" w:color="auto" w:sz="4" w:space="0"/>
              <w:bottom w:val="single" w:color="000000" w:sz="4" w:space="0"/>
              <w:right w:val="single" w:color="000000" w:sz="4" w:space="0"/>
            </w:tcBorders>
            <w:shd w:val="clear" w:color="auto" w:fill="auto"/>
            <w:vAlign w:val="center"/>
          </w:tcPr>
          <w:p w14:paraId="53FB8E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新疆开仁环保科技有限公司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74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088F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3686F">
            <w:pPr>
              <w:jc w:val="center"/>
              <w:rPr>
                <w:rFonts w:hint="eastAsia" w:ascii="仿宋_GB2312" w:hAnsi="宋体" w:eastAsia="仿宋_GB2312" w:cs="仿宋_GB2312"/>
                <w:i w:val="0"/>
                <w:iCs w:val="0"/>
                <w:color w:val="000000"/>
                <w:sz w:val="24"/>
                <w:szCs w:val="24"/>
                <w:u w:val="none"/>
              </w:rPr>
            </w:pPr>
          </w:p>
        </w:tc>
        <w:tc>
          <w:tcPr>
            <w:tcW w:w="3720" w:type="dxa"/>
            <w:tcBorders>
              <w:top w:val="single" w:color="000000" w:sz="4" w:space="0"/>
              <w:left w:val="single" w:color="auto" w:sz="4" w:space="0"/>
              <w:bottom w:val="single" w:color="000000" w:sz="4" w:space="0"/>
              <w:right w:val="single" w:color="000000" w:sz="4" w:space="0"/>
            </w:tcBorders>
            <w:shd w:val="clear" w:color="auto" w:fill="auto"/>
            <w:vAlign w:val="center"/>
          </w:tcPr>
          <w:p w14:paraId="7B10DD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新疆亘源环保有限公司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1F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5542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09E4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7月</w:t>
            </w:r>
          </w:p>
        </w:tc>
        <w:tc>
          <w:tcPr>
            <w:tcW w:w="3720" w:type="dxa"/>
            <w:tcBorders>
              <w:top w:val="single" w:color="000000" w:sz="4" w:space="0"/>
              <w:left w:val="single" w:color="auto" w:sz="4" w:space="0"/>
              <w:bottom w:val="single" w:color="000000" w:sz="4" w:space="0"/>
              <w:right w:val="single" w:color="000000" w:sz="4" w:space="0"/>
            </w:tcBorders>
            <w:shd w:val="clear" w:color="auto" w:fill="auto"/>
            <w:vAlign w:val="center"/>
          </w:tcPr>
          <w:p w14:paraId="228836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新疆润林环保有限公司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29F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1.固废综合利用项目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2.固废综合利用公辅设施项目</w:t>
            </w:r>
          </w:p>
        </w:tc>
      </w:tr>
      <w:tr w14:paraId="1FCD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813EA5">
            <w:pPr>
              <w:jc w:val="center"/>
              <w:rPr>
                <w:rFonts w:hint="eastAsia" w:ascii="仿宋_GB2312" w:hAnsi="宋体" w:eastAsia="仿宋_GB2312" w:cs="仿宋_GB2312"/>
                <w:i w:val="0"/>
                <w:iCs w:val="0"/>
                <w:color w:val="000000"/>
                <w:sz w:val="24"/>
                <w:szCs w:val="24"/>
                <w:u w:val="none"/>
              </w:rPr>
            </w:pPr>
          </w:p>
        </w:tc>
        <w:tc>
          <w:tcPr>
            <w:tcW w:w="3720" w:type="dxa"/>
            <w:tcBorders>
              <w:top w:val="single" w:color="000000" w:sz="4" w:space="0"/>
              <w:left w:val="single" w:color="auto" w:sz="4" w:space="0"/>
              <w:bottom w:val="single" w:color="000000" w:sz="4" w:space="0"/>
              <w:right w:val="single" w:color="000000" w:sz="4" w:space="0"/>
            </w:tcBorders>
            <w:shd w:val="clear" w:color="auto" w:fill="auto"/>
            <w:vAlign w:val="center"/>
          </w:tcPr>
          <w:p w14:paraId="3F1EA5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新疆绿园华泰环保科技有限公司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02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2260B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jc w:val="center"/>
        </w:trPr>
        <w:tc>
          <w:tcPr>
            <w:tcW w:w="1225" w:type="dxa"/>
            <w:tcBorders>
              <w:top w:val="single" w:color="auto" w:sz="4" w:space="0"/>
              <w:left w:val="single" w:color="000000" w:sz="4" w:space="0"/>
              <w:bottom w:val="single" w:color="auto" w:sz="4" w:space="0"/>
              <w:right w:val="single" w:color="000000" w:sz="4" w:space="0"/>
            </w:tcBorders>
            <w:shd w:val="clear" w:color="auto" w:fill="auto"/>
            <w:vAlign w:val="center"/>
          </w:tcPr>
          <w:p w14:paraId="3344BAEF">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时间安排</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A593">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企业名称</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5E35">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建设项目</w:t>
            </w:r>
          </w:p>
        </w:tc>
      </w:tr>
      <w:tr w14:paraId="4D9F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jc w:val="center"/>
        </w:trPr>
        <w:tc>
          <w:tcPr>
            <w:tcW w:w="12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C803D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3B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新疆新能源（集团）准东环境发展有限公司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C6D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1.10万吨/年电解铝废渣资源化利用项目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2.3000吨/年废包装桶资源化利用项目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3.10万吨/年废盐资源化利用项目（计划）</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4.5万吨/年铝灰资源化利用项目（计划）</w:t>
            </w:r>
          </w:p>
        </w:tc>
      </w:tr>
      <w:tr w14:paraId="39DD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12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B6A5B48">
            <w:pPr>
              <w:jc w:val="center"/>
              <w:rPr>
                <w:rFonts w:hint="eastAsia" w:ascii="仿宋_GB2312" w:hAnsi="宋体" w:eastAsia="仿宋_GB2312" w:cs="仿宋_GB2312"/>
                <w:i w:val="0"/>
                <w:iCs w:val="0"/>
                <w:color w:val="000000"/>
                <w:sz w:val="24"/>
                <w:szCs w:val="24"/>
                <w:u w:val="none"/>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A9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新疆准东经济技术开发区龙鑫环境科技有限公司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B18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1.固废再利用设施建设（计划）</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2.固废填埋场二期项目建设（计划）</w:t>
            </w:r>
          </w:p>
        </w:tc>
      </w:tr>
      <w:tr w14:paraId="37F8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2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D1355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45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新疆开仁环保科技有限公司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D4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26FAF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2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9374EC9">
            <w:pPr>
              <w:jc w:val="center"/>
              <w:rPr>
                <w:rFonts w:hint="eastAsia" w:ascii="仿宋_GB2312" w:hAnsi="宋体" w:eastAsia="仿宋_GB2312" w:cs="仿宋_GB2312"/>
                <w:i w:val="0"/>
                <w:iCs w:val="0"/>
                <w:color w:val="000000"/>
                <w:sz w:val="24"/>
                <w:szCs w:val="24"/>
                <w:u w:val="none"/>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DC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新疆亘源环保有限公司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20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1965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2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FBB00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A1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新疆润林环保有限公司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704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1.固废综合利用项目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2.固废综合利用公辅设施项目</w:t>
            </w:r>
          </w:p>
        </w:tc>
      </w:tr>
      <w:tr w14:paraId="416E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12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48D2186">
            <w:pPr>
              <w:jc w:val="center"/>
              <w:rPr>
                <w:rFonts w:hint="eastAsia" w:ascii="仿宋_GB2312" w:hAnsi="宋体" w:eastAsia="仿宋_GB2312" w:cs="仿宋_GB2312"/>
                <w:i w:val="0"/>
                <w:iCs w:val="0"/>
                <w:color w:val="000000"/>
                <w:sz w:val="24"/>
                <w:szCs w:val="24"/>
                <w:u w:val="none"/>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E9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新疆绿园华泰环保科技有限公司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D4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1523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2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D3AA6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E3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新疆开仁环保科技有限公司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0E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0F3B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jc w:val="center"/>
        </w:trPr>
        <w:tc>
          <w:tcPr>
            <w:tcW w:w="12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85490EA">
            <w:pPr>
              <w:jc w:val="center"/>
              <w:rPr>
                <w:rFonts w:hint="eastAsia" w:ascii="仿宋_GB2312" w:hAnsi="宋体" w:eastAsia="仿宋_GB2312" w:cs="仿宋_GB2312"/>
                <w:i w:val="0"/>
                <w:iCs w:val="0"/>
                <w:color w:val="000000"/>
                <w:sz w:val="24"/>
                <w:szCs w:val="24"/>
                <w:u w:val="none"/>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E7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新疆亘源环保有限公司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8E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260F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12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0EC8A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12月</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CB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新疆新能源（集团）准东环境发展有限公司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03C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1.10万吨/年电解铝废渣资源化利用项目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2.3000吨/年废包装桶资源化利用项目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3.10万吨/年废盐资源化利用项目（计划）</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4.5万吨/年铝灰资源化利用项目（计划）</w:t>
            </w:r>
          </w:p>
        </w:tc>
      </w:tr>
      <w:tr w14:paraId="144C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12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8E91DD">
            <w:pPr>
              <w:jc w:val="center"/>
              <w:rPr>
                <w:rFonts w:hint="eastAsia" w:ascii="仿宋_GB2312" w:hAnsi="宋体" w:eastAsia="仿宋_GB2312" w:cs="仿宋_GB2312"/>
                <w:i w:val="0"/>
                <w:iCs w:val="0"/>
                <w:color w:val="000000"/>
                <w:sz w:val="24"/>
                <w:szCs w:val="24"/>
                <w:u w:val="none"/>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D0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新疆润林环保有限公司</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049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1.固废综合利用项目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2.固废综合利用公辅设施项目</w:t>
            </w:r>
          </w:p>
        </w:tc>
      </w:tr>
    </w:tbl>
    <w:p w14:paraId="1281CA6F">
      <w:pPr>
        <w:keepNext w:val="0"/>
        <w:keepLines w:val="0"/>
        <w:pageBreakBefore w:val="0"/>
        <w:tabs>
          <w:tab w:val="left" w:pos="3677"/>
        </w:tabs>
        <w:wordWrap/>
        <w:overflowPunct/>
        <w:bidi w:val="0"/>
        <w:spacing w:line="560" w:lineRule="exact"/>
        <w:contextualSpacing/>
        <w:rPr>
          <w:rFonts w:hint="eastAsia" w:ascii="黑体" w:hAnsi="黑体" w:eastAsia="黑体" w:cs="黑体"/>
          <w:sz w:val="32"/>
          <w:szCs w:val="32"/>
          <w:lang w:eastAsia="zh-CN"/>
        </w:rPr>
      </w:pPr>
    </w:p>
    <w:p w14:paraId="342AC97C">
      <w:pPr>
        <w:pStyle w:val="2"/>
        <w:rPr>
          <w:rFonts w:hint="eastAsia" w:ascii="黑体" w:hAnsi="黑体" w:eastAsia="黑体" w:cs="黑体"/>
          <w:sz w:val="32"/>
          <w:szCs w:val="32"/>
          <w:lang w:eastAsia="zh-CN"/>
        </w:rPr>
      </w:pPr>
    </w:p>
    <w:p w14:paraId="3B6F71FF">
      <w:pPr>
        <w:rPr>
          <w:rFonts w:hint="eastAsia"/>
          <w:lang w:eastAsia="zh-CN"/>
        </w:rPr>
        <w:sectPr>
          <w:footerReference r:id="rId11" w:type="first"/>
          <w:footerReference r:id="rId9" w:type="default"/>
          <w:footerReference r:id="rId10" w:type="even"/>
          <w:pgSz w:w="11906" w:h="16838"/>
          <w:pgMar w:top="2098" w:right="1531" w:bottom="1985" w:left="1531" w:header="851" w:footer="1531" w:gutter="0"/>
          <w:pgNumType w:fmt="decimal"/>
          <w:cols w:space="720" w:num="1"/>
          <w:docGrid w:linePitch="312" w:charSpace="0"/>
        </w:sectPr>
      </w:pPr>
    </w:p>
    <w:p w14:paraId="38C8EDBF">
      <w:pPr>
        <w:keepNext w:val="0"/>
        <w:keepLines w:val="0"/>
        <w:pageBreakBefore w:val="0"/>
        <w:wordWrap/>
        <w:overflowPunct/>
        <w:bidi w:val="0"/>
        <w:spacing w:line="560" w:lineRule="exact"/>
        <w:contextualSpacing/>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6-2</w:t>
      </w:r>
    </w:p>
    <w:p w14:paraId="2E20237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44"/>
          <w:szCs w:val="44"/>
          <w:lang w:bidi="ar"/>
        </w:rPr>
      </w:pPr>
    </w:p>
    <w:p w14:paraId="3292888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bidi="ar"/>
        </w:rPr>
        <w:t>环保局202</w:t>
      </w:r>
      <w:r>
        <w:rPr>
          <w:rFonts w:hint="eastAsia" w:ascii="方正小标宋简体" w:hAnsi="方正小标宋简体" w:eastAsia="方正小标宋简体" w:cs="方正小标宋简体"/>
          <w:color w:val="000000"/>
          <w:kern w:val="0"/>
          <w:sz w:val="44"/>
          <w:szCs w:val="44"/>
          <w:lang w:val="en-US" w:eastAsia="zh-CN" w:bidi="ar"/>
        </w:rPr>
        <w:t>5</w:t>
      </w:r>
      <w:r>
        <w:rPr>
          <w:rFonts w:hint="eastAsia" w:ascii="方正小标宋简体" w:hAnsi="方正小标宋简体" w:eastAsia="方正小标宋简体" w:cs="方正小标宋简体"/>
          <w:color w:val="000000"/>
          <w:kern w:val="0"/>
          <w:sz w:val="44"/>
          <w:szCs w:val="44"/>
          <w:lang w:bidi="ar"/>
        </w:rPr>
        <w:t>年专项</w:t>
      </w:r>
      <w:r>
        <w:rPr>
          <w:rFonts w:hint="eastAsia" w:ascii="方正小标宋简体" w:hAnsi="方正小标宋简体" w:eastAsia="方正小标宋简体" w:cs="方正小标宋简体"/>
          <w:color w:val="000000"/>
          <w:kern w:val="0"/>
          <w:sz w:val="44"/>
          <w:szCs w:val="44"/>
          <w:lang w:val="en-US" w:eastAsia="zh-CN" w:bidi="ar"/>
        </w:rPr>
        <w:t>监督</w:t>
      </w:r>
      <w:r>
        <w:rPr>
          <w:rFonts w:hint="eastAsia" w:ascii="方正小标宋简体" w:hAnsi="方正小标宋简体" w:eastAsia="方正小标宋简体" w:cs="方正小标宋简体"/>
          <w:color w:val="000000"/>
          <w:kern w:val="0"/>
          <w:sz w:val="44"/>
          <w:szCs w:val="44"/>
          <w:lang w:bidi="ar"/>
        </w:rPr>
        <w:t>检查</w:t>
      </w:r>
      <w:r>
        <w:rPr>
          <w:rFonts w:hint="eastAsia" w:ascii="方正小标宋简体" w:hAnsi="方正小标宋简体" w:eastAsia="方正小标宋简体" w:cs="方正小标宋简体"/>
          <w:color w:val="000000"/>
          <w:kern w:val="0"/>
          <w:sz w:val="44"/>
          <w:szCs w:val="44"/>
          <w:lang w:val="en-US" w:eastAsia="zh-CN" w:bidi="ar"/>
        </w:rPr>
        <w:t>计划（9家）</w:t>
      </w:r>
    </w:p>
    <w:tbl>
      <w:tblPr>
        <w:tblStyle w:val="12"/>
        <w:tblpPr w:leftFromText="180" w:rightFromText="180" w:vertAnchor="text" w:horzAnchor="page" w:tblpXSpec="center" w:tblpY="338"/>
        <w:tblOverlap w:val="never"/>
        <w:tblW w:w="9513" w:type="dxa"/>
        <w:jc w:val="center"/>
        <w:tblLayout w:type="autofit"/>
        <w:tblCellMar>
          <w:top w:w="0" w:type="dxa"/>
          <w:left w:w="0" w:type="dxa"/>
          <w:bottom w:w="0" w:type="dxa"/>
          <w:right w:w="0" w:type="dxa"/>
        </w:tblCellMar>
      </w:tblPr>
      <w:tblGrid>
        <w:gridCol w:w="612"/>
        <w:gridCol w:w="3081"/>
        <w:gridCol w:w="1312"/>
        <w:gridCol w:w="1065"/>
        <w:gridCol w:w="1103"/>
        <w:gridCol w:w="1320"/>
        <w:gridCol w:w="1020"/>
      </w:tblGrid>
      <w:tr w14:paraId="6D5B8413">
        <w:tblPrEx>
          <w:tblCellMar>
            <w:top w:w="0" w:type="dxa"/>
            <w:left w:w="0" w:type="dxa"/>
            <w:bottom w:w="0" w:type="dxa"/>
            <w:right w:w="0" w:type="dxa"/>
          </w:tblCellMar>
        </w:tblPrEx>
        <w:trPr>
          <w:trHeight w:val="993" w:hRule="atLeast"/>
          <w:jc w:val="center"/>
        </w:trPr>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BADD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序号</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0B89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单位名称</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AAA8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5类重点环保设备设施专项</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2E2F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val="en-US" w:eastAsia="zh-CN" w:bidi="ar"/>
              </w:rPr>
              <w:t>承包商（在建项目）专项</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70B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危险废物专项</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962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eastAsia="zh-CN" w:bidi="ar"/>
              </w:rPr>
              <w:t>生态环境保护综合行政执法</w:t>
            </w:r>
            <w:r>
              <w:rPr>
                <w:rFonts w:hint="eastAsia" w:ascii="黑体" w:hAnsi="黑体" w:eastAsia="黑体" w:cs="黑体"/>
                <w:bCs/>
                <w:color w:val="000000"/>
                <w:kern w:val="0"/>
                <w:sz w:val="24"/>
                <w:lang w:bidi="ar"/>
              </w:rPr>
              <w:t>专项</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985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备注</w:t>
            </w:r>
          </w:p>
        </w:tc>
      </w:tr>
      <w:tr w14:paraId="27E40B6B">
        <w:tblPrEx>
          <w:tblCellMar>
            <w:top w:w="0" w:type="dxa"/>
            <w:left w:w="0" w:type="dxa"/>
            <w:bottom w:w="0" w:type="dxa"/>
            <w:right w:w="0" w:type="dxa"/>
          </w:tblCellMar>
        </w:tblPrEx>
        <w:trPr>
          <w:trHeight w:val="85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8A3C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1</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1EB6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val="en-US" w:eastAsia="zh-CN" w:bidi="ar"/>
              </w:rPr>
              <w:t>新疆新能源（集团）准东环境发展有限公司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749D9">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65EBD">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1BA7C">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498C5">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2CAB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lang w:val="en-US" w:eastAsia="zh-CN"/>
              </w:rPr>
            </w:pPr>
          </w:p>
        </w:tc>
      </w:tr>
      <w:tr w14:paraId="1F552DC5">
        <w:tblPrEx>
          <w:tblCellMar>
            <w:top w:w="0" w:type="dxa"/>
            <w:left w:w="0" w:type="dxa"/>
            <w:bottom w:w="0" w:type="dxa"/>
            <w:right w:w="0" w:type="dxa"/>
          </w:tblCellMar>
        </w:tblPrEx>
        <w:trPr>
          <w:trHeight w:val="85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5D2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2</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7317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val="en-US" w:eastAsia="zh-CN" w:bidi="ar"/>
              </w:rPr>
              <w:t>新疆润林环保有限公司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F9ED8">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0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9F168A8">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10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35F4CB">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4F49E">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0BD3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p>
        </w:tc>
      </w:tr>
      <w:tr w14:paraId="41AAEA79">
        <w:tblPrEx>
          <w:tblCellMar>
            <w:top w:w="0" w:type="dxa"/>
            <w:left w:w="0" w:type="dxa"/>
            <w:bottom w:w="0" w:type="dxa"/>
            <w:right w:w="0" w:type="dxa"/>
          </w:tblCellMar>
        </w:tblPrEx>
        <w:trPr>
          <w:trHeight w:val="85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E1A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3</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C80D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val="en-US" w:eastAsia="zh-CN" w:bidi="ar"/>
              </w:rPr>
              <w:t>新疆开仁环保科技有限公司</w:t>
            </w:r>
          </w:p>
        </w:tc>
        <w:tc>
          <w:tcPr>
            <w:tcW w:w="13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356778">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D6CF88">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58BC5">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3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41B20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00FE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p>
        </w:tc>
      </w:tr>
      <w:tr w14:paraId="3E3784F9">
        <w:tblPrEx>
          <w:tblCellMar>
            <w:top w:w="0" w:type="dxa"/>
            <w:left w:w="0" w:type="dxa"/>
            <w:bottom w:w="0" w:type="dxa"/>
            <w:right w:w="0" w:type="dxa"/>
          </w:tblCellMar>
        </w:tblPrEx>
        <w:trPr>
          <w:trHeight w:val="85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FDE9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4</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E3DE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val="en-US" w:eastAsia="zh-CN" w:bidi="ar"/>
              </w:rPr>
              <w:t>新疆亘源环保有限公司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0842C">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0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99DFA">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p>
        </w:tc>
        <w:tc>
          <w:tcPr>
            <w:tcW w:w="110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58807">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823D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1BA2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p>
        </w:tc>
      </w:tr>
      <w:tr w14:paraId="18D4A7B2">
        <w:tblPrEx>
          <w:tblCellMar>
            <w:top w:w="0" w:type="dxa"/>
            <w:left w:w="0" w:type="dxa"/>
            <w:bottom w:w="0" w:type="dxa"/>
            <w:right w:w="0" w:type="dxa"/>
          </w:tblCellMar>
        </w:tblPrEx>
        <w:trPr>
          <w:trHeight w:val="85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B6F8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5</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75A1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val="en-US" w:eastAsia="zh-CN" w:bidi="ar"/>
              </w:rPr>
              <w:t>新疆绿园华泰环保科技有限公司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CF73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7CFD3">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EBB3F">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86AFD">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CF9D4">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color w:val="000000"/>
                <w:kern w:val="2"/>
                <w:sz w:val="24"/>
                <w:szCs w:val="24"/>
                <w:lang w:val="en-US" w:eastAsia="zh-CN" w:bidi="ar-SA"/>
              </w:rPr>
            </w:pPr>
          </w:p>
        </w:tc>
      </w:tr>
      <w:tr w14:paraId="703A2699">
        <w:tblPrEx>
          <w:tblCellMar>
            <w:top w:w="0" w:type="dxa"/>
            <w:left w:w="0" w:type="dxa"/>
            <w:bottom w:w="0" w:type="dxa"/>
            <w:right w:w="0" w:type="dxa"/>
          </w:tblCellMar>
        </w:tblPrEx>
        <w:trPr>
          <w:trHeight w:val="85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32F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6</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2B75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新疆准东经济技术开发区龙鑫环境科技有限公司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BF02E">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7B81">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4D67E">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1085B">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154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p>
        </w:tc>
      </w:tr>
      <w:tr w14:paraId="724E3F67">
        <w:tblPrEx>
          <w:tblCellMar>
            <w:top w:w="0" w:type="dxa"/>
            <w:left w:w="0" w:type="dxa"/>
            <w:bottom w:w="0" w:type="dxa"/>
            <w:right w:w="0" w:type="dxa"/>
          </w:tblCellMar>
        </w:tblPrEx>
        <w:trPr>
          <w:trHeight w:val="85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306D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7</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541F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val="en-US" w:eastAsia="zh-CN" w:bidi="ar"/>
              </w:rPr>
              <w:t>新疆准东环保科技发展有限公司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332F6">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6B95F">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DAA">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5FA73">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27C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p>
        </w:tc>
      </w:tr>
      <w:tr w14:paraId="585F648C">
        <w:tblPrEx>
          <w:tblCellMar>
            <w:top w:w="0" w:type="dxa"/>
            <w:left w:w="0" w:type="dxa"/>
            <w:bottom w:w="0" w:type="dxa"/>
            <w:right w:w="0" w:type="dxa"/>
          </w:tblCellMar>
        </w:tblPrEx>
        <w:trPr>
          <w:trHeight w:val="85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A0AB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8</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FDD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val="en-US" w:eastAsia="zh-CN" w:bidi="ar"/>
              </w:rPr>
              <w:t>昌吉准东经济技术开发区德蓝能源环境有限公司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CA7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5B057">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B6B47">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9C6C6">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CE0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p>
        </w:tc>
      </w:tr>
      <w:tr w14:paraId="01DAA01E">
        <w:tblPrEx>
          <w:tblCellMar>
            <w:top w:w="0" w:type="dxa"/>
            <w:left w:w="0" w:type="dxa"/>
            <w:bottom w:w="0" w:type="dxa"/>
            <w:right w:w="0" w:type="dxa"/>
          </w:tblCellMar>
        </w:tblPrEx>
        <w:trPr>
          <w:trHeight w:val="85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2C3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9</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7F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000000"/>
                <w:kern w:val="0"/>
                <w:sz w:val="24"/>
                <w:highlight w:val="yellow"/>
                <w:lang w:val="en-US" w:eastAsia="zh-CN" w:bidi="ar"/>
              </w:rPr>
            </w:pPr>
            <w:r>
              <w:rPr>
                <w:rFonts w:hint="eastAsia" w:ascii="仿宋_GB2312" w:hAnsi="仿宋_GB2312" w:eastAsia="仿宋_GB2312" w:cs="仿宋_GB2312"/>
                <w:color w:val="000000"/>
                <w:kern w:val="0"/>
                <w:sz w:val="24"/>
                <w:highlight w:val="none"/>
                <w:lang w:val="en-US" w:eastAsia="zh-CN" w:bidi="ar"/>
              </w:rPr>
              <w:t>新疆神彩东晟环保科技有限公司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EB20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E2DE6">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56F5E">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EB6D1">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A01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p>
        </w:tc>
      </w:tr>
    </w:tbl>
    <w:p w14:paraId="4AA137C8">
      <w:pPr>
        <w:keepNext w:val="0"/>
        <w:keepLines w:val="0"/>
        <w:pageBreakBefore w:val="0"/>
        <w:wordWrap/>
        <w:overflowPunct/>
        <w:bidi w:val="0"/>
        <w:spacing w:line="560" w:lineRule="exact"/>
        <w:contextualSpacing/>
        <w:rPr>
          <w:rFonts w:hint="eastAsia" w:ascii="黑体" w:hAnsi="黑体" w:eastAsia="黑体" w:cs="黑体"/>
          <w:sz w:val="32"/>
          <w:szCs w:val="32"/>
        </w:rPr>
        <w:sectPr>
          <w:pgSz w:w="11906" w:h="16838"/>
          <w:pgMar w:top="2098" w:right="1531" w:bottom="1984" w:left="1531" w:header="851" w:footer="992" w:gutter="0"/>
          <w:pgNumType w:fmt="decimal"/>
          <w:cols w:space="0" w:num="1"/>
          <w:rtlGutter w:val="0"/>
          <w:docGrid w:type="lines" w:linePitch="312" w:charSpace="0"/>
        </w:sectPr>
      </w:pPr>
    </w:p>
    <w:p w14:paraId="293CC106">
      <w:pPr>
        <w:keepNext w:val="0"/>
        <w:keepLines w:val="0"/>
        <w:pageBreakBefore w:val="0"/>
        <w:wordWrap/>
        <w:overflowPunct/>
        <w:bidi w:val="0"/>
        <w:spacing w:line="560" w:lineRule="exact"/>
        <w:contextualSpacing/>
        <w:rPr>
          <w:rFonts w:hint="default"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6-3</w:t>
      </w:r>
    </w:p>
    <w:p w14:paraId="3B2FE803">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val="en-US" w:eastAsia="zh-CN" w:bidi="ar"/>
        </w:rPr>
        <w:t>生态环境保护</w:t>
      </w:r>
      <w:r>
        <w:rPr>
          <w:rFonts w:hint="eastAsia" w:ascii="方正小标宋简体" w:hAnsi="方正小标宋简体" w:eastAsia="方正小标宋简体" w:cs="方正小标宋简体"/>
          <w:color w:val="000000"/>
          <w:kern w:val="0"/>
          <w:sz w:val="44"/>
          <w:szCs w:val="44"/>
          <w:lang w:bidi="ar"/>
        </w:rPr>
        <w:t>执法人员名单</w:t>
      </w:r>
    </w:p>
    <w:p w14:paraId="552C8E86">
      <w:pPr>
        <w:keepNext w:val="0"/>
        <w:keepLines w:val="0"/>
        <w:pageBreakBefore w:val="0"/>
        <w:widowControl w:val="0"/>
        <w:kinsoku/>
        <w:wordWrap/>
        <w:overflowPunct/>
        <w:topLinePunct w:val="0"/>
        <w:autoSpaceDE/>
        <w:autoSpaceDN/>
        <w:bidi w:val="0"/>
        <w:adjustRightInd/>
        <w:snapToGrid/>
        <w:spacing w:line="560" w:lineRule="exact"/>
        <w:ind w:firstLine="2200" w:firstLineChars="500"/>
        <w:contextualSpacing/>
        <w:jc w:val="both"/>
        <w:textAlignment w:val="auto"/>
        <w:rPr>
          <w:rFonts w:hint="eastAsia" w:ascii="方正小标宋简体" w:hAnsi="方正小标宋简体" w:eastAsia="方正小标宋简体" w:cs="方正小标宋简体"/>
          <w:color w:val="000000"/>
          <w:kern w:val="0"/>
          <w:sz w:val="44"/>
          <w:szCs w:val="44"/>
          <w:lang w:bidi="ar"/>
        </w:rPr>
      </w:pPr>
    </w:p>
    <w:tbl>
      <w:tblPr>
        <w:tblStyle w:val="12"/>
        <w:tblW w:w="107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1068"/>
        <w:gridCol w:w="2376"/>
        <w:gridCol w:w="1296"/>
        <w:gridCol w:w="864"/>
        <w:gridCol w:w="1560"/>
        <w:gridCol w:w="1368"/>
        <w:gridCol w:w="1692"/>
      </w:tblGrid>
      <w:tr w14:paraId="4E01C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14:paraId="57B8BB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F780E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姓名</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D44E7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工作单位</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6FA7D1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职务</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537332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持证情况</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F1604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执法类别</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E09A4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执法范围</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5C2158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执法证编号</w:t>
            </w:r>
          </w:p>
        </w:tc>
      </w:tr>
      <w:tr w14:paraId="550E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0"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F584C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217FF9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蒋</w:t>
            </w:r>
            <w:r>
              <w:rPr>
                <w:rFonts w:hint="eastAsia" w:ascii="仿宋_GB2312" w:hAnsi="仿宋_GB2312" w:eastAsia="仿宋_GB2312" w:cs="仿宋_GB2312"/>
                <w:i w:val="0"/>
                <w:iCs w:val="0"/>
                <w:color w:val="000000"/>
                <w:sz w:val="24"/>
                <w:szCs w:val="24"/>
                <w:u w:val="none"/>
                <w:lang w:val="en-US" w:eastAsia="zh-CN"/>
              </w:rPr>
              <w:t xml:space="preserve">  </w:t>
            </w:r>
            <w:r>
              <w:rPr>
                <w:rFonts w:hint="eastAsia" w:ascii="仿宋_GB2312" w:hAnsi="仿宋_GB2312" w:eastAsia="仿宋_GB2312" w:cs="仿宋_GB2312"/>
                <w:i w:val="0"/>
                <w:iCs w:val="0"/>
                <w:color w:val="000000"/>
                <w:sz w:val="24"/>
                <w:szCs w:val="24"/>
                <w:u w:val="none"/>
                <w:lang w:eastAsia="zh-CN"/>
              </w:rPr>
              <w:t>强</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17A9A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昌吉州生态环境保护综合行政执法支队</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96473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i w:val="0"/>
                <w:iCs w:val="0"/>
                <w:color w:val="000000"/>
                <w:sz w:val="24"/>
                <w:szCs w:val="24"/>
                <w:u w:val="none"/>
                <w:lang w:val="en-US" w:eastAsia="zh-CN"/>
              </w:rPr>
              <w:t>副大队长</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500055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FE51B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环境保护监督管理</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BB659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昌吉州行政</w:t>
            </w:r>
          </w:p>
          <w:p w14:paraId="0F75DC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辖区</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216BC0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31050015049</w:t>
            </w:r>
          </w:p>
        </w:tc>
      </w:tr>
      <w:tr w14:paraId="703F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769A4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04C100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陈金钟</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3D6AC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eastAsia="zh-CN"/>
              </w:rPr>
              <w:t>昌吉州生态环境保护综合行政执法支队</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06958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二级主任</w:t>
            </w:r>
          </w:p>
          <w:p w14:paraId="7D92FB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科员</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71B35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eastAsia="zh-CN"/>
              </w:rPr>
              <w:t>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09B92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eastAsia="zh-CN"/>
              </w:rPr>
              <w:t>环境保护监督管理</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3967A8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昌吉州行政</w:t>
            </w:r>
          </w:p>
          <w:p w14:paraId="007711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eastAsia="zh-CN"/>
              </w:rPr>
              <w:t>辖区</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30376E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sz w:val="24"/>
                <w:szCs w:val="24"/>
                <w:u w:val="none"/>
                <w:lang w:val="en-US" w:eastAsia="zh-CN"/>
              </w:rPr>
              <w:t>31050015032</w:t>
            </w:r>
          </w:p>
        </w:tc>
      </w:tr>
      <w:tr w14:paraId="2247F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0"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96AA2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5C1C6B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李映方</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53B75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昌吉州生态环境保护综合行政执法支队</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F5C32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三级主任</w:t>
            </w:r>
          </w:p>
          <w:p w14:paraId="4BA2EF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科员</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3872E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B3FB5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环境保护监督管理</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9785E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昌吉州行政</w:t>
            </w:r>
          </w:p>
          <w:p w14:paraId="32CBC6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辖区</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5CB182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31050015037</w:t>
            </w:r>
          </w:p>
        </w:tc>
      </w:tr>
      <w:tr w14:paraId="4641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0"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E088F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0FB9D7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周海龙</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FCB8D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昌吉州生态环境保护综合行政执法支队</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FB8C6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四级主任</w:t>
            </w:r>
          </w:p>
          <w:p w14:paraId="04A006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科员</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694C1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2CFEE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环境保护监督管理</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56A62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昌吉州行政</w:t>
            </w:r>
          </w:p>
          <w:p w14:paraId="4624CF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辖区</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3212E9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31050015039</w:t>
            </w:r>
          </w:p>
        </w:tc>
      </w:tr>
      <w:tr w14:paraId="71A2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0"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3F720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5</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602799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贾沙拉提</w:t>
            </w:r>
            <w:r>
              <w:rPr>
                <w:rFonts w:hint="eastAsia" w:ascii="仿宋_GB2312" w:hAnsi="仿宋_GB2312" w:eastAsia="仿宋_GB2312" w:cs="仿宋_GB2312"/>
                <w:i w:val="0"/>
                <w:iCs w:val="0"/>
                <w:color w:val="000000"/>
                <w:sz w:val="24"/>
                <w:szCs w:val="24"/>
                <w:u w:val="none"/>
                <w:lang w:val="en-US" w:eastAsia="zh-CN"/>
              </w:rPr>
              <w:t>·哈孜</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CB68D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eastAsia="zh-CN"/>
              </w:rPr>
              <w:t>昌吉州生态环境保护综合行政执法支队</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82562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科员</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2E0BB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eastAsia="zh-CN"/>
              </w:rPr>
              <w:t>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83916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eastAsia="zh-CN"/>
              </w:rPr>
              <w:t>环境保护监督管理</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BAD6D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昌吉州行政</w:t>
            </w:r>
          </w:p>
          <w:p w14:paraId="0D26F2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eastAsia="zh-CN"/>
              </w:rPr>
              <w:t>辖区</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10DE2C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sz w:val="24"/>
                <w:szCs w:val="24"/>
                <w:u w:val="none"/>
                <w:lang w:val="en-US" w:eastAsia="zh-CN"/>
              </w:rPr>
              <w:t>31050015051</w:t>
            </w:r>
          </w:p>
        </w:tc>
      </w:tr>
      <w:tr w14:paraId="036F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F35D7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6</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59244E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闵  江</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26246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eastAsia="zh-CN"/>
              </w:rPr>
              <w:t>昌吉州生态环境保护综合行政执法支队</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457CE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科员</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EBC45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EC061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eastAsia="zh-CN"/>
              </w:rPr>
              <w:t>环境保护监督管理</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6ACE61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昌吉州行政</w:t>
            </w:r>
          </w:p>
          <w:p w14:paraId="55B236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eastAsia="zh-CN"/>
              </w:rPr>
              <w:t>辖区</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24C714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sz w:val="24"/>
                <w:szCs w:val="24"/>
                <w:u w:val="none"/>
                <w:lang w:val="en-US" w:eastAsia="zh-CN"/>
              </w:rPr>
              <w:t>31050015061</w:t>
            </w:r>
          </w:p>
        </w:tc>
      </w:tr>
    </w:tbl>
    <w:p w14:paraId="00D49DC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14:paraId="1A5E4C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pgSz w:w="11906" w:h="16838"/>
          <w:pgMar w:top="2098" w:right="1531" w:bottom="1984" w:left="1531" w:header="851" w:footer="992" w:gutter="0"/>
          <w:pgNumType w:fmt="decimal"/>
          <w:cols w:space="0" w:num="1"/>
          <w:rtlGutter w:val="0"/>
          <w:docGrid w:type="lines" w:linePitch="312" w:charSpace="0"/>
        </w:sectPr>
      </w:pPr>
    </w:p>
    <w:p w14:paraId="46D63B5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14:paraId="7A69FC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017CF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水务局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年安全生产监督检查工作计划</w:t>
      </w:r>
    </w:p>
    <w:p w14:paraId="43D8CCC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p>
    <w:p w14:paraId="1E0C5A9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为进一步增强安全生产监管工作的针对性和有效性，正确履行安全生产监管职责，规范监管执法行为，提高监管执法效能，防范和减少安全</w:t>
      </w:r>
      <w:r>
        <w:rPr>
          <w:rFonts w:hint="eastAsia" w:ascii="仿宋_GB2312" w:hAnsi="仿宋_GB2312" w:eastAsia="仿宋_GB2312" w:cs="仿宋_GB2312"/>
          <w:sz w:val="32"/>
          <w:szCs w:val="32"/>
          <w:lang w:val="en-US" w:eastAsia="zh-CN"/>
        </w:rPr>
        <w:t>生产</w:t>
      </w:r>
      <w:r>
        <w:rPr>
          <w:rFonts w:hint="eastAsia" w:ascii="仿宋_GB2312" w:hAnsi="仿宋_GB2312" w:eastAsia="仿宋_GB2312" w:cs="仿宋_GB2312"/>
          <w:sz w:val="32"/>
          <w:szCs w:val="32"/>
        </w:rPr>
        <w:t>事故的发生，确保</w:t>
      </w:r>
      <w:r>
        <w:rPr>
          <w:rFonts w:hint="eastAsia" w:ascii="仿宋_GB2312" w:hAnsi="仿宋_GB2312" w:eastAsia="仿宋_GB2312" w:cs="仿宋_GB2312"/>
          <w:sz w:val="32"/>
          <w:szCs w:val="32"/>
          <w:lang w:eastAsia="zh-CN"/>
        </w:rPr>
        <w:t>开发区水利、林业行业</w:t>
      </w:r>
      <w:r>
        <w:rPr>
          <w:rFonts w:hint="eastAsia" w:ascii="仿宋_GB2312" w:hAnsi="仿宋_GB2312" w:eastAsia="仿宋_GB2312" w:cs="仿宋_GB2312"/>
          <w:sz w:val="32"/>
          <w:szCs w:val="32"/>
        </w:rPr>
        <w:t>安全生产形势持续稳定，</w:t>
      </w:r>
      <w:r>
        <w:rPr>
          <w:rFonts w:hint="eastAsia" w:ascii="仿宋_GB2312" w:hAnsi="仿宋_GB2312" w:eastAsia="仿宋_GB2312" w:cs="仿宋_GB2312"/>
          <w:sz w:val="32"/>
          <w:szCs w:val="32"/>
          <w:lang w:eastAsia="zh-CN"/>
        </w:rPr>
        <w:t>按照开发区安委会工作安排</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水务局本年度</w:t>
      </w:r>
      <w:r>
        <w:rPr>
          <w:rFonts w:hint="eastAsia" w:ascii="仿宋_GB2312" w:hAnsi="仿宋_GB2312" w:eastAsia="仿宋_GB2312" w:cs="仿宋_GB2312"/>
          <w:sz w:val="32"/>
          <w:szCs w:val="32"/>
        </w:rPr>
        <w:t>工作实际，制定</w:t>
      </w:r>
      <w:r>
        <w:rPr>
          <w:rFonts w:hint="eastAsia" w:ascii="仿宋_GB2312" w:hAnsi="仿宋_GB2312" w:eastAsia="仿宋_GB2312" w:cs="仿宋_GB2312"/>
          <w:sz w:val="32"/>
          <w:szCs w:val="32"/>
          <w:lang w:eastAsia="zh-CN"/>
        </w:rPr>
        <w:t>开发区水务局202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年安全生产年度监督检查计划，具体内容如下：</w:t>
      </w:r>
    </w:p>
    <w:p w14:paraId="3F398E4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工作目标</w:t>
      </w:r>
    </w:p>
    <w:p w14:paraId="0C9E41F4">
      <w:pPr>
        <w:keepNext w:val="0"/>
        <w:keepLines w:val="0"/>
        <w:pageBreakBefore w:val="0"/>
        <w:widowControl w:val="0"/>
        <w:kinsoku/>
        <w:wordWrap/>
        <w:overflowPunct/>
        <w:topLinePunct w:val="0"/>
        <w:autoSpaceDE/>
        <w:autoSpaceDN/>
        <w:bidi w:val="0"/>
        <w:adjustRightInd/>
        <w:snapToGrid/>
        <w:spacing w:line="560" w:lineRule="exact"/>
        <w:ind w:left="0" w:leftChars="0" w:firstLine="65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贯彻落实</w:t>
      </w:r>
      <w:r>
        <w:rPr>
          <w:rFonts w:hint="eastAsia" w:ascii="仿宋_GB2312" w:hAnsi="仿宋_GB2312" w:eastAsia="仿宋_GB2312" w:cs="仿宋_GB2312"/>
          <w:sz w:val="32"/>
          <w:szCs w:val="32"/>
          <w:lang w:eastAsia="zh-CN"/>
        </w:rPr>
        <w:t>区州党委政府和开发区党工委管委会安全生产工作会议精神，深刻汲取</w:t>
      </w:r>
      <w:r>
        <w:rPr>
          <w:rFonts w:hint="eastAsia" w:ascii="仿宋_GB2312" w:hAnsi="仿宋_GB2312" w:eastAsia="仿宋_GB2312" w:cs="仿宋_GB2312"/>
          <w:color w:val="000000"/>
          <w:kern w:val="0"/>
          <w:sz w:val="32"/>
          <w:szCs w:val="32"/>
          <w:lang w:val="en-US" w:eastAsia="zh-CN" w:bidi="ar-SA"/>
        </w:rPr>
        <w:t>各类安全事故教训，</w:t>
      </w:r>
      <w:r>
        <w:rPr>
          <w:rFonts w:hint="eastAsia" w:ascii="仿宋_GB2312" w:hAnsi="仿宋_GB2312" w:eastAsia="仿宋_GB2312" w:cs="仿宋_GB2312"/>
          <w:sz w:val="32"/>
          <w:szCs w:val="32"/>
        </w:rPr>
        <w:t>强化源头管理，及时消除事故隐患，</w:t>
      </w:r>
      <w:r>
        <w:rPr>
          <w:rFonts w:hint="eastAsia" w:ascii="仿宋_GB2312" w:hAnsi="仿宋_GB2312" w:eastAsia="仿宋_GB2312" w:cs="仿宋_GB2312"/>
          <w:sz w:val="32"/>
          <w:szCs w:val="32"/>
          <w:lang w:eastAsia="zh-CN"/>
        </w:rPr>
        <w:t>做好开发区水林行业安全生产监督执法工作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切实履行开发区安委会成员单位职责，</w:t>
      </w:r>
      <w:r>
        <w:rPr>
          <w:rFonts w:hint="eastAsia" w:ascii="仿宋_GB2312" w:hAnsi="仿宋_GB2312" w:eastAsia="仿宋_GB2312" w:cs="仿宋_GB2312"/>
          <w:sz w:val="32"/>
          <w:szCs w:val="32"/>
        </w:rPr>
        <w:t>进一步提高企业安全生产管理水平，努力防范一般事故，坚决遏制较大以上事故，</w:t>
      </w:r>
      <w:r>
        <w:rPr>
          <w:rFonts w:hint="eastAsia" w:ascii="仿宋_GB2312" w:hAnsi="仿宋_GB2312" w:eastAsia="仿宋_GB2312" w:cs="仿宋_GB2312"/>
          <w:sz w:val="32"/>
          <w:szCs w:val="32"/>
          <w:lang w:eastAsia="zh-CN"/>
        </w:rPr>
        <w:t>为准东的水林行业生产提供坚实的安全保障。</w:t>
      </w:r>
    </w:p>
    <w:p w14:paraId="2233B549">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黑体" w:cs="仿宋_GB2312"/>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二、</w:t>
      </w:r>
      <w:r>
        <w:rPr>
          <w:rFonts w:hint="eastAsia" w:ascii="黑体" w:hAnsi="黑体" w:eastAsia="黑体" w:cs="黑体"/>
          <w:sz w:val="32"/>
          <w:szCs w:val="32"/>
          <w:lang w:eastAsia="zh-CN"/>
        </w:rPr>
        <w:t>检查对象</w:t>
      </w:r>
    </w:p>
    <w:p w14:paraId="28B484F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水林行业</w:t>
      </w:r>
      <w:r>
        <w:rPr>
          <w:rFonts w:hint="eastAsia" w:ascii="仿宋_GB2312" w:hAnsi="仿宋_GB2312" w:eastAsia="仿宋_GB2312" w:cs="仿宋_GB2312"/>
          <w:sz w:val="32"/>
          <w:szCs w:val="32"/>
          <w:highlight w:val="none"/>
        </w:rPr>
        <w:t>共确定</w:t>
      </w:r>
      <w:r>
        <w:rPr>
          <w:rFonts w:hint="eastAsia" w:ascii="仿宋_GB2312" w:hAnsi="仿宋_GB2312" w:eastAsia="仿宋_GB2312" w:cs="仿宋_GB2312"/>
          <w:sz w:val="32"/>
          <w:szCs w:val="32"/>
          <w:highlight w:val="none"/>
          <w:lang w:eastAsia="zh-CN"/>
        </w:rPr>
        <w:t>监督检查</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家</w:t>
      </w:r>
      <w:r>
        <w:rPr>
          <w:rFonts w:hint="eastAsia" w:ascii="仿宋_GB2312" w:hAnsi="仿宋_GB2312" w:eastAsia="仿宋_GB2312" w:cs="仿宋_GB2312"/>
          <w:sz w:val="32"/>
          <w:szCs w:val="32"/>
          <w:highlight w:val="none"/>
          <w:lang w:eastAsia="zh-CN"/>
        </w:rPr>
        <w:t>，施工项目</w:t>
      </w:r>
      <w:r>
        <w:rPr>
          <w:rFonts w:hint="eastAsia" w:ascii="仿宋_GB2312" w:hAnsi="仿宋_GB2312" w:eastAsia="仿宋_GB2312" w:cs="仿宋_GB2312"/>
          <w:sz w:val="32"/>
          <w:szCs w:val="32"/>
          <w:highlight w:val="none"/>
          <w:lang w:val="en-US" w:eastAsia="zh-CN"/>
        </w:rPr>
        <w:t>8处。</w:t>
      </w:r>
    </w:p>
    <w:p w14:paraId="24C8B3B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水利企业：</w:t>
      </w:r>
      <w:r>
        <w:rPr>
          <w:rFonts w:hint="eastAsia" w:ascii="仿宋_GB2312" w:hAnsi="仿宋_GB2312" w:eastAsia="仿宋_GB2312" w:cs="仿宋_GB2312"/>
          <w:sz w:val="32"/>
          <w:szCs w:val="32"/>
          <w:highlight w:val="none"/>
          <w:lang w:eastAsia="zh-CN"/>
        </w:rPr>
        <w:t>新疆昌源水务准东供水有限公司、</w:t>
      </w:r>
      <w:r>
        <w:rPr>
          <w:rFonts w:hint="eastAsia" w:ascii="仿宋_GB2312" w:hAnsi="仿宋_GB2312" w:eastAsia="仿宋_GB2312" w:cs="仿宋_GB2312"/>
          <w:sz w:val="32"/>
          <w:szCs w:val="32"/>
          <w:highlight w:val="none"/>
          <w:lang w:val="en-US" w:eastAsia="zh-CN"/>
        </w:rPr>
        <w:t>新疆准东水务发展有限公司、新疆</w:t>
      </w:r>
      <w:r>
        <w:rPr>
          <w:rFonts w:hint="eastAsia" w:ascii="仿宋_GB2312" w:hAnsi="仿宋_GB2312" w:eastAsia="仿宋_GB2312" w:cs="仿宋_GB2312"/>
          <w:sz w:val="32"/>
          <w:szCs w:val="32"/>
          <w:highlight w:val="none"/>
          <w:lang w:eastAsia="zh-CN"/>
        </w:rPr>
        <w:t>准东</w:t>
      </w:r>
      <w:r>
        <w:rPr>
          <w:rFonts w:hint="eastAsia" w:ascii="仿宋_GB2312" w:hAnsi="仿宋_GB2312" w:eastAsia="仿宋_GB2312" w:cs="仿宋_GB2312"/>
          <w:sz w:val="32"/>
          <w:szCs w:val="32"/>
          <w:highlight w:val="none"/>
          <w:lang w:val="en-US" w:eastAsia="zh-CN"/>
        </w:rPr>
        <w:t>城市供水发展有限公司</w:t>
      </w:r>
      <w:r>
        <w:rPr>
          <w:rFonts w:hint="eastAsia" w:ascii="仿宋_GB2312" w:hAnsi="仿宋_GB2312" w:eastAsia="仿宋_GB2312" w:cs="仿宋_GB2312"/>
          <w:sz w:val="32"/>
          <w:szCs w:val="32"/>
          <w:highlight w:val="none"/>
          <w:lang w:eastAsia="zh-CN"/>
        </w:rPr>
        <w:t>。</w:t>
      </w:r>
    </w:p>
    <w:p w14:paraId="57B014F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eastAsia="zh-CN"/>
        </w:rPr>
        <w:t>工程项目：</w:t>
      </w:r>
      <w:r>
        <w:rPr>
          <w:rFonts w:hint="eastAsia" w:ascii="仿宋_GB2312" w:hAnsi="仿宋_GB2312" w:eastAsia="仿宋_GB2312" w:cs="仿宋_GB2312"/>
          <w:sz w:val="32"/>
          <w:szCs w:val="32"/>
          <w:lang w:val="en-US" w:eastAsia="zh-CN"/>
        </w:rPr>
        <w:t>准东供水工程（属地监管）、准东将军庙产业园生产供水项目（一期）、准东西黑山产业园生产供水项目（一期）、准东彩南复线供水工程、准东彩北供水主干管复线工程。</w:t>
      </w:r>
    </w:p>
    <w:p w14:paraId="31091CB4">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10万方以上（含10万方）蓄水池</w:t>
      </w:r>
      <w:r>
        <w:rPr>
          <w:rFonts w:hint="eastAsia" w:ascii="仿宋_GB2312" w:hAnsi="仿宋_GB2312" w:eastAsia="仿宋_GB2312" w:cs="仿宋_GB2312"/>
          <w:b/>
          <w:bCs/>
          <w:sz w:val="32"/>
          <w:szCs w:val="32"/>
          <w:highlight w:val="none"/>
          <w:lang w:eastAsia="zh-CN"/>
        </w:rPr>
        <w:t>项目：</w:t>
      </w:r>
      <w:r>
        <w:rPr>
          <w:rFonts w:hint="eastAsia" w:ascii="仿宋_GB2312" w:hAnsi="仿宋_GB2312" w:eastAsia="仿宋_GB2312" w:cs="仿宋_GB2312"/>
          <w:b w:val="0"/>
          <w:bCs w:val="0"/>
          <w:sz w:val="32"/>
          <w:szCs w:val="32"/>
          <w:highlight w:val="none"/>
          <w:lang w:val="en-US" w:eastAsia="zh-CN"/>
        </w:rPr>
        <w:t>1.已建成投入使用的：东方希望、新疆国信煤电能源有限公司；2.已在建设的：天池能20亿立方源煤制气、新疆其亚有限公司；3.计划2025年要建设的；沃疆清洁能源有限公司新业20亿立方米/年煤制天然气项目、国能集团准东20亿立方/年煤制天然气项目。</w:t>
      </w:r>
    </w:p>
    <w:p w14:paraId="251A08AC">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三、检查时间</w:t>
      </w:r>
    </w:p>
    <w:p w14:paraId="6FF9927B">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rPr>
      </w:pPr>
      <w:r>
        <w:rPr>
          <w:rFonts w:hint="eastAsia" w:ascii="仿宋_GB2312" w:hAnsi="仿宋_GB2312" w:eastAsia="仿宋_GB2312" w:cs="仿宋_GB2312"/>
          <w:sz w:val="32"/>
          <w:szCs w:val="32"/>
          <w:lang w:val="en-US" w:eastAsia="zh-CN"/>
        </w:rPr>
        <w:t xml:space="preserve">    2025年1月-12月。</w:t>
      </w:r>
    </w:p>
    <w:p w14:paraId="3A876D6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四、综合</w:t>
      </w:r>
      <w:r>
        <w:rPr>
          <w:rFonts w:hint="eastAsia" w:ascii="黑体" w:hAnsi="黑体" w:eastAsia="黑体" w:cs="黑体"/>
          <w:sz w:val="32"/>
          <w:szCs w:val="32"/>
          <w:lang w:val="en-US" w:eastAsia="zh-CN"/>
        </w:rPr>
        <w:t>监督</w:t>
      </w:r>
      <w:r>
        <w:rPr>
          <w:rFonts w:hint="eastAsia" w:ascii="黑体" w:hAnsi="黑体" w:eastAsia="黑体" w:cs="黑体"/>
          <w:sz w:val="32"/>
          <w:szCs w:val="32"/>
          <w:lang w:eastAsia="zh-CN"/>
        </w:rPr>
        <w:t>检查内容</w:t>
      </w:r>
    </w:p>
    <w:p w14:paraId="6B430A57">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1、冬季涉水企业供水设施设备运行、维护和室外水井、管线巡查情况；</w:t>
      </w:r>
    </w:p>
    <w:p w14:paraId="4686DC5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2、冬季水利工程项目施工管理、项目部会议室、工人宿舍、厨房等重点区域消防安全、燃气安全管控情况；</w:t>
      </w:r>
    </w:p>
    <w:p w14:paraId="53AD9FC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3、元旦、春节等重要节假日及国家、区、州、管委会重要会议召开期间，安全生产各项工作安排部署、值班值守、安全隐患排查治理情况；</w:t>
      </w:r>
    </w:p>
    <w:p w14:paraId="218B5F0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项目审批、施工手续办理、</w:t>
      </w:r>
      <w:r>
        <w:rPr>
          <w:rFonts w:hint="eastAsia" w:ascii="仿宋_GB2312" w:hAnsi="仿宋_GB2312" w:eastAsia="仿宋_GB2312" w:cs="仿宋_GB2312"/>
          <w:sz w:val="32"/>
          <w:szCs w:val="32"/>
        </w:rPr>
        <w:t>建立和落实</w:t>
      </w:r>
      <w:r>
        <w:rPr>
          <w:rFonts w:hint="eastAsia" w:ascii="仿宋_GB2312" w:hAnsi="仿宋_GB2312" w:eastAsia="仿宋_GB2312" w:cs="仿宋_GB2312"/>
          <w:sz w:val="32"/>
          <w:szCs w:val="32"/>
          <w:lang w:eastAsia="zh-CN"/>
        </w:rPr>
        <w:t>全员</w:t>
      </w:r>
      <w:r>
        <w:rPr>
          <w:rFonts w:hint="eastAsia" w:ascii="仿宋_GB2312" w:hAnsi="仿宋_GB2312" w:eastAsia="仿宋_GB2312" w:cs="仿宋_GB2312"/>
          <w:sz w:val="32"/>
          <w:szCs w:val="32"/>
        </w:rPr>
        <w:t>安全生产责任制、安全生产规章制度和操作规程、作业规程的情况</w:t>
      </w:r>
      <w:r>
        <w:rPr>
          <w:rFonts w:hint="eastAsia" w:ascii="仿宋_GB2312" w:hAnsi="仿宋_GB2312" w:eastAsia="仿宋_GB2312" w:cs="仿宋_GB2312"/>
          <w:sz w:val="32"/>
          <w:szCs w:val="32"/>
          <w:lang w:eastAsia="zh-CN"/>
        </w:rPr>
        <w:t>；</w:t>
      </w:r>
    </w:p>
    <w:p w14:paraId="3C9F5ABA">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企业安全生产责任险购买以及其他</w:t>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eastAsia="zh-CN"/>
        </w:rPr>
        <w:t>资金投入使用</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p>
    <w:p w14:paraId="5ABDCF9F">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、安全生产管理机构</w:t>
      </w:r>
      <w:r>
        <w:rPr>
          <w:rFonts w:hint="eastAsia" w:ascii="仿宋_GB2312" w:hAnsi="仿宋_GB2312" w:eastAsia="仿宋_GB2312" w:cs="仿宋_GB2312"/>
          <w:sz w:val="32"/>
          <w:szCs w:val="32"/>
          <w:lang w:eastAsia="zh-CN"/>
        </w:rPr>
        <w:t>建立、安全生产队伍建设</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p>
    <w:p w14:paraId="49DF0C6E">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重要会议精神传达、</w:t>
      </w:r>
      <w:r>
        <w:rPr>
          <w:rFonts w:hint="eastAsia" w:ascii="仿宋_GB2312" w:hAnsi="仿宋_GB2312" w:eastAsia="仿宋_GB2312" w:cs="仿宋_GB2312"/>
          <w:sz w:val="32"/>
          <w:szCs w:val="32"/>
        </w:rPr>
        <w:t>安全生产教育培训</w:t>
      </w:r>
      <w:r>
        <w:rPr>
          <w:rFonts w:hint="eastAsia" w:ascii="仿宋_GB2312" w:hAnsi="仿宋_GB2312" w:eastAsia="仿宋_GB2312" w:cs="仿宋_GB2312"/>
          <w:sz w:val="32"/>
          <w:szCs w:val="32"/>
          <w:lang w:eastAsia="zh-CN"/>
        </w:rPr>
        <w:t>和宣传工作</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p>
    <w:p w14:paraId="04533B88">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、调蓄水池、事故备用水池、供水管网日常巡查及</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设备的维护、保养、定期检测的情况</w:t>
      </w:r>
      <w:r>
        <w:rPr>
          <w:rFonts w:hint="eastAsia" w:ascii="仿宋_GB2312" w:hAnsi="仿宋_GB2312" w:eastAsia="仿宋_GB2312" w:cs="仿宋_GB2312"/>
          <w:sz w:val="32"/>
          <w:szCs w:val="32"/>
          <w:lang w:eastAsia="zh-CN"/>
        </w:rPr>
        <w:t>；</w:t>
      </w:r>
    </w:p>
    <w:p w14:paraId="257FE25F">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9、特种设备登记、检维修、规范使用管理情况；</w:t>
      </w:r>
    </w:p>
    <w:p w14:paraId="632AA11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生产、生活区消防设备、设施安装、配备情况；</w:t>
      </w:r>
    </w:p>
    <w:p w14:paraId="71D20E1F">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危险作业管控和作业人员持证上岗情况；</w:t>
      </w:r>
    </w:p>
    <w:p w14:paraId="48545CF3">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常态开展燃气安全隐患排查整治情况；</w:t>
      </w:r>
    </w:p>
    <w:p w14:paraId="43FFF844">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外包单位</w:t>
      </w:r>
      <w:r>
        <w:rPr>
          <w:rFonts w:hint="eastAsia" w:ascii="仿宋_GB2312" w:hAnsi="仿宋_GB2312" w:eastAsia="仿宋_GB2312" w:cs="仿宋_GB2312"/>
          <w:sz w:val="32"/>
          <w:szCs w:val="32"/>
        </w:rPr>
        <w:t>安全生产工作实行统一协调、管理的情况</w:t>
      </w:r>
      <w:r>
        <w:rPr>
          <w:rFonts w:hint="eastAsia" w:ascii="仿宋_GB2312" w:hAnsi="仿宋_GB2312" w:eastAsia="仿宋_GB2312" w:cs="仿宋_GB2312"/>
          <w:sz w:val="32"/>
          <w:szCs w:val="32"/>
          <w:lang w:eastAsia="zh-CN"/>
        </w:rPr>
        <w:t>；</w:t>
      </w:r>
    </w:p>
    <w:p w14:paraId="26787846">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、实施安全生产事故应急预案</w:t>
      </w:r>
      <w:r>
        <w:rPr>
          <w:rFonts w:hint="eastAsia" w:ascii="仿宋_GB2312" w:hAnsi="仿宋_GB2312" w:eastAsia="仿宋_GB2312" w:cs="仿宋_GB2312"/>
          <w:sz w:val="32"/>
          <w:szCs w:val="32"/>
          <w:lang w:eastAsia="zh-CN"/>
        </w:rPr>
        <w:t>及日常应急演练开展情况；</w:t>
      </w:r>
    </w:p>
    <w:p w14:paraId="08F0CFE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15、安全生产隐患排查台账、日常巡查台账、交接班等档案资料建立情况；</w:t>
      </w:r>
    </w:p>
    <w:p w14:paraId="52A8B73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16、落实“安全生产月”“全国消防日”等系列活动情况；</w:t>
      </w:r>
    </w:p>
    <w:p w14:paraId="15B0B5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17、开发区防护林防火及病虫害检查、管理的情况；</w:t>
      </w:r>
    </w:p>
    <w:p w14:paraId="1FC8A91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18、严格落实准东开发区水利、林业行业安全生产治本攻坚三年行动方案（2024－2026年）内容；</w:t>
      </w:r>
    </w:p>
    <w:p w14:paraId="557C943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19、开发区安委会下达的其他工作任务落实情况。</w:t>
      </w:r>
    </w:p>
    <w:p w14:paraId="02DBE219">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五、专项</w:t>
      </w:r>
      <w:r>
        <w:rPr>
          <w:rFonts w:hint="eastAsia" w:ascii="黑体" w:hAnsi="黑体" w:eastAsia="黑体" w:cs="黑体"/>
          <w:sz w:val="32"/>
          <w:szCs w:val="32"/>
          <w:lang w:val="en-US" w:eastAsia="zh-CN"/>
        </w:rPr>
        <w:t>监督</w:t>
      </w:r>
      <w:r>
        <w:rPr>
          <w:rFonts w:hint="eastAsia" w:ascii="黑体" w:hAnsi="黑体" w:eastAsia="黑体" w:cs="黑体"/>
          <w:sz w:val="32"/>
          <w:szCs w:val="32"/>
          <w:lang w:eastAsia="zh-CN"/>
        </w:rPr>
        <w:t>检查内容</w:t>
      </w:r>
    </w:p>
    <w:p w14:paraId="7A06AE7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ascii="仿宋_GB2312" w:eastAsia="仿宋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开展承包商专项</w:t>
      </w:r>
      <w:r>
        <w:rPr>
          <w:rFonts w:hint="eastAsia" w:ascii="楷体_GB2312" w:hAnsi="楷体_GB2312" w:eastAsia="楷体_GB2312" w:cs="楷体_GB2312"/>
          <w:b/>
          <w:bCs/>
          <w:sz w:val="32"/>
          <w:szCs w:val="32"/>
          <w:lang w:val="en-US" w:eastAsia="zh-CN"/>
        </w:rPr>
        <w:t>监督</w:t>
      </w:r>
      <w:r>
        <w:rPr>
          <w:rFonts w:hint="eastAsia" w:ascii="楷体_GB2312" w:hAnsi="楷体_GB2312" w:eastAsia="楷体_GB2312" w:cs="楷体_GB2312"/>
          <w:b/>
          <w:bCs/>
          <w:sz w:val="32"/>
          <w:szCs w:val="32"/>
        </w:rPr>
        <w:t>检查。</w:t>
      </w:r>
      <w:r>
        <w:rPr>
          <w:rFonts w:hint="eastAsia" w:ascii="仿宋_GB2312" w:eastAsia="仿宋_GB2312"/>
          <w:sz w:val="32"/>
          <w:szCs w:val="32"/>
        </w:rPr>
        <w:t>重点检查发包单位统一、协调管理承包商的落实情况，包括资质审核、安全教育培训、人员上岗作业、全员安全生产责任制的制定和落实、安全协议是否按规定签订、安全管理制度和操作规程落实情况，定期开展安全检查情况、岗位风险告知和应急演练情况共9项内容。</w:t>
      </w:r>
    </w:p>
    <w:p w14:paraId="7EC747F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ascii="仿宋_GB2312" w:eastAsia="仿宋_GB2312"/>
          <w:spacing w:val="-6"/>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开展危险作业专项</w:t>
      </w:r>
      <w:r>
        <w:rPr>
          <w:rFonts w:hint="eastAsia" w:ascii="楷体_GB2312" w:hAnsi="楷体_GB2312" w:eastAsia="楷体_GB2312" w:cs="楷体_GB2312"/>
          <w:b/>
          <w:bCs/>
          <w:sz w:val="32"/>
          <w:szCs w:val="32"/>
          <w:lang w:val="en-US" w:eastAsia="zh-CN"/>
        </w:rPr>
        <w:t>监督</w:t>
      </w:r>
      <w:r>
        <w:rPr>
          <w:rFonts w:hint="eastAsia" w:ascii="楷体_GB2312" w:hAnsi="楷体_GB2312" w:eastAsia="楷体_GB2312" w:cs="楷体_GB2312"/>
          <w:b/>
          <w:bCs/>
          <w:sz w:val="32"/>
          <w:szCs w:val="32"/>
        </w:rPr>
        <w:t>检查。</w:t>
      </w:r>
      <w:r>
        <w:rPr>
          <w:rFonts w:hint="eastAsia" w:ascii="仿宋_GB2312" w:eastAsia="仿宋_GB2312"/>
          <w:sz w:val="32"/>
          <w:szCs w:val="32"/>
        </w:rPr>
        <w:t>按照《准东开发区企业特殊作业管理规定（试行）》，重点检查吊装作业、动火作业、高处作业、断路作业、动土作业、临时用电作业、设备检维修作业、盲板抽堵作业、爆破作业、交叉作业、临近高压线路作业、临近输油输气管道作业等危险作业。检查企业危险作业JSA分析、安全交底、</w:t>
      </w:r>
      <w:r>
        <w:rPr>
          <w:rFonts w:hint="eastAsia" w:ascii="仿宋_GB2312" w:eastAsia="仿宋_GB2312"/>
          <w:spacing w:val="-6"/>
          <w:sz w:val="32"/>
          <w:szCs w:val="32"/>
        </w:rPr>
        <w:t>作业票审批、视频监控、全过程监护、作业现场管控措施落实情况等。</w:t>
      </w:r>
    </w:p>
    <w:p w14:paraId="1E55CF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lang w:val="en-US" w:eastAsia="zh-CN"/>
        </w:rPr>
        <w:t>相关要求</w:t>
      </w:r>
    </w:p>
    <w:p w14:paraId="7B5CE70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（一）加强</w:t>
      </w:r>
      <w:r>
        <w:rPr>
          <w:rFonts w:hint="eastAsia" w:ascii="楷体_GB2312" w:hAnsi="楷体_GB2312" w:eastAsia="楷体_GB2312" w:cs="楷体_GB2312"/>
          <w:b/>
          <w:bCs/>
          <w:sz w:val="32"/>
          <w:szCs w:val="32"/>
          <w:lang w:eastAsia="zh-CN"/>
        </w:rPr>
        <w:t>组织</w:t>
      </w:r>
      <w:r>
        <w:rPr>
          <w:rFonts w:hint="eastAsia" w:ascii="楷体_GB2312" w:hAnsi="楷体_GB2312" w:eastAsia="楷体_GB2312" w:cs="楷体_GB2312"/>
          <w:b/>
          <w:bCs/>
          <w:sz w:val="32"/>
          <w:szCs w:val="32"/>
        </w:rPr>
        <w:t>领导，</w:t>
      </w:r>
      <w:r>
        <w:rPr>
          <w:rFonts w:hint="eastAsia" w:ascii="楷体_GB2312" w:hAnsi="楷体_GB2312" w:eastAsia="楷体_GB2312" w:cs="楷体_GB2312"/>
          <w:b/>
          <w:bCs/>
          <w:sz w:val="32"/>
          <w:szCs w:val="32"/>
          <w:lang w:eastAsia="zh-CN"/>
        </w:rPr>
        <w:t>提高思想认识</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eastAsia="zh-CN"/>
        </w:rPr>
        <w:t>水务局全体干部要充分认识安全生产监督检查工作的重要性，合理安排检查时间，注意监督检查方式方法，在执法过程中及时发现工作的薄弱环节和问题，并作出相应调整，保证监督检查工作顺利有效地进行。</w:t>
      </w:r>
    </w:p>
    <w:p w14:paraId="6E4B48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（二）遵守纪律，严格执法。</w:t>
      </w:r>
      <w:r>
        <w:rPr>
          <w:rFonts w:hint="eastAsia" w:ascii="仿宋_GB2312" w:hAnsi="仿宋_GB2312" w:eastAsia="仿宋_GB2312" w:cs="仿宋_GB2312"/>
          <w:sz w:val="32"/>
          <w:szCs w:val="32"/>
          <w:lang w:val="en-US" w:eastAsia="zh-CN"/>
        </w:rPr>
        <w:t>执法人员要严明纪律，履职尽责，规范监督检查程序和行为，严格依照有关法律法规，对违法违规项目、企业进行查处，建立监督检查台账，下发现场监督检查</w:t>
      </w:r>
      <w:r>
        <w:rPr>
          <w:rFonts w:hint="eastAsia" w:ascii="仿宋_GB2312" w:hAnsi="仿宋_GB2312" w:eastAsia="仿宋_GB2312" w:cs="仿宋_GB2312"/>
          <w:spacing w:val="-6"/>
          <w:sz w:val="32"/>
          <w:szCs w:val="32"/>
          <w:lang w:val="en-US" w:eastAsia="zh-CN"/>
        </w:rPr>
        <w:t>整改意见，限定整改日期，确保有序监管、有据监督、有迹可循。</w:t>
      </w:r>
    </w:p>
    <w:p w14:paraId="6BFA30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（三）总结经验，力求实效。</w:t>
      </w:r>
      <w:r>
        <w:rPr>
          <w:rFonts w:hint="eastAsia" w:ascii="仿宋_GB2312" w:hAnsi="仿宋_GB2312" w:eastAsia="仿宋_GB2312" w:cs="仿宋_GB2312"/>
          <w:sz w:val="32"/>
          <w:szCs w:val="32"/>
          <w:lang w:val="en-US" w:eastAsia="zh-CN"/>
        </w:rPr>
        <w:t>及时对每次监督检查工作进行归纳总结，认真核查、收集、整理相关资料，不断完善监督检查方式、方法，规范建立执法档案，保质保量完成本年度监督检查任务。</w:t>
      </w:r>
    </w:p>
    <w:p w14:paraId="2B07EF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96" w:firstLineChars="200"/>
        <w:jc w:val="left"/>
        <w:textAlignment w:val="auto"/>
        <w:rPr>
          <w:rFonts w:hint="eastAsia" w:ascii="仿宋_GB2312" w:hAnsi="仿宋_GB2312" w:eastAsia="仿宋_GB2312" w:cs="仿宋_GB2312"/>
          <w:spacing w:val="-11"/>
          <w:kern w:val="2"/>
          <w:sz w:val="32"/>
          <w:szCs w:val="32"/>
          <w:lang w:val="en-US" w:eastAsia="zh-CN" w:bidi="ar-SA"/>
        </w:rPr>
      </w:pPr>
    </w:p>
    <w:p w14:paraId="33D0E7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附件: 7-1.水务局2025年综合监督检查计划</w:t>
      </w:r>
    </w:p>
    <w:p w14:paraId="2462E5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7-2.水务局2025年专项监督检查计划</w:t>
      </w:r>
    </w:p>
    <w:p w14:paraId="76E137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left"/>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pacing w:val="0"/>
          <w:kern w:val="2"/>
          <w:sz w:val="32"/>
          <w:szCs w:val="32"/>
          <w:lang w:val="en-US" w:eastAsia="zh-CN" w:bidi="ar-SA"/>
        </w:rPr>
        <w:t>7-3.水务局执法人员名单</w:t>
      </w:r>
    </w:p>
    <w:p w14:paraId="53F8EB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pgSz w:w="11906" w:h="16838"/>
          <w:pgMar w:top="2098" w:right="1531" w:bottom="1984" w:left="1531" w:header="851" w:footer="992" w:gutter="0"/>
          <w:pgNumType w:fmt="decimal"/>
          <w:cols w:space="0" w:num="1"/>
          <w:rtlGutter w:val="0"/>
          <w:docGrid w:type="lines" w:linePitch="312" w:charSpace="0"/>
        </w:sectPr>
      </w:pPr>
    </w:p>
    <w:tbl>
      <w:tblPr>
        <w:tblStyle w:val="12"/>
        <w:tblW w:w="9871" w:type="dxa"/>
        <w:jc w:val="center"/>
        <w:tblLayout w:type="fixed"/>
        <w:tblCellMar>
          <w:top w:w="0" w:type="dxa"/>
          <w:left w:w="0" w:type="dxa"/>
          <w:bottom w:w="0" w:type="dxa"/>
          <w:right w:w="0" w:type="dxa"/>
        </w:tblCellMar>
      </w:tblPr>
      <w:tblGrid>
        <w:gridCol w:w="621"/>
        <w:gridCol w:w="3518"/>
        <w:gridCol w:w="1725"/>
        <w:gridCol w:w="1754"/>
        <w:gridCol w:w="1124"/>
        <w:gridCol w:w="1129"/>
      </w:tblGrid>
      <w:tr w14:paraId="3E564E90">
        <w:tblPrEx>
          <w:tblCellMar>
            <w:top w:w="0" w:type="dxa"/>
            <w:left w:w="0" w:type="dxa"/>
            <w:bottom w:w="0" w:type="dxa"/>
            <w:right w:w="0" w:type="dxa"/>
          </w:tblCellMar>
        </w:tblPrEx>
        <w:trPr>
          <w:trHeight w:val="800" w:hRule="atLeast"/>
          <w:jc w:val="center"/>
        </w:trPr>
        <w:tc>
          <w:tcPr>
            <w:tcW w:w="9871" w:type="dxa"/>
            <w:gridSpan w:val="6"/>
            <w:tcBorders>
              <w:top w:val="nil"/>
              <w:left w:val="nil"/>
              <w:bottom w:val="nil"/>
              <w:right w:val="nil"/>
            </w:tcBorders>
            <w:noWrap/>
            <w:tcMar>
              <w:top w:w="15" w:type="dxa"/>
              <w:left w:w="15" w:type="dxa"/>
              <w:right w:w="15" w:type="dxa"/>
            </w:tcMar>
            <w:vAlign w:val="center"/>
          </w:tcPr>
          <w:p w14:paraId="555737B2">
            <w:pPr>
              <w:widowControl/>
              <w:spacing w:line="480" w:lineRule="exact"/>
              <w:jc w:val="both"/>
              <w:textAlignment w:val="center"/>
              <w:rPr>
                <w:rFonts w:hint="eastAsia" w:ascii="黑体" w:hAnsi="黑体" w:eastAsia="黑体" w:cs="黑体"/>
                <w:bCs/>
                <w:kern w:val="0"/>
                <w:sz w:val="32"/>
                <w:szCs w:val="32"/>
                <w:lang w:val="en-US" w:eastAsia="zh-CN" w:bidi="ar"/>
              </w:rPr>
            </w:pPr>
            <w:r>
              <w:rPr>
                <w:rFonts w:hint="eastAsia" w:ascii="黑体" w:hAnsi="黑体" w:eastAsia="黑体" w:cs="黑体"/>
                <w:bCs/>
                <w:kern w:val="0"/>
                <w:sz w:val="32"/>
                <w:szCs w:val="32"/>
                <w:lang w:val="en-US" w:eastAsia="zh-CN" w:bidi="ar"/>
              </w:rPr>
              <w:t>附件7-1</w:t>
            </w:r>
          </w:p>
          <w:p w14:paraId="2995FB58">
            <w:pPr>
              <w:widowControl/>
              <w:spacing w:line="480" w:lineRule="exact"/>
              <w:jc w:val="center"/>
              <w:textAlignment w:val="center"/>
              <w:rPr>
                <w:rFonts w:hint="eastAsia" w:ascii="方正小标宋简体" w:hAnsi="方正小标宋简体" w:eastAsia="方正小标宋简体" w:cs="方正小标宋简体"/>
                <w:bCs/>
                <w:kern w:val="0"/>
                <w:sz w:val="44"/>
                <w:szCs w:val="44"/>
                <w:lang w:val="en-US" w:eastAsia="zh-CN" w:bidi="ar"/>
              </w:rPr>
            </w:pPr>
          </w:p>
          <w:p w14:paraId="745292AD">
            <w:pPr>
              <w:widowControl/>
              <w:spacing w:line="480" w:lineRule="exact"/>
              <w:jc w:val="center"/>
              <w:textAlignment w:val="center"/>
              <w:rPr>
                <w:rFonts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val="en-US" w:eastAsia="zh-CN" w:bidi="ar"/>
              </w:rPr>
              <w:t>水务</w:t>
            </w:r>
            <w:r>
              <w:rPr>
                <w:rFonts w:hint="eastAsia" w:ascii="方正小标宋简体" w:hAnsi="方正小标宋简体" w:eastAsia="方正小标宋简体" w:cs="方正小标宋简体"/>
                <w:bCs/>
                <w:kern w:val="0"/>
                <w:sz w:val="44"/>
                <w:szCs w:val="44"/>
                <w:lang w:bidi="ar"/>
              </w:rPr>
              <w:t>局</w:t>
            </w:r>
            <w:r>
              <w:rPr>
                <w:rFonts w:hint="eastAsia" w:ascii="方正小标宋简体" w:hAnsi="方正小标宋简体" w:eastAsia="方正小标宋简体" w:cs="方正小标宋简体"/>
                <w:bCs/>
                <w:kern w:val="0"/>
                <w:sz w:val="44"/>
                <w:szCs w:val="44"/>
                <w:lang w:eastAsia="zh-CN" w:bidi="ar"/>
              </w:rPr>
              <w:t>2025</w:t>
            </w:r>
            <w:r>
              <w:rPr>
                <w:rFonts w:hint="eastAsia" w:ascii="方正小标宋简体" w:hAnsi="方正小标宋简体" w:eastAsia="方正小标宋简体" w:cs="方正小标宋简体"/>
                <w:bCs/>
                <w:kern w:val="0"/>
                <w:sz w:val="44"/>
                <w:szCs w:val="44"/>
                <w:lang w:bidi="ar"/>
              </w:rPr>
              <w:t>年综合</w:t>
            </w:r>
            <w:r>
              <w:rPr>
                <w:rFonts w:hint="eastAsia" w:ascii="方正小标宋简体" w:hAnsi="方正小标宋简体" w:eastAsia="方正小标宋简体" w:cs="方正小标宋简体"/>
                <w:bCs/>
                <w:kern w:val="0"/>
                <w:sz w:val="44"/>
                <w:szCs w:val="44"/>
                <w:lang w:val="en-US" w:eastAsia="zh-CN" w:bidi="ar"/>
              </w:rPr>
              <w:t>监督</w:t>
            </w:r>
            <w:r>
              <w:rPr>
                <w:rFonts w:hint="eastAsia" w:ascii="方正小标宋简体" w:hAnsi="方正小标宋简体" w:eastAsia="方正小标宋简体" w:cs="方正小标宋简体"/>
                <w:bCs/>
                <w:kern w:val="0"/>
                <w:sz w:val="44"/>
                <w:szCs w:val="44"/>
                <w:lang w:bidi="ar"/>
              </w:rPr>
              <w:t>检查</w:t>
            </w:r>
            <w:r>
              <w:rPr>
                <w:rFonts w:hint="eastAsia" w:ascii="方正小标宋简体" w:hAnsi="方正小标宋简体" w:eastAsia="方正小标宋简体" w:cs="方正小标宋简体"/>
                <w:bCs/>
                <w:kern w:val="0"/>
                <w:sz w:val="44"/>
                <w:szCs w:val="44"/>
                <w:lang w:val="en-US" w:eastAsia="zh-CN" w:bidi="ar"/>
              </w:rPr>
              <w:t>计划</w:t>
            </w:r>
            <w:r>
              <w:rPr>
                <w:rFonts w:hint="eastAsia" w:ascii="方正小标宋简体" w:hAnsi="方正小标宋简体" w:eastAsia="方正小标宋简体" w:cs="方正小标宋简体"/>
                <w:bCs/>
                <w:kern w:val="0"/>
                <w:sz w:val="44"/>
                <w:szCs w:val="44"/>
                <w:lang w:bidi="ar"/>
              </w:rPr>
              <w:t>（</w:t>
            </w:r>
            <w:r>
              <w:rPr>
                <w:rFonts w:hint="eastAsia" w:ascii="方正小标宋简体" w:hAnsi="方正小标宋简体" w:eastAsia="方正小标宋简体" w:cs="方正小标宋简体"/>
                <w:bCs/>
                <w:kern w:val="0"/>
                <w:sz w:val="44"/>
                <w:szCs w:val="44"/>
                <w:lang w:val="en-US" w:eastAsia="zh-CN" w:bidi="ar"/>
              </w:rPr>
              <w:t>12</w:t>
            </w:r>
            <w:r>
              <w:rPr>
                <w:rFonts w:hint="eastAsia" w:ascii="方正小标宋简体" w:hAnsi="方正小标宋简体" w:eastAsia="方正小标宋简体" w:cs="方正小标宋简体"/>
                <w:bCs/>
                <w:kern w:val="0"/>
                <w:sz w:val="44"/>
                <w:szCs w:val="44"/>
                <w:lang w:bidi="ar"/>
              </w:rPr>
              <w:t>家）</w:t>
            </w:r>
          </w:p>
          <w:p w14:paraId="01B05DDF">
            <w:pPr>
              <w:pStyle w:val="11"/>
              <w:spacing w:after="0"/>
              <w:ind w:left="0" w:leftChars="0" w:firstLine="0" w:firstLineChars="0"/>
            </w:pPr>
          </w:p>
        </w:tc>
      </w:tr>
      <w:tr w14:paraId="6C32E5A8">
        <w:tblPrEx>
          <w:tblCellMar>
            <w:top w:w="0" w:type="dxa"/>
            <w:left w:w="0" w:type="dxa"/>
            <w:bottom w:w="0" w:type="dxa"/>
            <w:right w:w="0" w:type="dxa"/>
          </w:tblCellMar>
        </w:tblPrEx>
        <w:trPr>
          <w:trHeight w:val="58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278B1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序号</w:t>
            </w:r>
          </w:p>
        </w:tc>
        <w:tc>
          <w:tcPr>
            <w:tcW w:w="3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74A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单位名称</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421C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所属行业</w:t>
            </w:r>
          </w:p>
        </w:tc>
        <w:tc>
          <w:tcPr>
            <w:tcW w:w="1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41E2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计划检查时间</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74A1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企业状态</w:t>
            </w:r>
          </w:p>
        </w:tc>
        <w:tc>
          <w:tcPr>
            <w:tcW w:w="11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CF87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备注</w:t>
            </w:r>
          </w:p>
        </w:tc>
      </w:tr>
      <w:tr w14:paraId="3C7544DD">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6026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F788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新疆昌源水务准东供水有限公司</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6536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水利行业</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B30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每季度检查一次</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8601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运行中</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EC3F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p>
        </w:tc>
      </w:tr>
      <w:tr w14:paraId="767A5DA3">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2E3D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69A1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新疆准东水务发展有限公司</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738F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水利行业</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F19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每季度检查一次</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BE39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运行中</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2854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p>
        </w:tc>
      </w:tr>
      <w:tr w14:paraId="3A7522EF">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A4F2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7A4C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新疆准东城市供水发展有限公司</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D029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水利行业</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215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每季度检查一次</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CB44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运行中</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C3DC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p>
        </w:tc>
      </w:tr>
      <w:tr w14:paraId="5417A846">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2C84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11BB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新疆东方希望30万方事故备用水池</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8C50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水利行业</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B86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每季度检查一次</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0ECF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运行中</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3B88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p>
        </w:tc>
      </w:tr>
      <w:tr w14:paraId="115A0F00">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40D3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9DDE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新疆国信煤电能源有限公司12万方事故备用水池</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317B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水利行业</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424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每季度检查一次</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6908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运行中</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D64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p>
        </w:tc>
      </w:tr>
      <w:tr w14:paraId="1C473102">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F616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6C21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天池能源煤制气30万方事故备用水池</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3171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水利行业</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839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每季度检查一次</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92A2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施工建设中</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AC9F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p>
        </w:tc>
      </w:tr>
      <w:tr w14:paraId="3E51A77B">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4633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6328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新疆其亚有限公司50万方事故备用水池</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2714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水利行业</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526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每季度检查一次</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F44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施工建设中</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CDF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p>
        </w:tc>
      </w:tr>
      <w:tr w14:paraId="2ED9C19A">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F1EA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241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准东供水工程（属地监管）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D9D7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水利行业</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A44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每季度检查一次</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067D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施工建设中</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B06E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p>
        </w:tc>
      </w:tr>
      <w:tr w14:paraId="3274A452">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72B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40ED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彩北供水主干管复线工程</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33A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水利行业</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2B4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每季度检查一次</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18C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施工建设中</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EDDE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p>
        </w:tc>
      </w:tr>
      <w:tr w14:paraId="6DE0EF0D">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30BE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48E5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准东将军庙产业园生产供水项目（一期）</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ABDC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水利行业</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DF2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每季度检查一次</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FFA4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施工建设中</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7AFA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p>
        </w:tc>
      </w:tr>
      <w:tr w14:paraId="30C15355">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79FA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85A0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准东西黑山产业园生产供水项目（一期）</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8C8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水利行业</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682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每季度检查一次</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9F7F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施工建设中</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A6D7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p>
        </w:tc>
      </w:tr>
      <w:tr w14:paraId="4BC52408">
        <w:tblPrEx>
          <w:tblCellMar>
            <w:top w:w="0" w:type="dxa"/>
            <w:left w:w="0" w:type="dxa"/>
            <w:bottom w:w="0" w:type="dxa"/>
            <w:right w:w="0" w:type="dxa"/>
          </w:tblCellMar>
        </w:tblPrEx>
        <w:trPr>
          <w:trHeight w:val="620"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35E8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w:t>
            </w:r>
          </w:p>
        </w:tc>
        <w:tc>
          <w:tcPr>
            <w:tcW w:w="3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170F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准东彩南复线供水工程</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63BD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水利行业</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2E93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每季度检查一次</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BB65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施工建设中</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548C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p>
        </w:tc>
      </w:tr>
    </w:tbl>
    <w:p w14:paraId="13315A7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14:paraId="19407256">
      <w:pPr>
        <w:pStyle w:val="11"/>
        <w:rPr>
          <w:rFonts w:hint="eastAsia" w:ascii="黑体" w:hAnsi="黑体" w:eastAsia="黑体" w:cs="黑体"/>
          <w:sz w:val="32"/>
          <w:szCs w:val="32"/>
          <w:lang w:val="en-US" w:eastAsia="zh-CN"/>
        </w:rPr>
      </w:pPr>
    </w:p>
    <w:p w14:paraId="060B0664">
      <w:pPr>
        <w:pStyle w:val="5"/>
        <w:rPr>
          <w:rFonts w:hint="eastAsia"/>
          <w:lang w:val="en-US" w:eastAsia="zh-CN"/>
        </w:rPr>
        <w:sectPr>
          <w:pgSz w:w="11906" w:h="16838"/>
          <w:pgMar w:top="2098" w:right="1531" w:bottom="1984" w:left="1531" w:header="851" w:footer="992" w:gutter="0"/>
          <w:pgNumType w:fmt="decimal"/>
          <w:cols w:space="0" w:num="1"/>
          <w:rtlGutter w:val="0"/>
          <w:docGrid w:type="lines" w:linePitch="312" w:charSpace="0"/>
        </w:sectPr>
      </w:pPr>
    </w:p>
    <w:p w14:paraId="0553DD2B">
      <w:pPr>
        <w:widowControl/>
        <w:spacing w:line="480" w:lineRule="exact"/>
        <w:jc w:val="both"/>
        <w:textAlignment w:val="center"/>
        <w:rPr>
          <w:rFonts w:hint="default" w:ascii="黑体" w:hAnsi="黑体" w:eastAsia="黑体" w:cs="黑体"/>
          <w:bCs/>
          <w:kern w:val="0"/>
          <w:sz w:val="32"/>
          <w:szCs w:val="32"/>
          <w:lang w:val="en-US" w:eastAsia="zh-CN" w:bidi="ar"/>
        </w:rPr>
      </w:pPr>
      <w:r>
        <w:rPr>
          <w:rFonts w:hint="eastAsia" w:ascii="黑体" w:hAnsi="黑体" w:eastAsia="黑体" w:cs="黑体"/>
          <w:bCs/>
          <w:kern w:val="0"/>
          <w:sz w:val="32"/>
          <w:szCs w:val="32"/>
          <w:lang w:val="en-US" w:eastAsia="zh-CN" w:bidi="ar"/>
        </w:rPr>
        <w:t>附件7-2</w:t>
      </w:r>
    </w:p>
    <w:p w14:paraId="4F33FCF6">
      <w:pPr>
        <w:widowControl/>
        <w:spacing w:line="500" w:lineRule="exact"/>
        <w:jc w:val="center"/>
        <w:textAlignment w:val="center"/>
        <w:rPr>
          <w:rFonts w:hint="eastAsia" w:ascii="方正小标宋简体" w:hAnsi="方正小标宋简体" w:eastAsia="方正小标宋简体" w:cs="方正小标宋简体"/>
          <w:bCs/>
          <w:kern w:val="0"/>
          <w:sz w:val="44"/>
          <w:szCs w:val="44"/>
          <w:lang w:bidi="ar"/>
        </w:rPr>
      </w:pPr>
    </w:p>
    <w:p w14:paraId="4647D94A">
      <w:pPr>
        <w:widowControl/>
        <w:spacing w:line="500" w:lineRule="exact"/>
        <w:jc w:val="center"/>
        <w:textAlignment w:val="center"/>
        <w:rPr>
          <w:rFonts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val="en-US" w:eastAsia="zh-CN" w:bidi="ar"/>
        </w:rPr>
        <w:t>水务</w:t>
      </w:r>
      <w:r>
        <w:rPr>
          <w:rFonts w:hint="eastAsia" w:ascii="方正小标宋简体" w:hAnsi="方正小标宋简体" w:eastAsia="方正小标宋简体" w:cs="方正小标宋简体"/>
          <w:bCs/>
          <w:kern w:val="0"/>
          <w:sz w:val="44"/>
          <w:szCs w:val="44"/>
          <w:lang w:bidi="ar"/>
        </w:rPr>
        <w:t>局</w:t>
      </w:r>
      <w:r>
        <w:rPr>
          <w:rFonts w:hint="eastAsia" w:ascii="方正小标宋简体" w:hAnsi="方正小标宋简体" w:eastAsia="方正小标宋简体" w:cs="方正小标宋简体"/>
          <w:bCs/>
          <w:kern w:val="0"/>
          <w:sz w:val="44"/>
          <w:szCs w:val="44"/>
          <w:lang w:eastAsia="zh-CN" w:bidi="ar"/>
        </w:rPr>
        <w:t>2025</w:t>
      </w:r>
      <w:r>
        <w:rPr>
          <w:rFonts w:hint="eastAsia" w:ascii="方正小标宋简体" w:hAnsi="方正小标宋简体" w:eastAsia="方正小标宋简体" w:cs="方正小标宋简体"/>
          <w:bCs/>
          <w:kern w:val="0"/>
          <w:sz w:val="44"/>
          <w:szCs w:val="44"/>
          <w:lang w:bidi="ar"/>
        </w:rPr>
        <w:t>年专项</w:t>
      </w:r>
      <w:r>
        <w:rPr>
          <w:rFonts w:hint="eastAsia" w:ascii="方正小标宋简体" w:hAnsi="方正小标宋简体" w:eastAsia="方正小标宋简体" w:cs="方正小标宋简体"/>
          <w:bCs/>
          <w:kern w:val="0"/>
          <w:sz w:val="44"/>
          <w:szCs w:val="44"/>
          <w:lang w:val="en-US" w:eastAsia="zh-CN" w:bidi="ar"/>
        </w:rPr>
        <w:t>监督</w:t>
      </w:r>
      <w:r>
        <w:rPr>
          <w:rFonts w:hint="eastAsia" w:ascii="方正小标宋简体" w:hAnsi="方正小标宋简体" w:eastAsia="方正小标宋简体" w:cs="方正小标宋简体"/>
          <w:bCs/>
          <w:kern w:val="0"/>
          <w:sz w:val="44"/>
          <w:szCs w:val="44"/>
          <w:lang w:bidi="ar"/>
        </w:rPr>
        <w:t>检查</w:t>
      </w:r>
      <w:r>
        <w:rPr>
          <w:rFonts w:hint="eastAsia" w:ascii="方正小标宋简体" w:hAnsi="方正小标宋简体" w:eastAsia="方正小标宋简体" w:cs="方正小标宋简体"/>
          <w:bCs/>
          <w:kern w:val="0"/>
          <w:sz w:val="44"/>
          <w:szCs w:val="44"/>
          <w:lang w:val="en-US" w:eastAsia="zh-CN" w:bidi="ar"/>
        </w:rPr>
        <w:t>计划</w:t>
      </w:r>
      <w:r>
        <w:rPr>
          <w:rFonts w:hint="eastAsia" w:ascii="方正小标宋简体" w:hAnsi="方正小标宋简体" w:eastAsia="方正小标宋简体" w:cs="方正小标宋简体"/>
          <w:bCs/>
          <w:kern w:val="0"/>
          <w:sz w:val="44"/>
          <w:szCs w:val="44"/>
          <w:lang w:bidi="ar"/>
        </w:rPr>
        <w:t>（</w:t>
      </w:r>
      <w:r>
        <w:rPr>
          <w:rFonts w:hint="eastAsia" w:ascii="方正小标宋简体" w:hAnsi="方正小标宋简体" w:eastAsia="方正小标宋简体" w:cs="方正小标宋简体"/>
          <w:bCs/>
          <w:kern w:val="0"/>
          <w:sz w:val="44"/>
          <w:szCs w:val="44"/>
          <w:lang w:val="en-US" w:eastAsia="zh-CN" w:bidi="ar"/>
        </w:rPr>
        <w:t>5</w:t>
      </w:r>
      <w:r>
        <w:rPr>
          <w:rFonts w:hint="eastAsia" w:ascii="方正小标宋简体" w:hAnsi="方正小标宋简体" w:eastAsia="方正小标宋简体" w:cs="方正小标宋简体"/>
          <w:bCs/>
          <w:kern w:val="0"/>
          <w:sz w:val="44"/>
          <w:szCs w:val="44"/>
          <w:lang w:bidi="ar"/>
        </w:rPr>
        <w:t>家）</w:t>
      </w:r>
    </w:p>
    <w:p w14:paraId="2B6B797E">
      <w:pPr>
        <w:pStyle w:val="11"/>
        <w:spacing w:after="0"/>
      </w:pPr>
    </w:p>
    <w:tbl>
      <w:tblPr>
        <w:tblStyle w:val="12"/>
        <w:tblW w:w="9550" w:type="dxa"/>
        <w:jc w:val="center"/>
        <w:tblLayout w:type="fixed"/>
        <w:tblCellMar>
          <w:top w:w="0" w:type="dxa"/>
          <w:left w:w="0" w:type="dxa"/>
          <w:bottom w:w="0" w:type="dxa"/>
          <w:right w:w="0" w:type="dxa"/>
        </w:tblCellMar>
      </w:tblPr>
      <w:tblGrid>
        <w:gridCol w:w="612"/>
        <w:gridCol w:w="2816"/>
        <w:gridCol w:w="1004"/>
        <w:gridCol w:w="734"/>
        <w:gridCol w:w="882"/>
        <w:gridCol w:w="575"/>
        <w:gridCol w:w="821"/>
        <w:gridCol w:w="833"/>
        <w:gridCol w:w="1273"/>
      </w:tblGrid>
      <w:tr w14:paraId="52EAB8F3">
        <w:tblPrEx>
          <w:tblCellMar>
            <w:top w:w="0" w:type="dxa"/>
            <w:left w:w="0" w:type="dxa"/>
            <w:bottom w:w="0" w:type="dxa"/>
            <w:right w:w="0" w:type="dxa"/>
          </w:tblCellMar>
        </w:tblPrEx>
        <w:trPr>
          <w:trHeight w:val="993" w:hRule="atLeast"/>
          <w:jc w:val="center"/>
        </w:trPr>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1DF3D">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序号</w:t>
            </w:r>
          </w:p>
        </w:tc>
        <w:tc>
          <w:tcPr>
            <w:tcW w:w="2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977A2">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单位名称</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ABF24">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所属行业</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26EF0">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val="en-US" w:eastAsia="zh-CN" w:bidi="ar"/>
              </w:rPr>
              <w:t>有限空间专项</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805EA">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val="en-US" w:eastAsia="zh-CN" w:bidi="ar"/>
              </w:rPr>
              <w:t>深基坑</w:t>
            </w:r>
            <w:r>
              <w:rPr>
                <w:rFonts w:hint="eastAsia" w:ascii="黑体" w:hAnsi="黑体" w:eastAsia="黑体" w:cs="黑体"/>
                <w:bCs/>
                <w:color w:val="000000"/>
                <w:kern w:val="0"/>
                <w:sz w:val="24"/>
                <w:lang w:bidi="ar"/>
              </w:rPr>
              <w:t>重大隐患专项</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CFB96">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主要负责人履职专项</w:t>
            </w: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F9F75">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承包商专项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AE98E">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危险作业专项</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EC87B">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备注</w:t>
            </w:r>
          </w:p>
        </w:tc>
      </w:tr>
      <w:tr w14:paraId="2776ADE2">
        <w:tblPrEx>
          <w:tblCellMar>
            <w:top w:w="0" w:type="dxa"/>
            <w:left w:w="0" w:type="dxa"/>
            <w:bottom w:w="0" w:type="dxa"/>
            <w:right w:w="0" w:type="dxa"/>
          </w:tblCellMar>
        </w:tblPrEx>
        <w:trPr>
          <w:trHeight w:val="964"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69DD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12F8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准东供水工程（属地监管）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02E9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水利行业</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ADCA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0B97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5208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4"/>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34EE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3FBD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4C26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施工建设中</w:t>
            </w:r>
          </w:p>
        </w:tc>
      </w:tr>
      <w:tr w14:paraId="4218C5E1">
        <w:tblPrEx>
          <w:tblCellMar>
            <w:top w:w="0" w:type="dxa"/>
            <w:left w:w="0" w:type="dxa"/>
            <w:bottom w:w="0" w:type="dxa"/>
            <w:right w:w="0" w:type="dxa"/>
          </w:tblCellMar>
        </w:tblPrEx>
        <w:trPr>
          <w:trHeight w:val="964"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751A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2</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0FD6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彩北供水主干管复线工程</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A4D3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水利行业</w:t>
            </w:r>
          </w:p>
        </w:tc>
        <w:tc>
          <w:tcPr>
            <w:tcW w:w="7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86F43C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3C352E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195C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21" w:type="dxa"/>
            <w:tcBorders>
              <w:top w:val="nil"/>
              <w:left w:val="nil"/>
              <w:bottom w:val="nil"/>
              <w:right w:val="nil"/>
            </w:tcBorders>
            <w:shd w:val="clear" w:color="auto" w:fill="auto"/>
            <w:tcMar>
              <w:top w:w="15" w:type="dxa"/>
              <w:left w:w="15" w:type="dxa"/>
              <w:right w:w="15" w:type="dxa"/>
            </w:tcMar>
            <w:vAlign w:val="center"/>
          </w:tcPr>
          <w:p w14:paraId="5339AEC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219D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9511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施工建设中</w:t>
            </w:r>
          </w:p>
        </w:tc>
      </w:tr>
      <w:tr w14:paraId="571D286D">
        <w:tblPrEx>
          <w:tblCellMar>
            <w:top w:w="0" w:type="dxa"/>
            <w:left w:w="0" w:type="dxa"/>
            <w:bottom w:w="0" w:type="dxa"/>
            <w:right w:w="0" w:type="dxa"/>
          </w:tblCellMar>
        </w:tblPrEx>
        <w:trPr>
          <w:trHeight w:val="964"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ED89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3</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8FE8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准东将军庙产业园生产供水项目（一期）</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F54D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水利行业</w:t>
            </w:r>
          </w:p>
        </w:tc>
        <w:tc>
          <w:tcPr>
            <w:tcW w:w="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711E7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EF94F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8A3A21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94C4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E8F6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63F3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施工建设中</w:t>
            </w:r>
          </w:p>
        </w:tc>
      </w:tr>
      <w:tr w14:paraId="60687734">
        <w:tblPrEx>
          <w:tblCellMar>
            <w:top w:w="0" w:type="dxa"/>
            <w:left w:w="0" w:type="dxa"/>
            <w:bottom w:w="0" w:type="dxa"/>
            <w:right w:w="0" w:type="dxa"/>
          </w:tblCellMar>
        </w:tblPrEx>
        <w:trPr>
          <w:trHeight w:val="964"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761A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4</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D516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准东西黑山产业园生产供水项目（一期）</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11C5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水利行业</w:t>
            </w:r>
          </w:p>
        </w:tc>
        <w:tc>
          <w:tcPr>
            <w:tcW w:w="7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67E8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8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B56D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703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2327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EF8A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4228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施工建设中</w:t>
            </w:r>
          </w:p>
        </w:tc>
      </w:tr>
      <w:tr w14:paraId="40BC8B55">
        <w:tblPrEx>
          <w:tblCellMar>
            <w:top w:w="0" w:type="dxa"/>
            <w:left w:w="0" w:type="dxa"/>
            <w:bottom w:w="0" w:type="dxa"/>
            <w:right w:w="0" w:type="dxa"/>
          </w:tblCellMar>
        </w:tblPrEx>
        <w:trPr>
          <w:trHeight w:val="964"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3315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5</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71EC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准东彩南复线供水工程</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4C7A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水利行业</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FAB3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320E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B17C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4"/>
                <w:szCs w:val="24"/>
                <w:lang w:val="en-US" w:eastAsia="zh-CN" w:bidi="ar-SA"/>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E960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5F18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C962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施工建设中</w:t>
            </w:r>
          </w:p>
        </w:tc>
      </w:tr>
    </w:tbl>
    <w:p w14:paraId="02E21609"/>
    <w:p w14:paraId="44D0A624">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p>
    <w:p w14:paraId="541BEC48">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p>
    <w:p w14:paraId="5C567540">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p>
    <w:p w14:paraId="4A509C85">
      <w:pPr>
        <w:pStyle w:val="11"/>
        <w:rPr>
          <w:rFonts w:hint="eastAsia"/>
          <w:lang w:val="en-US" w:eastAsia="zh-CN"/>
        </w:rPr>
      </w:pPr>
    </w:p>
    <w:p w14:paraId="37A7B494">
      <w:pPr>
        <w:pStyle w:val="5"/>
        <w:rPr>
          <w:rFonts w:hint="eastAsia"/>
          <w:lang w:val="en-US" w:eastAsia="zh-CN"/>
        </w:rPr>
      </w:pPr>
    </w:p>
    <w:p w14:paraId="500D19E5">
      <w:pPr>
        <w:pStyle w:val="6"/>
        <w:rPr>
          <w:rFonts w:hint="eastAsia"/>
          <w:lang w:val="en-US" w:eastAsia="zh-CN"/>
        </w:rPr>
        <w:sectPr>
          <w:pgSz w:w="11906" w:h="16838"/>
          <w:pgMar w:top="2098" w:right="1531" w:bottom="1984" w:left="1531" w:header="851" w:footer="992" w:gutter="0"/>
          <w:pgNumType w:fmt="decimal"/>
          <w:cols w:space="0" w:num="1"/>
          <w:rtlGutter w:val="0"/>
          <w:docGrid w:type="lines" w:linePitch="312" w:charSpace="0"/>
        </w:sectPr>
      </w:pPr>
    </w:p>
    <w:p w14:paraId="59CD9BCB">
      <w:pPr>
        <w:widowControl/>
        <w:spacing w:line="480" w:lineRule="exact"/>
        <w:jc w:val="both"/>
        <w:textAlignment w:val="center"/>
        <w:rPr>
          <w:rFonts w:hint="default" w:ascii="黑体" w:hAnsi="黑体" w:eastAsia="黑体" w:cs="黑体"/>
          <w:bCs/>
          <w:kern w:val="0"/>
          <w:sz w:val="32"/>
          <w:szCs w:val="32"/>
          <w:lang w:val="en-US" w:eastAsia="zh-CN" w:bidi="ar"/>
        </w:rPr>
      </w:pPr>
      <w:r>
        <w:rPr>
          <w:rFonts w:hint="eastAsia" w:ascii="黑体" w:hAnsi="黑体" w:eastAsia="黑体" w:cs="黑体"/>
          <w:bCs/>
          <w:kern w:val="0"/>
          <w:sz w:val="32"/>
          <w:szCs w:val="32"/>
          <w:lang w:val="en-US" w:eastAsia="zh-CN" w:bidi="ar"/>
        </w:rPr>
        <w:t>附件7-3</w:t>
      </w:r>
    </w:p>
    <w:p w14:paraId="37B2850C">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lang w:val="en-US" w:eastAsia="zh-CN" w:bidi="ar-SA"/>
        </w:rPr>
      </w:pPr>
    </w:p>
    <w:p w14:paraId="305EA7FA">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水务局执法人员名单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110"/>
        <w:gridCol w:w="1140"/>
        <w:gridCol w:w="1181"/>
        <w:gridCol w:w="1461"/>
        <w:gridCol w:w="1456"/>
        <w:gridCol w:w="1956"/>
      </w:tblGrid>
      <w:tr w14:paraId="5628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56" w:type="dxa"/>
            <w:vAlign w:val="center"/>
          </w:tcPr>
          <w:p w14:paraId="716B8EDA">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110" w:type="dxa"/>
            <w:vAlign w:val="center"/>
          </w:tcPr>
          <w:p w14:paraId="7127887C">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姓名</w:t>
            </w:r>
          </w:p>
        </w:tc>
        <w:tc>
          <w:tcPr>
            <w:tcW w:w="1140" w:type="dxa"/>
            <w:vAlign w:val="center"/>
          </w:tcPr>
          <w:p w14:paraId="7C0D1CCE">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职务</w:t>
            </w:r>
          </w:p>
        </w:tc>
        <w:tc>
          <w:tcPr>
            <w:tcW w:w="1181" w:type="dxa"/>
            <w:vAlign w:val="center"/>
          </w:tcPr>
          <w:p w14:paraId="5D64C452">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持证情况</w:t>
            </w:r>
          </w:p>
        </w:tc>
        <w:tc>
          <w:tcPr>
            <w:tcW w:w="1461" w:type="dxa"/>
            <w:vAlign w:val="center"/>
          </w:tcPr>
          <w:p w14:paraId="5CF537D5">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执法类别</w:t>
            </w:r>
          </w:p>
        </w:tc>
        <w:tc>
          <w:tcPr>
            <w:tcW w:w="1456" w:type="dxa"/>
            <w:vAlign w:val="center"/>
          </w:tcPr>
          <w:p w14:paraId="75809234">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执法范围</w:t>
            </w:r>
          </w:p>
        </w:tc>
        <w:tc>
          <w:tcPr>
            <w:tcW w:w="1956" w:type="dxa"/>
            <w:vAlign w:val="center"/>
          </w:tcPr>
          <w:p w14:paraId="4912B74D">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执法证编号</w:t>
            </w:r>
          </w:p>
        </w:tc>
      </w:tr>
      <w:tr w14:paraId="32E1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56" w:type="dxa"/>
            <w:vAlign w:val="center"/>
          </w:tcPr>
          <w:p w14:paraId="64BD4B1F">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10" w:type="dxa"/>
            <w:vAlign w:val="center"/>
          </w:tcPr>
          <w:p w14:paraId="365EAF8A">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屈  军</w:t>
            </w:r>
          </w:p>
        </w:tc>
        <w:tc>
          <w:tcPr>
            <w:tcW w:w="1140" w:type="dxa"/>
            <w:vAlign w:val="center"/>
          </w:tcPr>
          <w:p w14:paraId="7AC297DE">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局长</w:t>
            </w:r>
          </w:p>
        </w:tc>
        <w:tc>
          <w:tcPr>
            <w:tcW w:w="1181" w:type="dxa"/>
            <w:vAlign w:val="center"/>
          </w:tcPr>
          <w:p w14:paraId="1FDF9134">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p>
        </w:tc>
        <w:tc>
          <w:tcPr>
            <w:tcW w:w="1461" w:type="dxa"/>
            <w:vAlign w:val="center"/>
          </w:tcPr>
          <w:p w14:paraId="1380D771">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水行政、水政监查</w:t>
            </w:r>
          </w:p>
        </w:tc>
        <w:tc>
          <w:tcPr>
            <w:tcW w:w="1456" w:type="dxa"/>
            <w:vAlign w:val="center"/>
          </w:tcPr>
          <w:p w14:paraId="50CBFB9B">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准东行政辖区</w:t>
            </w:r>
          </w:p>
        </w:tc>
        <w:tc>
          <w:tcPr>
            <w:tcW w:w="1956" w:type="dxa"/>
            <w:vAlign w:val="center"/>
          </w:tcPr>
          <w:p w14:paraId="0974466C">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准东B000088</w:t>
            </w:r>
          </w:p>
        </w:tc>
      </w:tr>
      <w:tr w14:paraId="63FB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56" w:type="dxa"/>
            <w:vAlign w:val="center"/>
          </w:tcPr>
          <w:p w14:paraId="24E55F76">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110" w:type="dxa"/>
            <w:vAlign w:val="center"/>
          </w:tcPr>
          <w:p w14:paraId="490DB3F0">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  伟</w:t>
            </w:r>
          </w:p>
        </w:tc>
        <w:tc>
          <w:tcPr>
            <w:tcW w:w="1140" w:type="dxa"/>
            <w:vAlign w:val="center"/>
          </w:tcPr>
          <w:p w14:paraId="5EC45B07">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副局长</w:t>
            </w:r>
          </w:p>
        </w:tc>
        <w:tc>
          <w:tcPr>
            <w:tcW w:w="1181" w:type="dxa"/>
            <w:vAlign w:val="center"/>
          </w:tcPr>
          <w:p w14:paraId="6F974ADE">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p>
        </w:tc>
        <w:tc>
          <w:tcPr>
            <w:tcW w:w="1461" w:type="dxa"/>
            <w:vAlign w:val="center"/>
          </w:tcPr>
          <w:p w14:paraId="6E9B6E2B">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水行政、水政监查</w:t>
            </w:r>
          </w:p>
        </w:tc>
        <w:tc>
          <w:tcPr>
            <w:tcW w:w="1456" w:type="dxa"/>
            <w:vAlign w:val="center"/>
          </w:tcPr>
          <w:p w14:paraId="619CC539">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昌吉州行政辖区</w:t>
            </w:r>
          </w:p>
        </w:tc>
        <w:tc>
          <w:tcPr>
            <w:tcW w:w="1956" w:type="dxa"/>
            <w:vAlign w:val="center"/>
          </w:tcPr>
          <w:p w14:paraId="57D4C7CA">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31050018012</w:t>
            </w:r>
          </w:p>
        </w:tc>
      </w:tr>
      <w:tr w14:paraId="0683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56" w:type="dxa"/>
            <w:vAlign w:val="center"/>
          </w:tcPr>
          <w:p w14:paraId="089B5BEA">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110" w:type="dxa"/>
            <w:vAlign w:val="center"/>
          </w:tcPr>
          <w:p w14:paraId="6FF35895">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张建斌</w:t>
            </w:r>
          </w:p>
        </w:tc>
        <w:tc>
          <w:tcPr>
            <w:tcW w:w="1140" w:type="dxa"/>
            <w:vAlign w:val="center"/>
          </w:tcPr>
          <w:p w14:paraId="2D0E3C44">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三级主办</w:t>
            </w:r>
          </w:p>
        </w:tc>
        <w:tc>
          <w:tcPr>
            <w:tcW w:w="1181" w:type="dxa"/>
            <w:vAlign w:val="center"/>
          </w:tcPr>
          <w:p w14:paraId="58656C96">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p>
        </w:tc>
        <w:tc>
          <w:tcPr>
            <w:tcW w:w="1461" w:type="dxa"/>
            <w:vAlign w:val="center"/>
          </w:tcPr>
          <w:p w14:paraId="4477D476">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水行政、水政监查</w:t>
            </w:r>
          </w:p>
        </w:tc>
        <w:tc>
          <w:tcPr>
            <w:tcW w:w="1456" w:type="dxa"/>
            <w:vAlign w:val="center"/>
          </w:tcPr>
          <w:p w14:paraId="750EBDDE">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准东行政辖区</w:t>
            </w:r>
          </w:p>
        </w:tc>
        <w:tc>
          <w:tcPr>
            <w:tcW w:w="1956" w:type="dxa"/>
            <w:vAlign w:val="center"/>
          </w:tcPr>
          <w:p w14:paraId="08C19737">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水利B000106</w:t>
            </w:r>
          </w:p>
        </w:tc>
      </w:tr>
      <w:tr w14:paraId="3E9E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56" w:type="dxa"/>
            <w:vAlign w:val="center"/>
          </w:tcPr>
          <w:p w14:paraId="785F6192">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110" w:type="dxa"/>
            <w:vAlign w:val="center"/>
          </w:tcPr>
          <w:p w14:paraId="6095418A">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张晓冬</w:t>
            </w:r>
          </w:p>
        </w:tc>
        <w:tc>
          <w:tcPr>
            <w:tcW w:w="1140" w:type="dxa"/>
            <w:vAlign w:val="center"/>
          </w:tcPr>
          <w:p w14:paraId="06F688B7">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  员</w:t>
            </w:r>
          </w:p>
        </w:tc>
        <w:tc>
          <w:tcPr>
            <w:tcW w:w="1181" w:type="dxa"/>
            <w:vAlign w:val="center"/>
          </w:tcPr>
          <w:p w14:paraId="434773D8">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p>
        </w:tc>
        <w:tc>
          <w:tcPr>
            <w:tcW w:w="1461" w:type="dxa"/>
            <w:vAlign w:val="center"/>
          </w:tcPr>
          <w:p w14:paraId="6D25F1AF">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水行政、水政监查</w:t>
            </w:r>
          </w:p>
        </w:tc>
        <w:tc>
          <w:tcPr>
            <w:tcW w:w="1456" w:type="dxa"/>
            <w:vAlign w:val="center"/>
          </w:tcPr>
          <w:p w14:paraId="7F7E6669">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准东行政辖区</w:t>
            </w:r>
          </w:p>
        </w:tc>
        <w:tc>
          <w:tcPr>
            <w:tcW w:w="1956" w:type="dxa"/>
            <w:vAlign w:val="center"/>
          </w:tcPr>
          <w:p w14:paraId="57126DB8">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水利B000080</w:t>
            </w:r>
          </w:p>
        </w:tc>
      </w:tr>
      <w:tr w14:paraId="547D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56" w:type="dxa"/>
            <w:vAlign w:val="center"/>
          </w:tcPr>
          <w:p w14:paraId="5177E1F9">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10" w:type="dxa"/>
            <w:vAlign w:val="center"/>
          </w:tcPr>
          <w:p w14:paraId="76DA1B0C">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梁  财</w:t>
            </w:r>
          </w:p>
        </w:tc>
        <w:tc>
          <w:tcPr>
            <w:tcW w:w="1140" w:type="dxa"/>
            <w:vAlign w:val="center"/>
          </w:tcPr>
          <w:p w14:paraId="33E09F19">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  员</w:t>
            </w:r>
          </w:p>
        </w:tc>
        <w:tc>
          <w:tcPr>
            <w:tcW w:w="1181" w:type="dxa"/>
            <w:vAlign w:val="center"/>
          </w:tcPr>
          <w:p w14:paraId="452166B4">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p>
        </w:tc>
        <w:tc>
          <w:tcPr>
            <w:tcW w:w="1461" w:type="dxa"/>
            <w:vAlign w:val="center"/>
          </w:tcPr>
          <w:p w14:paraId="3EE3E222">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水行政、水政监查</w:t>
            </w:r>
          </w:p>
        </w:tc>
        <w:tc>
          <w:tcPr>
            <w:tcW w:w="1456" w:type="dxa"/>
            <w:vAlign w:val="center"/>
          </w:tcPr>
          <w:p w14:paraId="4852D3F7">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准东行政辖区</w:t>
            </w:r>
          </w:p>
        </w:tc>
        <w:tc>
          <w:tcPr>
            <w:tcW w:w="1956" w:type="dxa"/>
            <w:vAlign w:val="center"/>
          </w:tcPr>
          <w:p w14:paraId="440F4700">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准东B000096</w:t>
            </w:r>
          </w:p>
        </w:tc>
      </w:tr>
    </w:tbl>
    <w:p w14:paraId="65AE846F">
      <w:pPr>
        <w:pStyle w:val="5"/>
        <w:rPr>
          <w:rFonts w:hint="eastAsia"/>
          <w:lang w:val="en-US" w:eastAsia="zh-CN"/>
        </w:rPr>
      </w:pPr>
    </w:p>
    <w:p w14:paraId="00EE842B">
      <w:pPr>
        <w:pStyle w:val="6"/>
        <w:widowControl w:val="0"/>
        <w:numPr>
          <w:ilvl w:val="0"/>
          <w:numId w:val="0"/>
        </w:numPr>
        <w:jc w:val="both"/>
        <w:rPr>
          <w:rFonts w:hint="eastAsia"/>
          <w:lang w:val="en-US" w:eastAsia="zh-CN"/>
        </w:rPr>
        <w:sectPr>
          <w:pgSz w:w="11906" w:h="16838"/>
          <w:pgMar w:top="2098" w:right="1531" w:bottom="1984" w:left="1531" w:header="851" w:footer="992" w:gutter="0"/>
          <w:pgNumType w:fmt="decimal"/>
          <w:cols w:space="0" w:num="1"/>
          <w:rtlGutter w:val="0"/>
          <w:docGrid w:type="lines" w:linePitch="312" w:charSpace="0"/>
        </w:sectPr>
      </w:pPr>
    </w:p>
    <w:p w14:paraId="60F337B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附件8</w:t>
      </w:r>
    </w:p>
    <w:p w14:paraId="682491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B1F1C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自然资源分局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年安全生产监督检查</w:t>
      </w:r>
    </w:p>
    <w:p w14:paraId="222277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工作计划</w:t>
      </w:r>
    </w:p>
    <w:p w14:paraId="69B68E49">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rPr>
          <w:rFonts w:ascii="Times New Roman" w:hAnsi="Times New Roman" w:eastAsia="仿宋_GB2312" w:cs="Times New Roman"/>
          <w:sz w:val="32"/>
          <w:szCs w:val="32"/>
        </w:rPr>
      </w:pPr>
    </w:p>
    <w:p w14:paraId="6B374770">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严格</w:t>
      </w:r>
      <w:r>
        <w:rPr>
          <w:rFonts w:ascii="Times New Roman" w:hAnsi="Times New Roman" w:eastAsia="仿宋_GB2312" w:cs="Times New Roman"/>
          <w:sz w:val="32"/>
          <w:szCs w:val="32"/>
        </w:rPr>
        <w:t>履行安全生产监督管理职责，促进安全生产监管执法工作的规范化、常态化，现根据</w:t>
      </w:r>
      <w:r>
        <w:rPr>
          <w:rFonts w:hint="eastAsia" w:ascii="Times New Roman" w:hAnsi="Times New Roman" w:eastAsia="仿宋_GB2312" w:cs="Times New Roman"/>
          <w:sz w:val="32"/>
          <w:szCs w:val="32"/>
          <w:lang w:eastAsia="zh-CN"/>
        </w:rPr>
        <w:t>安委办工作</w:t>
      </w:r>
      <w:r>
        <w:rPr>
          <w:rFonts w:hint="eastAsia" w:ascii="Times New Roman" w:hAnsi="Times New Roman" w:eastAsia="仿宋_GB2312" w:cs="Times New Roman"/>
          <w:sz w:val="32"/>
          <w:szCs w:val="32"/>
          <w:lang w:val="en-US" w:eastAsia="zh-CN"/>
        </w:rPr>
        <w:t>要求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lang w:eastAsia="zh-CN"/>
        </w:rPr>
        <w:t>准东</w:t>
      </w:r>
      <w:r>
        <w:rPr>
          <w:rFonts w:ascii="Times New Roman" w:hAnsi="Times New Roman" w:eastAsia="仿宋_GB2312" w:cs="Times New Roman"/>
          <w:sz w:val="32"/>
          <w:szCs w:val="32"/>
        </w:rPr>
        <w:t>开发区安全生产工作和</w:t>
      </w:r>
      <w:r>
        <w:rPr>
          <w:rFonts w:hint="eastAsia" w:ascii="Times New Roman" w:hAnsi="Times New Roman" w:eastAsia="仿宋_GB2312" w:cs="Times New Roman"/>
          <w:sz w:val="32"/>
          <w:szCs w:val="32"/>
          <w:lang w:eastAsia="zh-CN"/>
        </w:rPr>
        <w:t>自然资源</w:t>
      </w:r>
      <w:r>
        <w:rPr>
          <w:rFonts w:ascii="Times New Roman" w:hAnsi="Times New Roman" w:eastAsia="仿宋_GB2312" w:cs="Times New Roman"/>
          <w:sz w:val="32"/>
          <w:szCs w:val="32"/>
        </w:rPr>
        <w:t>领域安全生产工作实际，</w:t>
      </w:r>
      <w:r>
        <w:rPr>
          <w:rFonts w:hint="eastAsia" w:ascii="Times New Roman" w:hAnsi="Times New Roman" w:eastAsia="仿宋_GB2312" w:cs="Times New Roman"/>
          <w:sz w:val="32"/>
          <w:szCs w:val="32"/>
          <w:lang w:val="en-US" w:eastAsia="zh-CN"/>
        </w:rPr>
        <w:t>特</w:t>
      </w:r>
      <w:r>
        <w:rPr>
          <w:rFonts w:ascii="Times New Roman" w:hAnsi="Times New Roman" w:eastAsia="仿宋_GB2312" w:cs="Times New Roman"/>
          <w:sz w:val="32"/>
          <w:szCs w:val="32"/>
        </w:rPr>
        <w:t>制定</w:t>
      </w:r>
      <w:r>
        <w:rPr>
          <w:rFonts w:hint="eastAsia" w:ascii="Times New Roman" w:hAnsi="Times New Roman" w:eastAsia="仿宋_GB2312" w:cs="Times New Roman"/>
          <w:sz w:val="32"/>
          <w:szCs w:val="32"/>
          <w:lang w:eastAsia="zh-CN"/>
        </w:rPr>
        <w:t>本单位</w:t>
      </w:r>
      <w:r>
        <w:rPr>
          <w:rFonts w:hint="eastAsia" w:ascii="仿宋_GB2312" w:hAnsi="仿宋_GB2312" w:eastAsia="仿宋_GB2312" w:cs="仿宋_GB2312"/>
          <w:color w:val="000000"/>
          <w:kern w:val="0"/>
          <w:sz w:val="32"/>
          <w:szCs w:val="32"/>
          <w:lang w:val="en-US" w:eastAsia="zh-CN" w:bidi="ar-SA"/>
        </w:rPr>
        <w:t>2025年</w:t>
      </w:r>
      <w:r>
        <w:rPr>
          <w:rFonts w:ascii="Times New Roman" w:hAnsi="Times New Roman" w:eastAsia="仿宋_GB2312" w:cs="Times New Roman"/>
          <w:sz w:val="32"/>
          <w:szCs w:val="32"/>
        </w:rPr>
        <w:t>度安全生产监督检查工作计划。</w:t>
      </w:r>
    </w:p>
    <w:p w14:paraId="215D8B17">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rPr>
          <w:rFonts w:hint="default" w:ascii="黑体" w:hAnsi="黑体" w:eastAsia="黑体" w:cs="黑体"/>
          <w:sz w:val="32"/>
          <w:szCs w:val="32"/>
          <w:lang w:val="en-US" w:eastAsia="zh-CN"/>
        </w:rPr>
      </w:pPr>
      <w:r>
        <w:rPr>
          <w:rFonts w:ascii="Times New Roman" w:hAnsi="Times New Roman" w:eastAsia="黑体" w:cs="Times New Roman"/>
          <w:color w:val="000000"/>
          <w:kern w:val="0"/>
          <w:sz w:val="32"/>
          <w:szCs w:val="32"/>
        </w:rPr>
        <w:t>一、</w:t>
      </w:r>
      <w:r>
        <w:rPr>
          <w:rFonts w:hint="eastAsia" w:ascii="黑体" w:hAnsi="黑体" w:eastAsia="黑体" w:cs="黑体"/>
          <w:sz w:val="32"/>
          <w:szCs w:val="32"/>
          <w:lang w:val="en-US" w:eastAsia="zh-CN"/>
        </w:rPr>
        <w:t>增强思想认识，提高政治站位</w:t>
      </w:r>
    </w:p>
    <w:p w14:paraId="14E795C1">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为进一步建立健全“党政同责、一岗双责、失职追责”的安全责任体系，落实准东开发区安全生产责任，有效防范生产安全事故，</w:t>
      </w:r>
      <w:r>
        <w:rPr>
          <w:rFonts w:ascii="Times New Roman" w:hAnsi="Times New Roman" w:eastAsia="仿宋_GB2312" w:cs="Times New Roman"/>
          <w:color w:val="000000"/>
          <w:kern w:val="0"/>
          <w:sz w:val="32"/>
          <w:szCs w:val="32"/>
        </w:rPr>
        <w:t>严格依照</w:t>
      </w:r>
      <w:r>
        <w:rPr>
          <w:rFonts w:hint="eastAsia" w:ascii="Times New Roman" w:hAnsi="Times New Roman" w:eastAsia="仿宋_GB2312" w:cs="Times New Roman"/>
          <w:color w:val="000000"/>
          <w:kern w:val="0"/>
          <w:sz w:val="32"/>
          <w:szCs w:val="32"/>
          <w:lang w:eastAsia="zh-CN"/>
        </w:rPr>
        <w:t>相关</w:t>
      </w:r>
      <w:r>
        <w:rPr>
          <w:rFonts w:ascii="Times New Roman" w:hAnsi="Times New Roman" w:eastAsia="仿宋_GB2312" w:cs="Times New Roman"/>
          <w:color w:val="000000"/>
          <w:kern w:val="0"/>
          <w:sz w:val="32"/>
          <w:szCs w:val="32"/>
        </w:rPr>
        <w:t>法律法规</w:t>
      </w:r>
      <w:r>
        <w:rPr>
          <w:rFonts w:hint="eastAsia" w:ascii="Times New Roman" w:hAnsi="Times New Roman" w:eastAsia="仿宋_GB2312" w:cs="Times New Roman"/>
          <w:color w:val="000000"/>
          <w:kern w:val="0"/>
          <w:sz w:val="32"/>
          <w:szCs w:val="32"/>
          <w:lang w:eastAsia="zh-CN"/>
        </w:rPr>
        <w:t>及区州党委、人民政府相关工作要求</w:t>
      </w:r>
      <w:r>
        <w:rPr>
          <w:rFonts w:ascii="Times New Roman" w:hAnsi="Times New Roman" w:eastAsia="仿宋_GB2312" w:cs="Times New Roman"/>
          <w:color w:val="000000"/>
          <w:kern w:val="0"/>
          <w:sz w:val="32"/>
          <w:szCs w:val="32"/>
        </w:rPr>
        <w:t>，加大执法力度，切实做到有法可依、有法必依、执法必严、违法必究。</w:t>
      </w:r>
    </w:p>
    <w:p w14:paraId="15EAF9E2">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二、精准防控风险、明确职责范围</w:t>
      </w:r>
    </w:p>
    <w:p w14:paraId="7CDA0E8D">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黑体" w:cs="Times New Roman"/>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2025年度安全检查范围为准东自然资源分局监管的10家矿山企业以及</w:t>
      </w:r>
      <w:r>
        <w:rPr>
          <w:rFonts w:hint="eastAsia" w:ascii="Times New Roman" w:hAnsi="Times New Roman" w:eastAsia="仿宋_GB2312" w:cs="Times New Roman"/>
          <w:color w:val="000000"/>
          <w:kern w:val="0"/>
          <w:sz w:val="32"/>
          <w:szCs w:val="32"/>
          <w:lang w:val="en-US" w:eastAsia="zh-CN"/>
        </w:rPr>
        <w:t>在开发区辖区内进行施工作业的地勘单位和测绘单位。</w:t>
      </w:r>
    </w:p>
    <w:p w14:paraId="46F54A11">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Times New Roman" w:eastAsia="楷体_GB2312" w:cs="Times New Roman"/>
          <w:b/>
          <w:color w:val="000000"/>
          <w:kern w:val="0"/>
          <w:sz w:val="32"/>
          <w:szCs w:val="32"/>
        </w:rPr>
        <w:t>（一）</w:t>
      </w:r>
      <w:r>
        <w:rPr>
          <w:rFonts w:hint="eastAsia" w:ascii="楷体_GB2312" w:hAnsi="Times New Roman" w:eastAsia="楷体_GB2312" w:cs="Times New Roman"/>
          <w:b/>
          <w:color w:val="000000"/>
          <w:kern w:val="0"/>
          <w:sz w:val="32"/>
          <w:szCs w:val="32"/>
          <w:lang w:val="en-US" w:eastAsia="zh-CN"/>
        </w:rPr>
        <w:t>加强对监管的长停煤矿及非煤矿山安全监管力度</w:t>
      </w:r>
      <w:r>
        <w:rPr>
          <w:rFonts w:hint="eastAsia" w:ascii="楷体_GB2312" w:hAnsi="Times New Roman" w:eastAsia="楷体_GB2312" w:cs="Times New Roman"/>
          <w:b/>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准东自然资源分局监管长停煤</w:t>
      </w:r>
      <w:r>
        <w:rPr>
          <w:rFonts w:hint="eastAsia" w:ascii="仿宋_GB2312" w:hAnsi="仿宋_GB2312" w:eastAsia="仿宋_GB2312" w:cs="仿宋_GB2312"/>
          <w:color w:val="000000"/>
          <w:kern w:val="0"/>
          <w:sz w:val="32"/>
          <w:szCs w:val="32"/>
          <w:lang w:val="en-US" w:eastAsia="zh-CN"/>
        </w:rPr>
        <w:t>矿2家。</w:t>
      </w:r>
      <w:r>
        <w:rPr>
          <w:rFonts w:hint="eastAsia" w:ascii="Times New Roman" w:hAnsi="Times New Roman" w:eastAsia="仿宋_GB2312" w:cs="Times New Roman"/>
          <w:color w:val="000000"/>
          <w:kern w:val="0"/>
          <w:sz w:val="32"/>
          <w:szCs w:val="32"/>
          <w:lang w:val="en-US" w:eastAsia="zh-CN"/>
        </w:rPr>
        <w:t>分别是新疆潞安能源化工有限公司潞安煤矿、中联润世新疆矿业有限公司开滦煤矿。其中潞安煤矿为井工矿，井口封闭方式为物理封闭，且已安装电子封条；开滦煤矿为露天煤矿。</w:t>
      </w:r>
      <w:r>
        <w:rPr>
          <w:rFonts w:hint="eastAsia" w:ascii="Times New Roman" w:hAnsi="Times New Roman" w:eastAsia="仿宋_GB2312" w:cs="Times New Roman"/>
          <w:b/>
          <w:bCs/>
          <w:color w:val="000000"/>
          <w:kern w:val="0"/>
          <w:sz w:val="32"/>
          <w:szCs w:val="32"/>
          <w:lang w:val="en-US" w:eastAsia="zh-CN"/>
        </w:rPr>
        <w:t>一是</w:t>
      </w:r>
      <w:r>
        <w:rPr>
          <w:rFonts w:hint="eastAsia" w:ascii="Times New Roman" w:hAnsi="Times New Roman" w:eastAsia="仿宋_GB2312" w:cs="Times New Roman"/>
          <w:color w:val="000000"/>
          <w:kern w:val="0"/>
          <w:sz w:val="32"/>
          <w:szCs w:val="32"/>
          <w:lang w:val="en-US" w:eastAsia="zh-CN"/>
        </w:rPr>
        <w:t>重点巡查长停煤矿是否存私挖盗采，私自建井建矿等矿产资源违法行为，全面禁止长停煤矿在取得采矿证之前进行任何采坑工程作业。</w:t>
      </w:r>
      <w:r>
        <w:rPr>
          <w:rFonts w:hint="eastAsia" w:ascii="Times New Roman" w:hAnsi="Times New Roman" w:eastAsia="仿宋_GB2312" w:cs="Times New Roman"/>
          <w:b/>
          <w:bCs/>
          <w:color w:val="000000"/>
          <w:kern w:val="0"/>
          <w:sz w:val="32"/>
          <w:szCs w:val="32"/>
          <w:lang w:val="en-US" w:eastAsia="zh-CN"/>
        </w:rPr>
        <w:t>二是</w:t>
      </w:r>
      <w:r>
        <w:rPr>
          <w:rFonts w:hint="eastAsia" w:ascii="Times New Roman" w:hAnsi="Times New Roman" w:eastAsia="仿宋_GB2312" w:cs="Times New Roman"/>
          <w:color w:val="000000"/>
          <w:kern w:val="0"/>
          <w:sz w:val="32"/>
          <w:szCs w:val="32"/>
          <w:lang w:val="en-US" w:eastAsia="zh-CN"/>
        </w:rPr>
        <w:t>对潞安煤矿重点检查进口封闭是否完好，电子封条是否正常运行，督促企业加强人工对主井、斜井、坐井周边的巡查，并做好巡查台账，同时定期修护电子监控，确保监控正常运行。开滦煤矿重点检查是否存在未批先建、私挖盗采等矿产资源违法行为，检查矿区是否完全封闭，杜绝野生动物或无关人员误入采坑。督促企业定期开展安全巡查检查，及时记录日常巡查台账。</w:t>
      </w:r>
      <w:r>
        <w:rPr>
          <w:rFonts w:hint="eastAsia" w:ascii="Times New Roman" w:hAnsi="Times New Roman" w:eastAsia="仿宋_GB2312" w:cs="Times New Roman"/>
          <w:b/>
          <w:bCs/>
          <w:color w:val="000000"/>
          <w:kern w:val="0"/>
          <w:sz w:val="32"/>
          <w:szCs w:val="32"/>
          <w:lang w:val="en-US" w:eastAsia="zh-CN"/>
        </w:rPr>
        <w:t>三是</w:t>
      </w:r>
      <w:r>
        <w:rPr>
          <w:rFonts w:hint="eastAsia" w:ascii="Times New Roman" w:hAnsi="Times New Roman" w:eastAsia="仿宋_GB2312" w:cs="Times New Roman"/>
          <w:color w:val="000000"/>
          <w:kern w:val="0"/>
          <w:sz w:val="32"/>
          <w:szCs w:val="32"/>
          <w:lang w:val="en-US" w:eastAsia="zh-CN"/>
        </w:rPr>
        <w:t>对自然资源分局监管的8家非煤矿山企业</w:t>
      </w:r>
      <w:r>
        <w:rPr>
          <w:rFonts w:hint="eastAsia" w:ascii="仿宋_GB2312" w:hAnsi="仿宋_GB2312" w:eastAsia="仿宋_GB2312" w:cs="仿宋_GB2312"/>
          <w:sz w:val="32"/>
          <w:szCs w:val="32"/>
          <w:lang w:val="en-US" w:eastAsia="zh-CN"/>
        </w:rPr>
        <w:t>核查开采作业面是否严格按照安全生产规程进行开采，台阶高度、边坡角度等是否符合标准。审查安全管理制度，如安全培训制度、隐患排查治理制度的建立与执行情况。</w:t>
      </w:r>
    </w:p>
    <w:p w14:paraId="71A16138">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检查时间</w:t>
      </w:r>
      <w:r>
        <w:rPr>
          <w:rFonts w:hint="default" w:ascii="Times New Roman" w:hAnsi="Times New Roman" w:eastAsia="仿宋_GB2312" w:cs="Times New Roman"/>
          <w:sz w:val="32"/>
          <w:szCs w:val="32"/>
          <w:lang w:val="en-US" w:eastAsia="zh-CN"/>
        </w:rPr>
        <w:t>：每月至少对长停煤矿</w:t>
      </w:r>
      <w:r>
        <w:rPr>
          <w:rFonts w:hint="default" w:ascii="仿宋_GB2312" w:hAnsi="仿宋_GB2312" w:eastAsia="仿宋_GB2312" w:cs="仿宋_GB2312"/>
          <w:color w:val="000000"/>
          <w:kern w:val="0"/>
          <w:sz w:val="32"/>
          <w:szCs w:val="32"/>
          <w:lang w:val="en-US" w:eastAsia="zh-CN"/>
        </w:rPr>
        <w:t>开展1次</w:t>
      </w:r>
      <w:r>
        <w:rPr>
          <w:rFonts w:hint="default" w:ascii="Times New Roman" w:hAnsi="Times New Roman" w:eastAsia="仿宋_GB2312" w:cs="Times New Roman"/>
          <w:sz w:val="32"/>
          <w:szCs w:val="32"/>
          <w:lang w:val="en-US" w:eastAsia="zh-CN"/>
        </w:rPr>
        <w:t>安全检查；按季度对监管</w:t>
      </w:r>
      <w:r>
        <w:rPr>
          <w:rFonts w:hint="default" w:ascii="仿宋_GB2312" w:hAnsi="仿宋_GB2312" w:eastAsia="仿宋_GB2312" w:cs="仿宋_GB2312"/>
          <w:color w:val="000000"/>
          <w:kern w:val="0"/>
          <w:sz w:val="32"/>
          <w:szCs w:val="32"/>
          <w:lang w:val="en-US" w:eastAsia="zh-CN"/>
        </w:rPr>
        <w:t>10家非煤矿山开展全面检查，分别安排在3月、6月、9月、12月进行。每月随机抽取4天开展不定期抽查。</w:t>
      </w:r>
    </w:p>
    <w:p w14:paraId="1E3D0463">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leftChars="0" w:right="0" w:rightChars="0" w:firstLine="643" w:firstLineChars="200"/>
        <w:jc w:val="left"/>
        <w:textAlignment w:val="center"/>
        <w:rPr>
          <w:rFonts w:hint="eastAsia" w:ascii="Times New Roman" w:hAnsi="Times New Roman" w:eastAsia="仿宋_GB2312" w:cs="Times New Roman"/>
          <w:color w:val="000000"/>
          <w:kern w:val="0"/>
          <w:sz w:val="32"/>
          <w:szCs w:val="32"/>
          <w:lang w:val="en-US" w:eastAsia="zh-CN"/>
        </w:rPr>
      </w:pPr>
      <w:r>
        <w:rPr>
          <w:rFonts w:hint="eastAsia" w:ascii="楷体_GB2312" w:hAnsi="Times New Roman" w:eastAsia="楷体_GB2312" w:cs="Times New Roman"/>
          <w:b/>
          <w:color w:val="000000"/>
          <w:kern w:val="0"/>
          <w:sz w:val="32"/>
          <w:szCs w:val="32"/>
          <w:lang w:val="en-US" w:eastAsia="zh-CN"/>
        </w:rPr>
        <w:t>（二）严肃查处</w:t>
      </w:r>
      <w:r>
        <w:rPr>
          <w:rFonts w:hint="eastAsia" w:ascii="楷体_GB2312" w:hAnsi="Times New Roman" w:eastAsia="楷体_GB2312" w:cs="Times New Roman"/>
          <w:b/>
          <w:color w:val="000000"/>
          <w:kern w:val="0"/>
          <w:sz w:val="32"/>
          <w:szCs w:val="32"/>
        </w:rPr>
        <w:t>无证开采</w:t>
      </w:r>
      <w:r>
        <w:rPr>
          <w:rFonts w:hint="eastAsia" w:ascii="楷体_GB2312" w:hAnsi="Times New Roman" w:eastAsia="楷体_GB2312" w:cs="Times New Roman"/>
          <w:b/>
          <w:color w:val="000000"/>
          <w:kern w:val="0"/>
          <w:sz w:val="32"/>
          <w:szCs w:val="32"/>
          <w:lang w:eastAsia="zh-CN"/>
        </w:rPr>
        <w:t>、</w:t>
      </w:r>
      <w:r>
        <w:rPr>
          <w:rFonts w:hint="eastAsia" w:ascii="楷体_GB2312" w:hAnsi="Times New Roman" w:eastAsia="楷体_GB2312" w:cs="Times New Roman"/>
          <w:b/>
          <w:color w:val="000000"/>
          <w:kern w:val="0"/>
          <w:sz w:val="32"/>
          <w:szCs w:val="32"/>
          <w:lang w:val="en-US" w:eastAsia="zh-CN"/>
        </w:rPr>
        <w:t>私挖盗采、</w:t>
      </w:r>
      <w:r>
        <w:rPr>
          <w:rFonts w:hint="eastAsia" w:ascii="楷体_GB2312" w:hAnsi="Times New Roman" w:eastAsia="楷体_GB2312" w:cs="Times New Roman"/>
          <w:b/>
          <w:color w:val="000000"/>
          <w:kern w:val="0"/>
          <w:sz w:val="32"/>
          <w:szCs w:val="32"/>
        </w:rPr>
        <w:t>非法转让矿</w:t>
      </w:r>
      <w:r>
        <w:rPr>
          <w:rFonts w:hint="eastAsia" w:ascii="楷体_GB2312" w:hAnsi="Times New Roman" w:eastAsia="楷体_GB2312" w:cs="Times New Roman"/>
          <w:b/>
          <w:color w:val="000000"/>
          <w:kern w:val="0"/>
          <w:sz w:val="32"/>
          <w:szCs w:val="32"/>
          <w:lang w:eastAsia="zh-CN"/>
        </w:rPr>
        <w:t>业</w:t>
      </w:r>
      <w:r>
        <w:rPr>
          <w:rFonts w:hint="eastAsia" w:ascii="楷体_GB2312" w:hAnsi="Times New Roman" w:eastAsia="楷体_GB2312" w:cs="Times New Roman"/>
          <w:b/>
          <w:color w:val="000000"/>
          <w:kern w:val="0"/>
          <w:sz w:val="32"/>
          <w:szCs w:val="32"/>
        </w:rPr>
        <w:t>权</w:t>
      </w:r>
      <w:r>
        <w:rPr>
          <w:rFonts w:hint="eastAsia" w:ascii="楷体_GB2312" w:hAnsi="Times New Roman" w:eastAsia="楷体_GB2312" w:cs="Times New Roman"/>
          <w:b/>
          <w:color w:val="000000"/>
          <w:kern w:val="0"/>
          <w:sz w:val="32"/>
          <w:szCs w:val="32"/>
          <w:lang w:eastAsia="zh-CN"/>
        </w:rPr>
        <w:t>、</w:t>
      </w:r>
      <w:r>
        <w:rPr>
          <w:rFonts w:hint="eastAsia" w:ascii="楷体_GB2312" w:hAnsi="Times New Roman" w:eastAsia="楷体_GB2312" w:cs="Times New Roman"/>
          <w:b/>
          <w:color w:val="000000"/>
          <w:kern w:val="0"/>
          <w:sz w:val="32"/>
          <w:szCs w:val="32"/>
          <w:lang w:val="en-US" w:eastAsia="zh-CN"/>
        </w:rPr>
        <w:t>超深越界</w:t>
      </w:r>
      <w:r>
        <w:rPr>
          <w:rFonts w:hint="eastAsia" w:ascii="楷体_GB2312" w:hAnsi="Times New Roman" w:eastAsia="楷体_GB2312" w:cs="Times New Roman"/>
          <w:b/>
          <w:color w:val="000000"/>
          <w:kern w:val="0"/>
          <w:sz w:val="32"/>
          <w:szCs w:val="32"/>
        </w:rPr>
        <w:t>等</w:t>
      </w:r>
      <w:r>
        <w:rPr>
          <w:rFonts w:hint="eastAsia" w:ascii="楷体_GB2312" w:hAnsi="Times New Roman" w:eastAsia="楷体_GB2312" w:cs="Times New Roman"/>
          <w:b/>
          <w:color w:val="000000"/>
          <w:kern w:val="0"/>
          <w:sz w:val="32"/>
          <w:szCs w:val="32"/>
          <w:lang w:val="en-US" w:eastAsia="zh-CN"/>
        </w:rPr>
        <w:t>矿产资源</w:t>
      </w:r>
      <w:r>
        <w:rPr>
          <w:rFonts w:hint="eastAsia" w:ascii="楷体_GB2312" w:hAnsi="Times New Roman" w:eastAsia="楷体_GB2312" w:cs="Times New Roman"/>
          <w:b/>
          <w:color w:val="000000"/>
          <w:kern w:val="0"/>
          <w:sz w:val="32"/>
          <w:szCs w:val="32"/>
        </w:rPr>
        <w:t>违法行为</w:t>
      </w:r>
      <w:r>
        <w:rPr>
          <w:rFonts w:hint="eastAsia" w:ascii="楷体_GB2312" w:hAnsi="Times New Roman" w:eastAsia="楷体_GB2312" w:cs="Times New Roman"/>
          <w:b/>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一是</w:t>
      </w:r>
      <w:r>
        <w:rPr>
          <w:rFonts w:hint="eastAsia" w:ascii="仿宋_GB2312" w:hAnsi="仿宋_GB2312" w:eastAsia="仿宋_GB2312" w:cs="仿宋_GB2312"/>
          <w:sz w:val="32"/>
          <w:szCs w:val="32"/>
          <w:lang w:val="en-US" w:eastAsia="zh-CN"/>
        </w:rPr>
        <w:t>通过实地巡查与调查走访，严密监控是否存在未经自然资源部门许可，擅自挖掘矿产资源的行为。</w:t>
      </w:r>
      <w:r>
        <w:rPr>
          <w:rFonts w:ascii="Times New Roman" w:hAnsi="Times New Roman" w:eastAsia="仿宋_GB2312" w:cs="Times New Roman"/>
          <w:color w:val="000000"/>
          <w:kern w:val="0"/>
          <w:sz w:val="32"/>
          <w:szCs w:val="32"/>
        </w:rPr>
        <w:t>对</w:t>
      </w:r>
      <w:r>
        <w:rPr>
          <w:rFonts w:hint="eastAsia" w:ascii="Times New Roman" w:hAnsi="Times New Roman" w:eastAsia="仿宋_GB2312" w:cs="Times New Roman"/>
          <w:color w:val="000000"/>
          <w:kern w:val="0"/>
          <w:sz w:val="32"/>
          <w:szCs w:val="32"/>
          <w:lang w:val="en-US" w:eastAsia="zh-CN"/>
        </w:rPr>
        <w:t>开发区辖区内</w:t>
      </w:r>
      <w:r>
        <w:rPr>
          <w:rFonts w:ascii="Times New Roman" w:hAnsi="Times New Roman" w:eastAsia="仿宋_GB2312" w:cs="Times New Roman"/>
          <w:color w:val="000000"/>
          <w:kern w:val="0"/>
          <w:sz w:val="32"/>
          <w:szCs w:val="32"/>
        </w:rPr>
        <w:t>越界开采、非法转让矿</w:t>
      </w:r>
      <w:r>
        <w:rPr>
          <w:rFonts w:hint="eastAsia" w:ascii="Times New Roman" w:hAnsi="Times New Roman" w:eastAsia="仿宋_GB2312" w:cs="Times New Roman"/>
          <w:color w:val="000000"/>
          <w:kern w:val="0"/>
          <w:sz w:val="32"/>
          <w:szCs w:val="32"/>
          <w:lang w:eastAsia="zh-CN"/>
        </w:rPr>
        <w:t>业</w:t>
      </w:r>
      <w:r>
        <w:rPr>
          <w:rFonts w:ascii="Times New Roman" w:hAnsi="Times New Roman" w:eastAsia="仿宋_GB2312" w:cs="Times New Roman"/>
          <w:color w:val="000000"/>
          <w:kern w:val="0"/>
          <w:sz w:val="32"/>
          <w:szCs w:val="32"/>
        </w:rPr>
        <w:t>权</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无证开采</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私挖盗采等</w:t>
      </w:r>
      <w:r>
        <w:rPr>
          <w:rFonts w:ascii="Times New Roman" w:hAnsi="Times New Roman" w:eastAsia="仿宋_GB2312" w:cs="Times New Roman"/>
          <w:color w:val="000000"/>
          <w:kern w:val="0"/>
          <w:sz w:val="32"/>
          <w:szCs w:val="32"/>
        </w:rPr>
        <w:t>矿产资源违法行为进行全面排查。对非法转让矿</w:t>
      </w:r>
      <w:r>
        <w:rPr>
          <w:rFonts w:hint="eastAsia" w:ascii="Times New Roman" w:hAnsi="Times New Roman" w:eastAsia="仿宋_GB2312" w:cs="Times New Roman"/>
          <w:color w:val="000000"/>
          <w:kern w:val="0"/>
          <w:sz w:val="32"/>
          <w:szCs w:val="32"/>
          <w:lang w:eastAsia="zh-CN"/>
        </w:rPr>
        <w:t>业</w:t>
      </w:r>
      <w:r>
        <w:rPr>
          <w:rFonts w:ascii="Times New Roman" w:hAnsi="Times New Roman" w:eastAsia="仿宋_GB2312" w:cs="Times New Roman"/>
          <w:color w:val="000000"/>
          <w:kern w:val="0"/>
          <w:sz w:val="32"/>
          <w:szCs w:val="32"/>
        </w:rPr>
        <w:t>权的，没收其违法所得，依法处以罚款，并责令限期改正，逾期仍不改正的，</w:t>
      </w:r>
      <w:r>
        <w:rPr>
          <w:rFonts w:hint="eastAsia" w:ascii="Times New Roman" w:hAnsi="Times New Roman" w:eastAsia="仿宋_GB2312" w:cs="Times New Roman"/>
          <w:b w:val="0"/>
          <w:bCs w:val="0"/>
          <w:color w:val="000000"/>
          <w:kern w:val="0"/>
          <w:sz w:val="32"/>
          <w:szCs w:val="32"/>
          <w:lang w:val="en-US" w:eastAsia="zh-CN"/>
        </w:rPr>
        <w:t>上报发证机关</w:t>
      </w:r>
      <w:r>
        <w:rPr>
          <w:rFonts w:ascii="Times New Roman" w:hAnsi="Times New Roman" w:eastAsia="仿宋_GB2312" w:cs="Times New Roman"/>
          <w:color w:val="000000"/>
          <w:kern w:val="0"/>
          <w:sz w:val="32"/>
          <w:szCs w:val="32"/>
        </w:rPr>
        <w:t>依法吊销采矿许可证</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对无证或持过期失效许可证开采矿产资源的</w:t>
      </w:r>
      <w:r>
        <w:rPr>
          <w:rFonts w:hint="eastAsia" w:ascii="Times New Roman" w:hAnsi="Times New Roman" w:eastAsia="仿宋_GB2312" w:cs="Times New Roman"/>
          <w:color w:val="000000"/>
          <w:kern w:val="0"/>
          <w:sz w:val="32"/>
          <w:szCs w:val="32"/>
          <w:lang w:val="en-US" w:eastAsia="zh-CN"/>
        </w:rPr>
        <w:t>单位</w:t>
      </w:r>
      <w:r>
        <w:rPr>
          <w:rFonts w:ascii="Times New Roman" w:hAnsi="Times New Roman" w:eastAsia="仿宋_GB2312" w:cs="Times New Roman"/>
          <w:color w:val="000000"/>
          <w:kern w:val="0"/>
          <w:sz w:val="32"/>
          <w:szCs w:val="32"/>
        </w:rPr>
        <w:t>，责令其停止开采，</w:t>
      </w:r>
      <w:r>
        <w:rPr>
          <w:rFonts w:hint="eastAsia" w:ascii="Times New Roman" w:hAnsi="Times New Roman" w:eastAsia="仿宋_GB2312" w:cs="Times New Roman"/>
          <w:color w:val="000000"/>
          <w:kern w:val="0"/>
          <w:sz w:val="32"/>
          <w:szCs w:val="32"/>
          <w:lang w:val="en-US" w:eastAsia="zh-CN"/>
        </w:rPr>
        <w:t>并</w:t>
      </w:r>
      <w:r>
        <w:rPr>
          <w:rFonts w:ascii="Times New Roman" w:hAnsi="Times New Roman" w:eastAsia="仿宋_GB2312" w:cs="Times New Roman"/>
          <w:color w:val="000000"/>
          <w:kern w:val="0"/>
          <w:sz w:val="32"/>
          <w:szCs w:val="32"/>
        </w:rPr>
        <w:t>没收</w:t>
      </w:r>
      <w:r>
        <w:rPr>
          <w:rFonts w:hint="eastAsia" w:ascii="Times New Roman" w:hAnsi="Times New Roman" w:eastAsia="仿宋_GB2312" w:cs="Times New Roman"/>
          <w:color w:val="000000"/>
          <w:kern w:val="0"/>
          <w:sz w:val="32"/>
          <w:szCs w:val="32"/>
          <w:lang w:val="en-US" w:eastAsia="zh-CN"/>
        </w:rPr>
        <w:t>其</w:t>
      </w:r>
      <w:r>
        <w:rPr>
          <w:rFonts w:ascii="Times New Roman" w:hAnsi="Times New Roman" w:eastAsia="仿宋_GB2312" w:cs="Times New Roman"/>
          <w:color w:val="000000"/>
          <w:kern w:val="0"/>
          <w:sz w:val="32"/>
          <w:szCs w:val="32"/>
        </w:rPr>
        <w:t>采出的矿产品和违法所得，并从重予以处罚</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b w:val="0"/>
          <w:bCs w:val="0"/>
          <w:color w:val="000000"/>
          <w:kern w:val="0"/>
          <w:sz w:val="32"/>
          <w:szCs w:val="32"/>
          <w:lang w:val="en-US" w:eastAsia="zh-CN"/>
        </w:rPr>
        <w:t>对超越批准矿区范围开采的，责令退回其本矿区范围，没收越界开采的矿产品和违法所得，并依法进行处罚；对拒不退回本矿区范围内开采的，上报发证机关依法吊销其采矿许可证和其他证照；对于超能力生产的，要求企业停工整改，并依法进行处罚。</w:t>
      </w:r>
      <w:r>
        <w:rPr>
          <w:rFonts w:hint="eastAsia" w:ascii="Times New Roman" w:hAnsi="Times New Roman" w:eastAsia="仿宋_GB2312" w:cs="Times New Roman"/>
          <w:b/>
          <w:bCs/>
          <w:color w:val="000000"/>
          <w:kern w:val="0"/>
          <w:sz w:val="32"/>
          <w:szCs w:val="32"/>
          <w:lang w:val="en-US" w:eastAsia="zh-CN"/>
        </w:rPr>
        <w:t>二是</w:t>
      </w:r>
      <w:r>
        <w:rPr>
          <w:rFonts w:ascii="Times New Roman" w:hAnsi="Times New Roman" w:eastAsia="仿宋_GB2312" w:cs="Times New Roman"/>
          <w:color w:val="000000"/>
          <w:kern w:val="0"/>
          <w:sz w:val="32"/>
          <w:szCs w:val="32"/>
        </w:rPr>
        <w:t>为防止无证开采</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越界开采、私挖盗采等矿产资源违法行为</w:t>
      </w:r>
      <w:r>
        <w:rPr>
          <w:rFonts w:ascii="Times New Roman" w:hAnsi="Times New Roman" w:eastAsia="仿宋_GB2312" w:cs="Times New Roman"/>
          <w:color w:val="000000"/>
          <w:kern w:val="0"/>
          <w:sz w:val="32"/>
          <w:szCs w:val="32"/>
        </w:rPr>
        <w:t>出现反弹，</w:t>
      </w:r>
      <w:r>
        <w:rPr>
          <w:rFonts w:ascii="Times New Roman" w:eastAsia="仿宋_GB2312" w:cs="Times New Roman"/>
          <w:sz w:val="32"/>
          <w:szCs w:val="32"/>
        </w:rPr>
        <w:t>逐片、逐点、逐矿集中开展</w:t>
      </w:r>
      <w:r>
        <w:rPr>
          <w:rFonts w:ascii="Times New Roman" w:hAnsi="Times New Roman" w:eastAsia="仿宋_GB2312" w:cs="Times New Roman"/>
          <w:sz w:val="32"/>
          <w:szCs w:val="32"/>
        </w:rPr>
        <w:t>“</w:t>
      </w:r>
      <w:r>
        <w:rPr>
          <w:rFonts w:ascii="Times New Roman" w:eastAsia="仿宋_GB2312" w:cs="Times New Roman"/>
          <w:sz w:val="32"/>
          <w:szCs w:val="32"/>
        </w:rPr>
        <w:t>拉网式</w:t>
      </w:r>
      <w:r>
        <w:rPr>
          <w:rFonts w:hint="eastAsia" w:ascii="Times New Roman" w:eastAsia="仿宋_GB2312" w:cs="Times New Roman"/>
          <w:sz w:val="32"/>
          <w:szCs w:val="32"/>
          <w:lang w:eastAsia="zh-CN"/>
        </w:rPr>
        <w:t>”“</w:t>
      </w:r>
      <w:r>
        <w:rPr>
          <w:rFonts w:ascii="Times New Roman" w:eastAsia="仿宋_GB2312" w:cs="Times New Roman"/>
          <w:sz w:val="32"/>
          <w:szCs w:val="32"/>
        </w:rPr>
        <w:t>地毯式</w:t>
      </w:r>
      <w:r>
        <w:rPr>
          <w:rFonts w:ascii="Times New Roman" w:hAnsi="Times New Roman" w:eastAsia="仿宋_GB2312" w:cs="Times New Roman"/>
          <w:sz w:val="32"/>
          <w:szCs w:val="32"/>
        </w:rPr>
        <w:t>”</w:t>
      </w:r>
      <w:r>
        <w:rPr>
          <w:rFonts w:ascii="Times New Roman" w:eastAsia="仿宋_GB2312" w:cs="Times New Roman"/>
          <w:sz w:val="32"/>
          <w:szCs w:val="32"/>
        </w:rPr>
        <w:t>的巡查、夜查和突查，</w:t>
      </w:r>
      <w:r>
        <w:rPr>
          <w:rFonts w:hint="eastAsia" w:ascii="Times New Roman" w:eastAsia="仿宋_GB2312" w:cs="Times New Roman"/>
          <w:sz w:val="32"/>
          <w:szCs w:val="32"/>
          <w:lang w:val="en-US" w:eastAsia="zh-CN"/>
        </w:rPr>
        <w:t>一经</w:t>
      </w:r>
      <w:r>
        <w:rPr>
          <w:rFonts w:ascii="Times New Roman" w:hAnsi="Times New Roman" w:eastAsia="仿宋_GB2312" w:cs="Times New Roman"/>
          <w:color w:val="000000"/>
          <w:kern w:val="0"/>
          <w:sz w:val="32"/>
          <w:szCs w:val="32"/>
        </w:rPr>
        <w:t>发现无证开采</w:t>
      </w:r>
      <w:r>
        <w:rPr>
          <w:rFonts w:hint="eastAsia" w:ascii="Times New Roman" w:hAnsi="Times New Roman" w:eastAsia="仿宋_GB2312" w:cs="Times New Roman"/>
          <w:color w:val="000000"/>
          <w:kern w:val="0"/>
          <w:sz w:val="32"/>
          <w:szCs w:val="32"/>
          <w:lang w:val="en-US" w:eastAsia="zh-CN"/>
        </w:rPr>
        <w:t>、越界开采等矿产资源违法行为</w:t>
      </w:r>
      <w:r>
        <w:rPr>
          <w:rFonts w:ascii="Times New Roman" w:hAnsi="Times New Roman" w:eastAsia="仿宋_GB2312" w:cs="Times New Roman"/>
          <w:color w:val="000000"/>
          <w:kern w:val="0"/>
          <w:sz w:val="32"/>
          <w:szCs w:val="32"/>
        </w:rPr>
        <w:t>及时报告开发区管委会予以取缔。有效制止各类群发性无证开采</w:t>
      </w:r>
      <w:r>
        <w:rPr>
          <w:rFonts w:hint="eastAsia" w:ascii="Times New Roman" w:hAnsi="Times New Roman" w:eastAsia="仿宋_GB2312" w:cs="Times New Roman"/>
          <w:color w:val="000000"/>
          <w:kern w:val="0"/>
          <w:sz w:val="32"/>
          <w:szCs w:val="32"/>
          <w:lang w:val="en-US" w:eastAsia="zh-CN"/>
        </w:rPr>
        <w:t>行为</w:t>
      </w:r>
      <w:r>
        <w:rPr>
          <w:rFonts w:ascii="Times New Roman" w:hAnsi="Times New Roman" w:eastAsia="仿宋_GB2312" w:cs="Times New Roman"/>
          <w:color w:val="000000"/>
          <w:kern w:val="0"/>
          <w:sz w:val="32"/>
          <w:szCs w:val="32"/>
        </w:rPr>
        <w:t>的发生，对违法行为保持高压态势，做到及时发现、及时查处</w:t>
      </w:r>
      <w:r>
        <w:rPr>
          <w:rFonts w:ascii="Times New Roman" w:eastAsia="仿宋_GB2312" w:cs="Times New Roman"/>
          <w:sz w:val="32"/>
          <w:szCs w:val="32"/>
        </w:rPr>
        <w:t>，真正达到日常监管无空隙、无漏洞、无死角、无盲区。</w:t>
      </w:r>
      <w:r>
        <w:rPr>
          <w:rFonts w:ascii="Times New Roman" w:hAnsi="Times New Roman" w:eastAsia="仿宋_GB2312" w:cs="Times New Roman"/>
          <w:color w:val="000000"/>
          <w:kern w:val="0"/>
          <w:sz w:val="32"/>
          <w:szCs w:val="32"/>
        </w:rPr>
        <w:t>对拒不停止开采或取缔后又违法开采，造成矿产资源破坏、甚至发生事故的，依法追究有关人员的刑事责任。</w:t>
      </w:r>
      <w:r>
        <w:rPr>
          <w:rFonts w:hint="eastAsia" w:ascii="Times New Roman" w:hAnsi="Times New Roman" w:eastAsia="仿宋_GB2312" w:cs="Times New Roman"/>
          <w:b/>
          <w:bCs/>
          <w:color w:val="000000"/>
          <w:kern w:val="0"/>
          <w:sz w:val="32"/>
          <w:szCs w:val="32"/>
          <w:lang w:val="en-US" w:eastAsia="zh-CN"/>
        </w:rPr>
        <w:t>三是</w:t>
      </w:r>
      <w:r>
        <w:rPr>
          <w:rFonts w:hint="eastAsia" w:ascii="仿宋_GB2312" w:hAnsi="仿宋_GB2312" w:eastAsia="仿宋_GB2312" w:cs="仿宋_GB2312"/>
          <w:b w:val="0"/>
          <w:bCs w:val="0"/>
          <w:sz w:val="32"/>
          <w:szCs w:val="32"/>
          <w:lang w:val="en-US" w:eastAsia="zh-CN"/>
        </w:rPr>
        <w:t>畅通举报渠道，鼓励广大职工</w:t>
      </w:r>
      <w:r>
        <w:rPr>
          <w:rFonts w:hint="eastAsia" w:ascii="Times New Roman" w:hAnsi="Times New Roman" w:eastAsia="仿宋_GB2312" w:cs="Times New Roman"/>
          <w:color w:val="000000"/>
          <w:kern w:val="0"/>
          <w:sz w:val="32"/>
          <w:szCs w:val="32"/>
          <w:lang w:val="en-US" w:eastAsia="zh-CN"/>
        </w:rPr>
        <w:t>和人民群众积极举报私挖盗采矿产资源等违法违规行为。</w:t>
      </w:r>
    </w:p>
    <w:p w14:paraId="729F0672">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right="0" w:rightChars="0" w:firstLine="643" w:firstLineChars="200"/>
        <w:jc w:val="left"/>
        <w:textAlignment w:val="center"/>
        <w:rPr>
          <w:rFonts w:hint="eastAsia" w:ascii="Times New Roman" w:hAnsi="Times New Roman" w:eastAsia="仿宋_GB2312" w:cs="Times New Roman"/>
          <w:color w:val="000000"/>
          <w:kern w:val="0"/>
          <w:sz w:val="32"/>
          <w:szCs w:val="32"/>
          <w:lang w:val="en-US" w:eastAsia="zh-CN"/>
        </w:rPr>
      </w:pPr>
      <w:r>
        <w:rPr>
          <w:rFonts w:hint="eastAsia" w:ascii="仿宋_GB2312" w:hAnsi="仿宋_GB2312" w:eastAsia="仿宋_GB2312" w:cs="仿宋_GB2312"/>
          <w:b/>
          <w:bCs/>
          <w:sz w:val="32"/>
          <w:szCs w:val="32"/>
          <w:lang w:val="en-US" w:eastAsia="zh-CN"/>
        </w:rPr>
        <w:t>检查时间：</w:t>
      </w:r>
      <w:r>
        <w:rPr>
          <w:rFonts w:hint="eastAsia" w:ascii="Times New Roman" w:hAnsi="Times New Roman" w:eastAsia="仿宋_GB2312" w:cs="Times New Roman"/>
          <w:color w:val="000000"/>
          <w:kern w:val="0"/>
          <w:sz w:val="32"/>
          <w:szCs w:val="32"/>
          <w:lang w:val="en-US" w:eastAsia="zh-CN"/>
        </w:rPr>
        <w:t>每月至少</w:t>
      </w:r>
      <w:r>
        <w:rPr>
          <w:rFonts w:hint="eastAsia" w:ascii="仿宋_GB2312" w:hAnsi="仿宋_GB2312" w:eastAsia="仿宋_GB2312" w:cs="仿宋_GB2312"/>
          <w:color w:val="000000"/>
          <w:kern w:val="0"/>
          <w:sz w:val="32"/>
          <w:szCs w:val="32"/>
          <w:lang w:val="en-US" w:eastAsia="zh-CN"/>
        </w:rPr>
        <w:t>开展4次执法</w:t>
      </w:r>
      <w:r>
        <w:rPr>
          <w:rFonts w:hint="eastAsia" w:ascii="Times New Roman" w:hAnsi="Times New Roman" w:eastAsia="仿宋_GB2312" w:cs="Times New Roman"/>
          <w:color w:val="000000"/>
          <w:kern w:val="0"/>
          <w:sz w:val="32"/>
          <w:szCs w:val="32"/>
          <w:lang w:val="en-US" w:eastAsia="zh-CN"/>
        </w:rPr>
        <w:t>动态巡查</w:t>
      </w:r>
      <w:r>
        <w:rPr>
          <w:rFonts w:hint="eastAsia" w:ascii="仿宋_GB2312" w:hAnsi="仿宋_GB2312" w:eastAsia="仿宋_GB2312" w:cs="仿宋_GB2312"/>
          <w:sz w:val="32"/>
          <w:szCs w:val="32"/>
          <w:lang w:val="en-US" w:eastAsia="zh-CN"/>
        </w:rPr>
        <w:t>。</w:t>
      </w:r>
    </w:p>
    <w:p w14:paraId="3D5AB96E">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leftChars="0" w:right="0" w:rightChars="0" w:firstLine="643" w:firstLineChars="200"/>
        <w:jc w:val="left"/>
        <w:textAlignment w:val="center"/>
        <w:rPr>
          <w:rFonts w:hint="eastAsia" w:ascii="Times New Roman" w:hAnsi="Times New Roman" w:eastAsia="仿宋_GB2312" w:cs="Times New Roman"/>
          <w:color w:val="000000"/>
          <w:kern w:val="0"/>
          <w:sz w:val="32"/>
          <w:szCs w:val="32"/>
          <w:lang w:val="en-US" w:eastAsia="zh-CN"/>
        </w:rPr>
      </w:pPr>
      <w:r>
        <w:rPr>
          <w:rFonts w:hint="eastAsia" w:ascii="楷体_GB2312" w:hAnsi="Times New Roman" w:eastAsia="楷体_GB2312" w:cs="Times New Roman"/>
          <w:b/>
          <w:color w:val="000000"/>
          <w:kern w:val="0"/>
          <w:sz w:val="32"/>
          <w:szCs w:val="32"/>
          <w:lang w:val="en-US" w:eastAsia="zh-CN"/>
        </w:rPr>
        <w:t>（三）对开发区辖区内进行施工作业的地勘单位和测绘单位进行全面排查，重点</w:t>
      </w:r>
      <w:r>
        <w:rPr>
          <w:rFonts w:hint="eastAsia" w:ascii="楷体_GB2312" w:hAnsi="Times New Roman" w:eastAsia="楷体_GB2312" w:cs="Times New Roman"/>
          <w:b/>
          <w:color w:val="000000"/>
          <w:kern w:val="0"/>
          <w:sz w:val="32"/>
          <w:szCs w:val="32"/>
        </w:rPr>
        <w:t>查处不按勘查设计施工“占而不探”</w:t>
      </w:r>
      <w:r>
        <w:rPr>
          <w:rFonts w:hint="eastAsia" w:ascii="楷体_GB2312" w:hAnsi="Times New Roman" w:eastAsia="楷体_GB2312" w:cs="Times New Roman"/>
          <w:b/>
          <w:color w:val="000000"/>
          <w:kern w:val="0"/>
          <w:sz w:val="32"/>
          <w:szCs w:val="32"/>
          <w:lang w:eastAsia="zh-CN"/>
        </w:rPr>
        <w:t>、未报备私自施工。</w:t>
      </w:r>
      <w:r>
        <w:rPr>
          <w:rFonts w:hint="eastAsia" w:ascii="仿宋_GB2312" w:hAnsi="仿宋_GB2312" w:eastAsia="仿宋_GB2312" w:cs="仿宋_GB2312"/>
          <w:b/>
          <w:color w:val="000000"/>
          <w:kern w:val="0"/>
          <w:sz w:val="32"/>
          <w:szCs w:val="32"/>
          <w:lang w:val="en-US" w:eastAsia="zh-CN"/>
        </w:rPr>
        <w:t>一</w:t>
      </w:r>
      <w:r>
        <w:rPr>
          <w:rFonts w:hint="eastAsia" w:ascii="仿宋_GB2312" w:hAnsi="仿宋_GB2312" w:eastAsia="仿宋_GB2312" w:cs="仿宋_GB2312"/>
          <w:b/>
          <w:bCs/>
          <w:color w:val="000000"/>
          <w:kern w:val="0"/>
          <w:sz w:val="32"/>
          <w:szCs w:val="32"/>
          <w:lang w:val="en-US" w:eastAsia="zh-CN"/>
        </w:rPr>
        <w:t>是</w:t>
      </w:r>
      <w:r>
        <w:rPr>
          <w:rFonts w:ascii="Times New Roman" w:hAnsi="Times New Roman" w:eastAsia="仿宋_GB2312" w:cs="Times New Roman"/>
          <w:color w:val="000000"/>
          <w:kern w:val="0"/>
          <w:sz w:val="32"/>
          <w:szCs w:val="32"/>
        </w:rPr>
        <w:t>对取得勘查许可证后不按期进行施工或未依法完成最低勘查投入</w:t>
      </w:r>
      <w:r>
        <w:rPr>
          <w:rFonts w:hint="eastAsia" w:ascii="Times New Roman" w:hAnsi="Times New Roman" w:eastAsia="仿宋_GB2312" w:cs="Times New Roman"/>
          <w:color w:val="000000"/>
          <w:kern w:val="0"/>
          <w:sz w:val="32"/>
          <w:szCs w:val="32"/>
          <w:lang w:val="en-US" w:eastAsia="zh-CN"/>
        </w:rPr>
        <w:t>的地勘单位</w:t>
      </w:r>
      <w:r>
        <w:rPr>
          <w:rFonts w:ascii="Times New Roman" w:hAnsi="Times New Roman" w:eastAsia="仿宋_GB2312" w:cs="Times New Roman"/>
          <w:color w:val="000000"/>
          <w:kern w:val="0"/>
          <w:sz w:val="32"/>
          <w:szCs w:val="32"/>
        </w:rPr>
        <w:t>，责令限期改正，并依法处罚</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对拒不改正的，依法上报发证机关吊销勘查许可证。</w:t>
      </w:r>
      <w:r>
        <w:rPr>
          <w:rFonts w:hint="eastAsia" w:ascii="Times New Roman" w:hAnsi="Times New Roman" w:eastAsia="仿宋_GB2312" w:cs="Times New Roman"/>
          <w:b/>
          <w:bCs/>
          <w:color w:val="000000"/>
          <w:kern w:val="0"/>
          <w:sz w:val="32"/>
          <w:szCs w:val="32"/>
          <w:lang w:val="en-US" w:eastAsia="zh-CN"/>
        </w:rPr>
        <w:t>二是</w:t>
      </w:r>
      <w:r>
        <w:rPr>
          <w:rFonts w:ascii="Times New Roman" w:hAnsi="Times New Roman" w:eastAsia="仿宋_GB2312" w:cs="Times New Roman"/>
          <w:color w:val="000000"/>
          <w:kern w:val="0"/>
          <w:sz w:val="32"/>
          <w:szCs w:val="32"/>
        </w:rPr>
        <w:t>监督指导地质勘查单位贯彻执行安全生产法律法规，落实安全生产责任制</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保障</w:t>
      </w:r>
      <w:r>
        <w:rPr>
          <w:rFonts w:ascii="Times New Roman" w:hAnsi="Times New Roman" w:eastAsia="仿宋_GB2312" w:cs="Times New Roman"/>
          <w:color w:val="000000"/>
          <w:kern w:val="0"/>
          <w:sz w:val="32"/>
          <w:szCs w:val="32"/>
        </w:rPr>
        <w:t>地质勘查项目工程施工安全</w:t>
      </w:r>
      <w:r>
        <w:rPr>
          <w:rFonts w:hint="eastAsia" w:ascii="Times New Roman" w:hAnsi="Times New Roman" w:eastAsia="仿宋_GB2312" w:cs="Times New Roman"/>
          <w:color w:val="000000"/>
          <w:kern w:val="0"/>
          <w:sz w:val="32"/>
          <w:szCs w:val="32"/>
          <w:lang w:val="en-US" w:eastAsia="zh-CN"/>
        </w:rPr>
        <w:t>进行</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同时要求地勘单位定期开展地勘作业安全培训，增强作业人员的安全防范意识，施工作业必须严格履行《地质勘探安全操作规程》和《补充勘探设计要求》，对于未按要求进行勘探作业的单位，责令其立即停工整改，屡教不改的</w:t>
      </w:r>
      <w:r>
        <w:rPr>
          <w:rFonts w:ascii="Times New Roman" w:hAnsi="Times New Roman" w:eastAsia="仿宋_GB2312" w:cs="Times New Roman"/>
          <w:color w:val="000000"/>
          <w:kern w:val="0"/>
          <w:sz w:val="32"/>
          <w:szCs w:val="32"/>
        </w:rPr>
        <w:t>上报发证机关吊销</w:t>
      </w:r>
      <w:r>
        <w:rPr>
          <w:rFonts w:hint="eastAsia" w:ascii="Times New Roman" w:hAnsi="Times New Roman" w:eastAsia="仿宋_GB2312" w:cs="Times New Roman"/>
          <w:color w:val="000000"/>
          <w:kern w:val="0"/>
          <w:sz w:val="32"/>
          <w:szCs w:val="32"/>
          <w:lang w:val="en-US" w:eastAsia="zh-CN"/>
        </w:rPr>
        <w:t>其</w:t>
      </w:r>
      <w:r>
        <w:rPr>
          <w:rFonts w:ascii="Times New Roman" w:hAnsi="Times New Roman" w:eastAsia="仿宋_GB2312" w:cs="Times New Roman"/>
          <w:color w:val="000000"/>
          <w:kern w:val="0"/>
          <w:sz w:val="32"/>
          <w:szCs w:val="32"/>
        </w:rPr>
        <w:t>勘查许可证</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并列入开发区黑名单，禁止在开发区辖区内开展勘探作业。</w:t>
      </w:r>
      <w:r>
        <w:rPr>
          <w:rFonts w:hint="eastAsia" w:ascii="Times New Roman" w:hAnsi="Times New Roman" w:eastAsia="仿宋_GB2312" w:cs="Times New Roman"/>
          <w:b/>
          <w:bCs/>
          <w:color w:val="000000"/>
          <w:kern w:val="0"/>
          <w:sz w:val="32"/>
          <w:szCs w:val="32"/>
          <w:lang w:val="en-US" w:eastAsia="zh-CN"/>
        </w:rPr>
        <w:t>三是</w:t>
      </w:r>
      <w:r>
        <w:rPr>
          <w:rFonts w:hint="eastAsia" w:ascii="Times New Roman" w:hAnsi="Times New Roman" w:eastAsia="仿宋_GB2312" w:cs="Times New Roman"/>
          <w:color w:val="000000"/>
          <w:kern w:val="0"/>
          <w:sz w:val="32"/>
          <w:szCs w:val="32"/>
          <w:lang w:val="en-US" w:eastAsia="zh-CN"/>
        </w:rPr>
        <w:t>重点检查在开发区辖区内开展地勘作业和测绘作业的单位手续是否齐全，是否按要求进行报备，缺少相关手续或未报备施工的。责令其立即停止施工，尽快办理相关手续和向我局进行报备，并</w:t>
      </w:r>
      <w:r>
        <w:rPr>
          <w:rFonts w:hint="eastAsia" w:ascii="仿宋_GB2312" w:hAnsi="仿宋_GB2312" w:eastAsia="仿宋_GB2312" w:cs="仿宋_GB2312"/>
          <w:b w:val="0"/>
          <w:bCs w:val="0"/>
          <w:spacing w:val="0"/>
          <w:sz w:val="32"/>
          <w:szCs w:val="32"/>
          <w:lang w:val="en-US" w:eastAsia="zh-CN"/>
        </w:rPr>
        <w:t>要求所有在开发区辖区内进行地勘作业的企业都必须到准东自然资源分局报备，未报备的企业禁止在开发区范围内私自进行地勘作业，一经发现私自施工的地勘单位，</w:t>
      </w:r>
      <w:r>
        <w:rPr>
          <w:rFonts w:hint="eastAsia" w:ascii="Times New Roman" w:hAnsi="Times New Roman" w:eastAsia="仿宋_GB2312" w:cs="Times New Roman"/>
          <w:color w:val="000000"/>
          <w:kern w:val="0"/>
          <w:sz w:val="32"/>
          <w:szCs w:val="32"/>
          <w:lang w:val="en-US" w:eastAsia="zh-CN"/>
        </w:rPr>
        <w:t>责令</w:t>
      </w:r>
      <w:r>
        <w:rPr>
          <w:rFonts w:hint="eastAsia" w:ascii="仿宋_GB2312" w:hAnsi="仿宋_GB2312" w:eastAsia="仿宋_GB2312" w:cs="仿宋_GB2312"/>
          <w:b w:val="0"/>
          <w:bCs w:val="0"/>
          <w:spacing w:val="0"/>
          <w:sz w:val="32"/>
          <w:szCs w:val="32"/>
          <w:lang w:val="en-US" w:eastAsia="zh-CN"/>
        </w:rPr>
        <w:t>其立即停止施工。</w:t>
      </w:r>
      <w:r>
        <w:rPr>
          <w:rFonts w:hint="eastAsia" w:ascii="仿宋_GB2312" w:hAnsi="仿宋_GB2312" w:eastAsia="仿宋_GB2312" w:cs="仿宋_GB2312"/>
          <w:b/>
          <w:bCs/>
          <w:spacing w:val="0"/>
          <w:sz w:val="32"/>
          <w:szCs w:val="32"/>
          <w:lang w:val="en-US" w:eastAsia="zh-CN"/>
        </w:rPr>
        <w:t>四是</w:t>
      </w:r>
      <w:r>
        <w:rPr>
          <w:rFonts w:hint="eastAsia" w:ascii="仿宋_GB2312" w:hAnsi="仿宋_GB2312" w:eastAsia="仿宋_GB2312" w:cs="仿宋_GB2312"/>
          <w:b w:val="0"/>
          <w:bCs w:val="0"/>
          <w:spacing w:val="0"/>
          <w:sz w:val="32"/>
          <w:szCs w:val="32"/>
          <w:lang w:val="en-US" w:eastAsia="zh-CN"/>
        </w:rPr>
        <w:t>督促雇主企业</w:t>
      </w:r>
      <w:r>
        <w:rPr>
          <w:rFonts w:hint="eastAsia" w:ascii="Times New Roman" w:hAnsi="Times New Roman" w:eastAsia="仿宋_GB2312" w:cs="Times New Roman"/>
          <w:color w:val="000000"/>
          <w:kern w:val="0"/>
          <w:sz w:val="32"/>
          <w:szCs w:val="32"/>
          <w:lang w:val="en-US" w:eastAsia="zh-CN"/>
        </w:rPr>
        <w:t>严格落实</w:t>
      </w:r>
      <w:r>
        <w:rPr>
          <w:rFonts w:hint="eastAsia" w:ascii="仿宋_GB2312" w:hAnsi="仿宋_GB2312" w:eastAsia="仿宋_GB2312" w:cs="仿宋_GB2312"/>
          <w:b w:val="0"/>
          <w:bCs w:val="0"/>
          <w:spacing w:val="0"/>
          <w:sz w:val="32"/>
          <w:szCs w:val="32"/>
          <w:lang w:val="en-US" w:eastAsia="zh-CN"/>
        </w:rPr>
        <w:t>对地勘单位和测绘单位的安全监管主体责任，</w:t>
      </w:r>
      <w:r>
        <w:rPr>
          <w:rFonts w:hint="eastAsia" w:ascii="Times New Roman" w:hAnsi="Times New Roman" w:eastAsia="仿宋_GB2312" w:cs="Times New Roman"/>
          <w:color w:val="000000"/>
          <w:kern w:val="0"/>
          <w:sz w:val="32"/>
          <w:szCs w:val="32"/>
          <w:lang w:val="en-US" w:eastAsia="zh-CN"/>
        </w:rPr>
        <w:t>按要求与地勘单位签订安全监管协议，定期对地勘单位和测绘单位开展安全检查，加大</w:t>
      </w:r>
      <w:r>
        <w:rPr>
          <w:rFonts w:hint="eastAsia" w:ascii="仿宋_GB2312" w:hAnsi="仿宋_GB2312" w:eastAsia="仿宋_GB2312" w:cs="仿宋_GB2312"/>
          <w:b w:val="0"/>
          <w:bCs w:val="0"/>
          <w:spacing w:val="0"/>
          <w:sz w:val="32"/>
          <w:szCs w:val="32"/>
          <w:lang w:val="en-US" w:eastAsia="zh-CN"/>
        </w:rPr>
        <w:t>对地勘单位的巡查检查力度，并记录巡查检查台账。一经发现问题隐患，立即整改，未整改完毕的，禁止施工作业。</w:t>
      </w:r>
    </w:p>
    <w:p w14:paraId="1EA872D1">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right="0" w:rightChars="0" w:firstLine="643" w:firstLineChars="20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检查时间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color w:val="000000"/>
          <w:kern w:val="0"/>
          <w:sz w:val="32"/>
          <w:szCs w:val="32"/>
          <w:lang w:val="en-US" w:eastAsia="zh-CN"/>
        </w:rPr>
        <w:t>每</w:t>
      </w:r>
      <w:r>
        <w:rPr>
          <w:rFonts w:hint="eastAsia" w:ascii="仿宋_GB2312" w:hAnsi="仿宋_GB2312" w:eastAsia="仿宋_GB2312" w:cs="仿宋_GB2312"/>
          <w:color w:val="000000"/>
          <w:kern w:val="0"/>
          <w:sz w:val="32"/>
          <w:szCs w:val="32"/>
          <w:lang w:val="en-US" w:eastAsia="zh-CN"/>
        </w:rPr>
        <w:t>2</w:t>
      </w:r>
      <w:r>
        <w:rPr>
          <w:rFonts w:hint="default" w:ascii="仿宋_GB2312" w:hAnsi="仿宋_GB2312" w:eastAsia="仿宋_GB2312" w:cs="仿宋_GB2312"/>
          <w:color w:val="000000"/>
          <w:kern w:val="0"/>
          <w:sz w:val="32"/>
          <w:szCs w:val="32"/>
          <w:lang w:val="en-US" w:eastAsia="zh-CN"/>
        </w:rPr>
        <w:t>月对地勘、测绘单位开展1次安全检查。</w:t>
      </w:r>
    </w:p>
    <w:p w14:paraId="118FE935">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leftChars="0" w:right="0" w:rightChars="0" w:firstLine="643" w:firstLineChars="200"/>
        <w:jc w:val="left"/>
        <w:textAlignment w:val="center"/>
        <w:rPr>
          <w:rFonts w:hint="eastAsia" w:ascii="Times New Roman" w:hAnsi="Times New Roman" w:eastAsia="仿宋_GB2312" w:cs="Times New Roman"/>
          <w:color w:val="000000"/>
          <w:kern w:val="0"/>
          <w:sz w:val="32"/>
          <w:szCs w:val="32"/>
          <w:lang w:val="en-US" w:eastAsia="zh-CN"/>
        </w:rPr>
      </w:pPr>
      <w:r>
        <w:rPr>
          <w:rFonts w:hint="eastAsia" w:ascii="楷体_GB2312" w:hAnsi="Times New Roman" w:eastAsia="楷体_GB2312" w:cs="Times New Roman"/>
          <w:b/>
          <w:color w:val="000000"/>
          <w:kern w:val="0"/>
          <w:sz w:val="32"/>
          <w:szCs w:val="32"/>
          <w:lang w:val="en-US" w:eastAsia="zh-CN"/>
        </w:rPr>
        <w:t>（四）增强矿山企业的安全生产意识，督促矿山企业严格履行安全生产主体责任。</w:t>
      </w:r>
      <w:r>
        <w:rPr>
          <w:rFonts w:hint="eastAsia" w:ascii="Times New Roman" w:hAnsi="Times New Roman" w:eastAsia="仿宋_GB2312" w:cs="Times New Roman"/>
          <w:b/>
          <w:bCs/>
          <w:color w:val="000000"/>
          <w:kern w:val="0"/>
          <w:sz w:val="32"/>
          <w:szCs w:val="32"/>
          <w:lang w:val="en-US" w:eastAsia="zh-CN"/>
        </w:rPr>
        <w:t>一是</w:t>
      </w:r>
      <w:r>
        <w:rPr>
          <w:rFonts w:hint="eastAsia" w:ascii="Times New Roman" w:hAnsi="Times New Roman" w:eastAsia="仿宋_GB2312" w:cs="Times New Roman"/>
          <w:color w:val="000000"/>
          <w:kern w:val="0"/>
          <w:sz w:val="32"/>
          <w:szCs w:val="32"/>
          <w:lang w:val="en-US" w:eastAsia="zh-CN"/>
        </w:rPr>
        <w:t>督促矿山企业定期开展安全生产培训，</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加强员工的安全意识教育，认真学习各项安全生产规程，增强员工的安全意识和安全素质，并认真记录安全生产培训会议，</w:t>
      </w:r>
      <w:r>
        <w:rPr>
          <w:rFonts w:hint="eastAsia" w:ascii="Times New Roman" w:hAnsi="Times New Roman" w:eastAsia="仿宋_GB2312" w:cs="Times New Roman"/>
          <w:color w:val="000000"/>
          <w:kern w:val="0"/>
          <w:sz w:val="32"/>
          <w:szCs w:val="32"/>
          <w:lang w:val="en-US" w:eastAsia="zh-CN"/>
        </w:rPr>
        <w:t>留存档案。</w:t>
      </w:r>
      <w:r>
        <w:rPr>
          <w:rFonts w:hint="eastAsia" w:ascii="Times New Roman" w:hAnsi="Times New Roman" w:eastAsia="仿宋_GB2312" w:cs="Times New Roman"/>
          <w:b/>
          <w:bCs/>
          <w:color w:val="000000"/>
          <w:kern w:val="0"/>
          <w:sz w:val="32"/>
          <w:szCs w:val="32"/>
          <w:lang w:val="en-US" w:eastAsia="zh-CN"/>
        </w:rPr>
        <w:t>二是</w:t>
      </w:r>
      <w:r>
        <w:rPr>
          <w:rFonts w:hint="eastAsia" w:ascii="Times New Roman" w:hAnsi="Times New Roman" w:eastAsia="仿宋_GB2312" w:cs="Times New Roman"/>
          <w:b w:val="0"/>
          <w:bCs w:val="0"/>
          <w:color w:val="000000"/>
          <w:kern w:val="0"/>
          <w:sz w:val="32"/>
          <w:szCs w:val="32"/>
          <w:lang w:val="en-US" w:eastAsia="zh-CN"/>
        </w:rPr>
        <w:t>督促矿山企业落实安全生产主体责任，要求企业开展本行业领域重大事故隐患判定标准宣贯，同时督促企业负责人带队开展重大事故隐患自查自纠，形成清单管理、闭环销号。</w:t>
      </w:r>
      <w:r>
        <w:rPr>
          <w:rFonts w:hint="eastAsia" w:ascii="Times New Roman" w:hAnsi="Times New Roman" w:eastAsia="仿宋_GB2312" w:cs="Times New Roman"/>
          <w:b/>
          <w:bCs/>
          <w:color w:val="000000"/>
          <w:kern w:val="0"/>
          <w:sz w:val="32"/>
          <w:szCs w:val="32"/>
          <w:lang w:val="en-US" w:eastAsia="zh-CN"/>
        </w:rPr>
        <w:t>三是</w:t>
      </w:r>
      <w:r>
        <w:rPr>
          <w:rFonts w:hint="eastAsia" w:ascii="Times New Roman" w:hAnsi="Times New Roman" w:eastAsia="仿宋_GB2312" w:cs="Times New Roman"/>
          <w:sz w:val="32"/>
          <w:szCs w:val="32"/>
          <w:lang w:val="en-US" w:eastAsia="zh-CN"/>
        </w:rPr>
        <w:t>要求企业认真开展安全生产事故演练，提高应急救援的响应和企业应对突发事件能力，做到防患于未然。三</w:t>
      </w:r>
      <w:r>
        <w:rPr>
          <w:rFonts w:hint="eastAsia" w:ascii="Times New Roman" w:hAnsi="Times New Roman" w:eastAsia="仿宋_GB2312" w:cs="Times New Roman"/>
          <w:b/>
          <w:bCs/>
          <w:color w:val="000000"/>
          <w:kern w:val="0"/>
          <w:sz w:val="32"/>
          <w:szCs w:val="32"/>
          <w:lang w:val="en-US" w:eastAsia="zh-CN"/>
        </w:rPr>
        <w:t>是</w:t>
      </w:r>
      <w:r>
        <w:rPr>
          <w:rFonts w:hint="eastAsia" w:ascii="Times New Roman" w:hAnsi="Times New Roman" w:eastAsia="仿宋_GB2312" w:cs="Times New Roman"/>
          <w:color w:val="000000"/>
          <w:kern w:val="0"/>
          <w:sz w:val="32"/>
          <w:szCs w:val="32"/>
          <w:lang w:val="en-US" w:eastAsia="zh-CN"/>
        </w:rPr>
        <w:t>矿山企业必须严格落实安全生产主体责任，定期对矿区开展安全生产巡查检查和边坡监测，如实记录日常巡查检查台账和边坡监测台账，对排查出来的风险隐患实行清单管理，逐一登记并建立安全隐患排查整治台账。要明确整治责任人和完成时限，限期办结、动态清零。对发现的问题和隐患能立即整改的要立即进行整改，对于不能立即整改的，要督促企业逐一制定整改方案，做到责任、措施、资金、时限和预案“五落实”，确保在整改完成之前对风险和隐患的有效管控，防范风险隐患上升为安全事故。</w:t>
      </w:r>
    </w:p>
    <w:p w14:paraId="1DB2ED89">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right="0" w:rightChars="0" w:firstLine="643" w:firstLineChars="200"/>
        <w:jc w:val="left"/>
        <w:textAlignment w:val="center"/>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bCs/>
          <w:color w:val="000000"/>
          <w:kern w:val="0"/>
          <w:sz w:val="32"/>
          <w:szCs w:val="32"/>
          <w:lang w:val="en-US" w:eastAsia="zh-CN"/>
        </w:rPr>
        <w:t>检查时间：</w:t>
      </w:r>
      <w:r>
        <w:rPr>
          <w:rFonts w:hint="eastAsia" w:ascii="仿宋_GB2312" w:hAnsi="仿宋_GB2312" w:eastAsia="仿宋_GB2312" w:cs="仿宋_GB2312"/>
          <w:color w:val="000000"/>
          <w:kern w:val="0"/>
          <w:sz w:val="32"/>
          <w:szCs w:val="32"/>
          <w:lang w:val="en-US" w:eastAsia="zh-CN"/>
        </w:rPr>
        <w:t>4月对监管企业重大事故隐患判定标准宣贯及企业领导带队自查情况进行检查；6月结合“安全生产月”对监管行业上半年专项应急演练情况进行检查；11月</w:t>
      </w:r>
      <w:r>
        <w:rPr>
          <w:rFonts w:hint="eastAsia" w:ascii="Times New Roman" w:hAnsi="Times New Roman" w:eastAsia="仿宋_GB2312" w:cs="Times New Roman"/>
          <w:color w:val="000000"/>
          <w:kern w:val="0"/>
          <w:sz w:val="32"/>
          <w:szCs w:val="32"/>
          <w:lang w:val="en-US" w:eastAsia="zh-CN"/>
        </w:rPr>
        <w:t>结合“消防宣传月”检查下半年专项应急演练。</w:t>
      </w:r>
    </w:p>
    <w:p w14:paraId="732BF554">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leftChars="0" w:right="0" w:rightChars="0" w:firstLine="643" w:firstLineChars="200"/>
        <w:jc w:val="left"/>
        <w:textAlignment w:val="center"/>
        <w:rPr>
          <w:rFonts w:hint="eastAsia"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bCs/>
          <w:kern w:val="2"/>
          <w:sz w:val="32"/>
          <w:szCs w:val="32"/>
          <w:lang w:val="en-US" w:eastAsia="zh-CN" w:bidi="ar-SA"/>
        </w:rPr>
        <w:t>（五）</w:t>
      </w:r>
      <w:r>
        <w:rPr>
          <w:rFonts w:hint="eastAsia" w:ascii="楷体_GB2312" w:hAnsi="Times New Roman" w:eastAsia="楷体_GB2312" w:cs="Times New Roman"/>
          <w:b/>
          <w:sz w:val="32"/>
          <w:szCs w:val="32"/>
        </w:rPr>
        <w:t>扎实做好地质灾害防治工作</w:t>
      </w:r>
      <w:r>
        <w:rPr>
          <w:rFonts w:hint="eastAsia" w:ascii="楷体_GB2312" w:hAnsi="Times New Roman" w:eastAsia="楷体_GB2312" w:cs="Times New Roman"/>
          <w:b/>
          <w:sz w:val="32"/>
          <w:szCs w:val="32"/>
          <w:lang w:eastAsia="zh-CN"/>
        </w:rPr>
        <w:t>。</w:t>
      </w:r>
      <w:r>
        <w:rPr>
          <w:rFonts w:ascii="Times New Roman" w:hAnsi="Times New Roman" w:eastAsia="仿宋_GB2312" w:cs="Times New Roman"/>
          <w:b/>
          <w:bCs w:val="0"/>
          <w:sz w:val="32"/>
          <w:szCs w:val="32"/>
        </w:rPr>
        <w:t>一是</w:t>
      </w:r>
      <w:r>
        <w:rPr>
          <w:rFonts w:hint="eastAsia" w:ascii="Times New Roman" w:hAnsi="Times New Roman" w:eastAsia="仿宋_GB2312" w:cs="Times New Roman"/>
          <w:b w:val="0"/>
          <w:bCs/>
          <w:sz w:val="32"/>
          <w:szCs w:val="32"/>
          <w:lang w:val="en-US" w:eastAsia="zh-CN"/>
        </w:rPr>
        <w:t>做好地质灾害源头防治、综合治理。</w:t>
      </w:r>
      <w:r>
        <w:rPr>
          <w:rFonts w:hint="eastAsia" w:ascii="Times New Roman" w:hAnsi="Times New Roman" w:eastAsia="仿宋_GB2312" w:cs="Times New Roman"/>
          <w:b w:val="0"/>
          <w:bCs/>
          <w:sz w:val="32"/>
          <w:szCs w:val="32"/>
          <w:lang w:eastAsia="zh-CN"/>
        </w:rPr>
        <w:t>进一步加强地质灾害隐患排查巡查。组织人员深入一线开展拉网式隐患排查巡查</w:t>
      </w:r>
      <w:r>
        <w:rPr>
          <w:rFonts w:hint="eastAsia" w:ascii="Times New Roman" w:hAnsi="Times New Roman" w:eastAsia="仿宋_GB2312" w:cs="Times New Roman"/>
          <w:b/>
          <w:sz w:val="32"/>
          <w:szCs w:val="32"/>
          <w:lang w:eastAsia="zh-CN"/>
        </w:rPr>
        <w:t>，</w:t>
      </w:r>
      <w:r>
        <w:rPr>
          <w:rFonts w:hint="eastAsia" w:ascii="Times New Roman" w:hAnsi="Times New Roman" w:eastAsia="仿宋_GB2312" w:cs="Times New Roman"/>
          <w:b w:val="0"/>
          <w:bCs/>
          <w:sz w:val="32"/>
          <w:szCs w:val="32"/>
          <w:lang w:eastAsia="zh-CN"/>
        </w:rPr>
        <w:t>做到不留死角、不留盲区。</w:t>
      </w:r>
      <w:r>
        <w:rPr>
          <w:rFonts w:ascii="Times New Roman" w:hAnsi="Times New Roman" w:eastAsia="仿宋_GB2312" w:cs="Times New Roman"/>
          <w:b/>
          <w:sz w:val="32"/>
          <w:szCs w:val="32"/>
        </w:rPr>
        <w:t>二是</w:t>
      </w:r>
      <w:r>
        <w:rPr>
          <w:rFonts w:hint="eastAsia" w:ascii="Times New Roman" w:hAnsi="Times New Roman" w:eastAsia="仿宋_GB2312" w:cs="Times New Roman"/>
          <w:b w:val="0"/>
          <w:bCs/>
          <w:sz w:val="32"/>
          <w:szCs w:val="32"/>
          <w:lang w:eastAsia="zh-CN"/>
        </w:rPr>
        <w:t>汛前对</w:t>
      </w:r>
      <w:r>
        <w:rPr>
          <w:rFonts w:ascii="Times New Roman" w:hAnsi="Times New Roman" w:eastAsia="仿宋_GB2312" w:cs="Times New Roman"/>
          <w:sz w:val="32"/>
          <w:szCs w:val="32"/>
        </w:rPr>
        <w:t>地质灾害的隐患点进行巡查检查。重点对各矿区灾害点、隐患点开展巡查工作，督促相关单位做好监测和预防工作。</w:t>
      </w:r>
      <w:r>
        <w:rPr>
          <w:rFonts w:ascii="Times New Roman" w:hAnsi="Times New Roman" w:eastAsia="仿宋_GB2312" w:cs="Times New Roman"/>
          <w:b/>
          <w:sz w:val="32"/>
          <w:szCs w:val="32"/>
        </w:rPr>
        <w:t>三是</w:t>
      </w:r>
      <w:r>
        <w:rPr>
          <w:rFonts w:hint="eastAsia" w:ascii="Times New Roman" w:hAnsi="Times New Roman" w:eastAsia="仿宋_GB2312" w:cs="Times New Roman"/>
          <w:b w:val="0"/>
          <w:bCs/>
          <w:sz w:val="32"/>
          <w:szCs w:val="32"/>
          <w:lang w:val="en-US" w:eastAsia="zh-CN"/>
        </w:rPr>
        <w:t>采取</w:t>
      </w:r>
      <w:r>
        <w:rPr>
          <w:rFonts w:hint="eastAsia" w:ascii="Times New Roman" w:hAnsi="Times New Roman" w:eastAsia="仿宋_GB2312" w:cs="Times New Roman"/>
          <w:b w:val="0"/>
          <w:bCs/>
          <w:sz w:val="32"/>
          <w:szCs w:val="32"/>
        </w:rPr>
        <w:t>气象预警和群测群防结合防控</w:t>
      </w: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sz w:val="32"/>
          <w:szCs w:val="32"/>
          <w:lang w:eastAsia="zh-CN"/>
        </w:rPr>
        <w:t>进一步加强监测预警，要点面结合，</w:t>
      </w:r>
      <w:r>
        <w:rPr>
          <w:rFonts w:hint="eastAsia"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lang w:eastAsia="zh-CN"/>
        </w:rPr>
        <w:t>发挥群测群防全覆盖优势</w:t>
      </w:r>
      <w:r>
        <w:rPr>
          <w:rFonts w:hint="eastAsia" w:ascii="Times New Roman" w:hAnsi="Times New Roman" w:eastAsia="仿宋_GB2312" w:cs="Times New Roman"/>
          <w:sz w:val="32"/>
          <w:szCs w:val="32"/>
          <w:lang w:val="en-US" w:eastAsia="zh-CN"/>
        </w:rPr>
        <w:t>的基础上，做好</w:t>
      </w:r>
      <w:r>
        <w:rPr>
          <w:rFonts w:hint="eastAsia" w:ascii="Times New Roman" w:hAnsi="Times New Roman" w:eastAsia="仿宋_GB2312" w:cs="Times New Roman"/>
          <w:sz w:val="32"/>
          <w:szCs w:val="32"/>
          <w:lang w:eastAsia="zh-CN"/>
        </w:rPr>
        <w:t>地质灾害气象风险预警</w:t>
      </w:r>
      <w:r>
        <w:rPr>
          <w:rFonts w:hint="eastAsia" w:ascii="Times New Roman" w:hAnsi="Times New Roman" w:eastAsia="仿宋_GB2312" w:cs="Times New Roman"/>
          <w:sz w:val="32"/>
          <w:szCs w:val="32"/>
          <w:lang w:val="en-US" w:eastAsia="zh-CN"/>
        </w:rPr>
        <w:t>工作</w:t>
      </w:r>
      <w:r>
        <w:rPr>
          <w:rFonts w:hint="eastAsia" w:ascii="Times New Roman" w:hAnsi="Times New Roman" w:eastAsia="仿宋_GB2312" w:cs="Times New Roman"/>
          <w:sz w:val="32"/>
          <w:szCs w:val="32"/>
          <w:lang w:eastAsia="zh-CN"/>
        </w:rPr>
        <w:t>，提高预警精度，扩大预警信息发布范围。</w:t>
      </w:r>
      <w:r>
        <w:rPr>
          <w:rFonts w:hint="eastAsia" w:ascii="Times New Roman" w:hAnsi="Times New Roman" w:eastAsia="仿宋_GB2312" w:cs="Times New Roman"/>
          <w:sz w:val="32"/>
          <w:szCs w:val="32"/>
          <w:lang w:val="en-US" w:eastAsia="zh-CN"/>
        </w:rPr>
        <w:t>遇到异常气象天气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以电话和手机短信形式通知各矿山企业，及时采取防范措施。</w:t>
      </w:r>
      <w:r>
        <w:rPr>
          <w:rFonts w:hint="eastAsia" w:ascii="Times New Roman" w:hAnsi="Times New Roman" w:eastAsia="仿宋_GB2312" w:cs="Times New Roman"/>
          <w:b/>
          <w:bCs/>
          <w:sz w:val="32"/>
          <w:szCs w:val="32"/>
          <w:lang w:eastAsia="zh-CN"/>
        </w:rPr>
        <w:t>四是</w:t>
      </w:r>
      <w:r>
        <w:rPr>
          <w:rFonts w:hint="eastAsia" w:ascii="Times New Roman" w:hAnsi="Times New Roman" w:eastAsia="仿宋_GB2312" w:cs="Times New Roman"/>
          <w:sz w:val="32"/>
          <w:szCs w:val="32"/>
          <w:lang w:eastAsia="zh-CN"/>
        </w:rPr>
        <w:t>进一步加强临灾处置。如遇重大险情或红色预警信息，及时报告地方政府，果断撤离受威胁群众，确保人民群众生命安全。</w:t>
      </w:r>
      <w:r>
        <w:rPr>
          <w:rFonts w:hint="eastAsia" w:ascii="Times New Roman" w:hAnsi="Times New Roman" w:eastAsia="仿宋_GB2312" w:cs="Times New Roman"/>
          <w:b/>
          <w:bCs/>
          <w:sz w:val="32"/>
          <w:szCs w:val="32"/>
          <w:lang w:eastAsia="zh-CN"/>
        </w:rPr>
        <w:t>五是</w:t>
      </w:r>
      <w:r>
        <w:rPr>
          <w:rFonts w:hint="eastAsia" w:ascii="Times New Roman" w:hAnsi="Times New Roman" w:eastAsia="仿宋_GB2312" w:cs="Times New Roman"/>
          <w:sz w:val="32"/>
          <w:szCs w:val="32"/>
          <w:lang w:eastAsia="zh-CN"/>
        </w:rPr>
        <w:t>继续做好《新疆维吾尔自治区地质灾害防治条例》宣传贯彻及防灾减灾和抗灾知识普及工作，增强人民群众的防灾减灾和避灾意识和能力。</w:t>
      </w:r>
      <w:r>
        <w:rPr>
          <w:rFonts w:hint="eastAsia" w:ascii="Times New Roman" w:hAnsi="Times New Roman" w:eastAsia="仿宋_GB2312" w:cs="Times New Roman"/>
          <w:b/>
          <w:bCs/>
          <w:sz w:val="32"/>
          <w:szCs w:val="32"/>
          <w:lang w:eastAsia="zh-CN"/>
        </w:rPr>
        <w:t>六</w:t>
      </w:r>
      <w:r>
        <w:rPr>
          <w:rFonts w:ascii="Times New Roman" w:hAnsi="Times New Roman" w:eastAsia="仿宋_GB2312" w:cs="Times New Roman"/>
          <w:b/>
          <w:bCs/>
          <w:sz w:val="32"/>
          <w:szCs w:val="32"/>
        </w:rPr>
        <w:t>是</w:t>
      </w:r>
      <w:r>
        <w:rPr>
          <w:rFonts w:ascii="Times New Roman" w:hAnsi="Times New Roman" w:eastAsia="仿宋_GB2312" w:cs="Times New Roman"/>
          <w:sz w:val="32"/>
          <w:szCs w:val="32"/>
        </w:rPr>
        <w:t>加强矿山企业地质灾害预防工作，各矿山企业必须按照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矿山地质环境保护方案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矿山环境影响评价报告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做好</w:t>
      </w:r>
      <w:r>
        <w:rPr>
          <w:rFonts w:ascii="Times New Roman" w:hAnsi="Times New Roman" w:eastAsia="仿宋_GB2312" w:cs="Times New Roman"/>
          <w:sz w:val="32"/>
          <w:szCs w:val="32"/>
        </w:rPr>
        <w:t>矿山地质环境保护</w:t>
      </w:r>
      <w:r>
        <w:rPr>
          <w:rFonts w:hint="eastAsia" w:ascii="Times New Roman" w:hAnsi="Times New Roman" w:eastAsia="仿宋_GB2312" w:cs="Times New Roman"/>
          <w:sz w:val="32"/>
          <w:szCs w:val="32"/>
          <w:lang w:val="en-US" w:eastAsia="zh-CN"/>
        </w:rPr>
        <w:t>工作</w:t>
      </w:r>
      <w:r>
        <w:rPr>
          <w:rFonts w:ascii="Times New Roman" w:hAnsi="Times New Roman" w:eastAsia="仿宋_GB2312" w:cs="Times New Roman"/>
          <w:sz w:val="32"/>
          <w:szCs w:val="32"/>
        </w:rPr>
        <w:t>，最大限度地减轻矿业活动对地质环境的污染和破坏，同时在开采过程中对</w:t>
      </w:r>
      <w:r>
        <w:rPr>
          <w:rFonts w:hint="eastAsia" w:ascii="Times New Roman" w:hAnsi="Times New Roman" w:eastAsia="仿宋_GB2312" w:cs="Times New Roman"/>
          <w:sz w:val="32"/>
          <w:szCs w:val="32"/>
          <w:lang w:eastAsia="zh-CN"/>
        </w:rPr>
        <w:t>形成的</w:t>
      </w:r>
      <w:r>
        <w:rPr>
          <w:rFonts w:ascii="Times New Roman" w:hAnsi="Times New Roman" w:eastAsia="仿宋_GB2312" w:cs="Times New Roman"/>
          <w:sz w:val="32"/>
          <w:szCs w:val="32"/>
        </w:rPr>
        <w:t>塌陷坑进行回填。对砂石料厂、砖厂采深控制、采坑回填、渠道进行疏通。</w:t>
      </w:r>
      <w:r>
        <w:rPr>
          <w:rFonts w:hint="eastAsia" w:ascii="Times New Roman" w:hAnsi="Times New Roman" w:eastAsia="仿宋_GB2312" w:cs="Times New Roman"/>
          <w:b/>
          <w:bCs/>
          <w:sz w:val="32"/>
          <w:szCs w:val="32"/>
          <w:lang w:eastAsia="zh-CN"/>
        </w:rPr>
        <w:t>七</w:t>
      </w:r>
      <w:r>
        <w:rPr>
          <w:rFonts w:ascii="Times New Roman" w:hAnsi="Times New Roman" w:eastAsia="仿宋_GB2312" w:cs="Times New Roman"/>
          <w:b/>
          <w:bCs/>
          <w:sz w:val="32"/>
          <w:szCs w:val="32"/>
        </w:rPr>
        <w:t>是</w:t>
      </w:r>
      <w:r>
        <w:rPr>
          <w:rFonts w:hint="eastAsia" w:ascii="Times New Roman" w:hAnsi="Times New Roman" w:eastAsia="仿宋_GB2312" w:cs="Times New Roman"/>
          <w:b w:val="0"/>
          <w:bCs w:val="0"/>
          <w:sz w:val="32"/>
          <w:szCs w:val="32"/>
          <w:lang w:eastAsia="zh-CN"/>
        </w:rPr>
        <w:t>要严格执行汛</w:t>
      </w:r>
      <w:r>
        <w:rPr>
          <w:rFonts w:hint="eastAsia" w:ascii="仿宋_GB2312" w:hAnsi="仿宋_GB2312" w:eastAsia="仿宋_GB2312" w:cs="仿宋_GB2312"/>
          <w:color w:val="000000"/>
          <w:kern w:val="0"/>
          <w:sz w:val="32"/>
          <w:szCs w:val="32"/>
          <w:lang w:val="en-US" w:eastAsia="zh-CN"/>
        </w:rPr>
        <w:t>期24小</w:t>
      </w:r>
      <w:r>
        <w:rPr>
          <w:rFonts w:hint="eastAsia" w:ascii="Times New Roman" w:hAnsi="Times New Roman" w:eastAsia="仿宋_GB2312" w:cs="Times New Roman"/>
          <w:b w:val="0"/>
          <w:bCs w:val="0"/>
          <w:sz w:val="32"/>
          <w:szCs w:val="32"/>
          <w:lang w:val="en-US" w:eastAsia="zh-CN"/>
        </w:rPr>
        <w:t>时值班值守工作，认真落实值班值守、地质灾害灾情险情速报、日报告和月报告制度，切实提高信息报送时效性、准确性，快速、主动、严谨、细致做好信息报送工作。</w:t>
      </w:r>
    </w:p>
    <w:p w14:paraId="5B89708E">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right="0" w:rightChars="0" w:firstLine="643" w:firstLineChars="200"/>
        <w:jc w:val="left"/>
        <w:textAlignment w:val="center"/>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lang w:val="en-US" w:eastAsia="zh-CN"/>
        </w:rPr>
        <w:t>检查时间</w:t>
      </w:r>
      <w:r>
        <w:rPr>
          <w:rFonts w:hint="eastAsia" w:ascii="Times New Roman" w:hAnsi="Times New Roman" w:eastAsia="仿宋_GB2312" w:cs="Times New Roman"/>
          <w:b w:val="0"/>
          <w:bCs w:val="0"/>
          <w:sz w:val="32"/>
          <w:szCs w:val="32"/>
          <w:lang w:val="en-US" w:eastAsia="zh-CN"/>
        </w:rPr>
        <w:t>：汛前</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3月</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4月</w:t>
      </w:r>
      <w:r>
        <w:rPr>
          <w:rFonts w:hint="eastAsia" w:ascii="仿宋_GB2312" w:hAnsi="仿宋_GB2312" w:eastAsia="仿宋_GB2312" w:cs="仿宋_GB2312"/>
          <w:color w:val="000000"/>
          <w:kern w:val="0"/>
          <w:sz w:val="32"/>
          <w:szCs w:val="32"/>
          <w:lang w:val="en-US" w:eastAsia="zh-CN"/>
        </w:rPr>
        <w:t>）开展全面巡查，汛中（5月-9月）根据天气情况加密巡查，每月至少对重点隐患区域巡查1次，汛后（11月-12月）再次进行全面巡查</w:t>
      </w:r>
      <w:r>
        <w:rPr>
          <w:rFonts w:hint="eastAsia" w:ascii="仿宋_GB2312" w:hAnsi="仿宋_GB2312" w:eastAsia="仿宋_GB2312" w:cs="仿宋_GB2312"/>
          <w:sz w:val="32"/>
          <w:szCs w:val="32"/>
          <w:lang w:val="en-US" w:eastAsia="zh-CN"/>
        </w:rPr>
        <w:t>。</w:t>
      </w:r>
    </w:p>
    <w:p w14:paraId="4D1A0F40">
      <w:pPr>
        <w:keepNext w:val="0"/>
        <w:keepLines w:val="0"/>
        <w:pageBreakBefore w:val="0"/>
        <w:widowControl w:val="0"/>
        <w:numPr>
          <w:ilvl w:val="0"/>
          <w:numId w:val="2"/>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right="0" w:rightChars="0" w:firstLine="640" w:firstLineChars="200"/>
        <w:jc w:val="left"/>
        <w:textAlignment w:val="cente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工作要求</w:t>
      </w:r>
    </w:p>
    <w:p w14:paraId="49A7DB63">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leftChars="0" w:right="0" w:rightChars="0" w:firstLine="643" w:firstLineChars="0"/>
        <w:jc w:val="left"/>
        <w:textAlignment w:val="center"/>
        <w:rPr>
          <w:rFonts w:hint="eastAsia" w:ascii="仿宋_GB2312" w:hAnsi="仿宋_GB2312" w:eastAsia="仿宋_GB2312" w:cs="仿宋_GB2312"/>
          <w:b w:val="0"/>
          <w:bCs/>
          <w:color w:val="000000"/>
          <w:sz w:val="32"/>
          <w:szCs w:val="32"/>
          <w:lang w:eastAsia="zh-CN" w:bidi="ar"/>
        </w:rPr>
      </w:pPr>
      <w:r>
        <w:rPr>
          <w:rFonts w:hint="eastAsia" w:ascii="楷体_GB2312" w:hAnsi="楷体_GB2312" w:eastAsia="楷体_GB2312" w:cs="楷体_GB2312"/>
          <w:b/>
          <w:bCs/>
          <w:color w:val="000000"/>
          <w:kern w:val="2"/>
          <w:sz w:val="32"/>
          <w:szCs w:val="32"/>
          <w:lang w:val="en-US" w:eastAsia="zh-CN" w:bidi="ar"/>
        </w:rPr>
        <w:t>（一）</w:t>
      </w:r>
      <w:r>
        <w:rPr>
          <w:rFonts w:hint="eastAsia" w:ascii="楷体_GB2312" w:hAnsi="楷体_GB2312" w:eastAsia="楷体_GB2312" w:cs="楷体_GB2312"/>
          <w:b/>
          <w:bCs w:val="0"/>
          <w:color w:val="000000"/>
          <w:sz w:val="32"/>
          <w:szCs w:val="32"/>
          <w:lang w:eastAsia="zh-CN" w:bidi="ar"/>
        </w:rPr>
        <w:t>高度重视，精心组织。</w:t>
      </w:r>
      <w:r>
        <w:rPr>
          <w:rFonts w:hint="eastAsia" w:ascii="仿宋_GB2312" w:hAnsi="仿宋_GB2312" w:eastAsia="仿宋_GB2312" w:cs="仿宋_GB2312"/>
          <w:b w:val="0"/>
          <w:bCs/>
          <w:color w:val="000000"/>
          <w:sz w:val="32"/>
          <w:szCs w:val="32"/>
          <w:lang w:eastAsia="zh-CN" w:bidi="ar"/>
        </w:rPr>
        <w:t>高度重视安全生产工作，切实加强领导，主要领导要亲自部署，分管领导要带队检查抓落实。结合实际，认真研究制定工作方案，细化分工，周密部署，健全工作机制，确保责任到人。</w:t>
      </w:r>
    </w:p>
    <w:p w14:paraId="40A28459">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leftChars="0" w:right="0" w:rightChars="0" w:firstLine="643" w:firstLineChars="0"/>
        <w:jc w:val="left"/>
        <w:textAlignment w:val="center"/>
        <w:rPr>
          <w:rFonts w:hint="eastAsia" w:ascii="仿宋_GB2312" w:hAnsi="仿宋_GB2312" w:eastAsia="仿宋_GB2312" w:cs="仿宋_GB2312"/>
          <w:b w:val="0"/>
          <w:bCs/>
          <w:color w:val="000000"/>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（二）</w:t>
      </w:r>
      <w:r>
        <w:rPr>
          <w:rFonts w:hint="eastAsia" w:ascii="楷体_GB2312" w:hAnsi="楷体_GB2312" w:eastAsia="楷体_GB2312" w:cs="楷体_GB2312"/>
          <w:b/>
          <w:bCs w:val="0"/>
          <w:color w:val="000000"/>
          <w:sz w:val="32"/>
          <w:szCs w:val="32"/>
          <w:lang w:bidi="ar"/>
        </w:rPr>
        <w:t>强化</w:t>
      </w:r>
      <w:r>
        <w:rPr>
          <w:rFonts w:hint="eastAsia" w:ascii="楷体_GB2312" w:hAnsi="楷体_GB2312" w:eastAsia="楷体_GB2312" w:cs="楷体_GB2312"/>
          <w:b/>
          <w:bCs w:val="0"/>
          <w:color w:val="000000"/>
          <w:sz w:val="32"/>
          <w:szCs w:val="32"/>
          <w:lang w:eastAsia="zh-CN" w:bidi="ar"/>
        </w:rPr>
        <w:t>措施</w:t>
      </w:r>
      <w:r>
        <w:rPr>
          <w:rFonts w:hint="eastAsia" w:ascii="楷体_GB2312" w:hAnsi="楷体_GB2312" w:eastAsia="楷体_GB2312" w:cs="楷体_GB2312"/>
          <w:b/>
          <w:bCs w:val="0"/>
          <w:color w:val="000000"/>
          <w:sz w:val="32"/>
          <w:szCs w:val="32"/>
          <w:lang w:bidi="ar"/>
        </w:rPr>
        <w:t>，务求实效。</w:t>
      </w:r>
      <w:r>
        <w:rPr>
          <w:rFonts w:hint="eastAsia" w:ascii="仿宋_GB2312" w:hAnsi="仿宋_GB2312" w:eastAsia="仿宋_GB2312" w:cs="仿宋_GB2312"/>
          <w:b w:val="0"/>
          <w:bCs/>
          <w:color w:val="000000"/>
          <w:sz w:val="32"/>
          <w:szCs w:val="32"/>
          <w:lang w:val="en-US" w:eastAsia="zh-CN" w:bidi="ar"/>
        </w:rPr>
        <w:t>按照计划总体要求，督促企业自查自纠，确保每项检查落实到位，同时要举一反三、隐患问题整改闭环管理，确保隐患问题从根本上得到解决。</w:t>
      </w:r>
    </w:p>
    <w:p w14:paraId="706F1EF4">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leftChars="0" w:right="0" w:rightChars="0" w:firstLine="643" w:firstLineChars="0"/>
        <w:jc w:val="left"/>
        <w:textAlignment w:val="center"/>
        <w:rPr>
          <w:rFonts w:hint="eastAsia" w:ascii="仿宋_GB2312" w:hAnsi="仿宋_GB2312" w:eastAsia="仿宋_GB2312" w:cs="仿宋_GB2312"/>
          <w:b w:val="0"/>
          <w:bCs/>
          <w:color w:val="000000"/>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（三）</w:t>
      </w:r>
      <w:r>
        <w:rPr>
          <w:rFonts w:hint="eastAsia" w:ascii="楷体_GB2312" w:hAnsi="楷体_GB2312" w:eastAsia="楷体_GB2312" w:cs="楷体_GB2312"/>
          <w:b/>
          <w:bCs/>
          <w:sz w:val="32"/>
          <w:szCs w:val="32"/>
          <w:lang w:eastAsia="zh-CN"/>
        </w:rPr>
        <w:t>持续跟进</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长效保持</w:t>
      </w:r>
      <w:r>
        <w:rPr>
          <w:rFonts w:hint="eastAsia" w:ascii="楷体_GB2312" w:hAnsi="楷体_GB2312" w:eastAsia="楷体_GB2312" w:cs="楷体_GB2312"/>
          <w:b/>
          <w:bCs w:val="0"/>
          <w:color w:val="000000"/>
          <w:sz w:val="32"/>
          <w:szCs w:val="32"/>
          <w:lang w:bidi="ar"/>
        </w:rPr>
        <w:t>。</w:t>
      </w:r>
      <w:r>
        <w:rPr>
          <w:rFonts w:hint="eastAsia" w:ascii="仿宋_GB2312" w:hAnsi="仿宋_GB2312" w:eastAsia="仿宋_GB2312" w:cs="仿宋_GB2312"/>
          <w:b w:val="0"/>
          <w:bCs/>
          <w:color w:val="000000"/>
          <w:sz w:val="32"/>
          <w:szCs w:val="32"/>
          <w:lang w:val="en-US" w:eastAsia="zh-CN" w:bidi="ar"/>
        </w:rPr>
        <w:t>要加强督促和指导，确保整改措施层层推进。认真落实州、开发区要求，不定期对整改内容进行抽查，并长期坚持。</w:t>
      </w:r>
    </w:p>
    <w:p w14:paraId="25B4983F">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right="0" w:rightChars="0"/>
        <w:jc w:val="left"/>
        <w:textAlignment w:val="center"/>
        <w:rPr>
          <w:rFonts w:hint="default" w:ascii="Times New Roman" w:hAnsi="Times New Roman" w:eastAsia="仿宋_GB2312" w:cs="Times New Roman"/>
          <w:sz w:val="32"/>
          <w:szCs w:val="32"/>
          <w:lang w:val="en-US" w:eastAsia="zh-CN"/>
        </w:rPr>
      </w:pPr>
    </w:p>
    <w:p w14:paraId="4C5AA409">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leftChars="0" w:right="0" w:rightChars="0" w:firstLine="643" w:firstLineChars="0"/>
        <w:jc w:val="left"/>
        <w:textAlignment w:val="center"/>
        <w:rPr>
          <w:rFonts w:hint="eastAsia" w:ascii="仿宋_GB2312" w:hAnsi="仿宋_GB2312" w:eastAsia="仿宋_GB2312" w:cs="仿宋_GB2312"/>
          <w:b w:val="0"/>
          <w:bCs/>
          <w:color w:val="000000"/>
          <w:sz w:val="32"/>
          <w:szCs w:val="32"/>
          <w:lang w:val="en-US" w:eastAsia="zh-CN" w:bidi="ar"/>
        </w:rPr>
      </w:pPr>
      <w:r>
        <w:rPr>
          <w:rFonts w:hint="eastAsia" w:ascii="仿宋_GB2312" w:hAnsi="仿宋_GB2312" w:eastAsia="仿宋_GB2312" w:cs="仿宋_GB2312"/>
          <w:b w:val="0"/>
          <w:bCs/>
          <w:color w:val="000000"/>
          <w:sz w:val="32"/>
          <w:szCs w:val="32"/>
          <w:lang w:val="en-US" w:eastAsia="zh-CN" w:bidi="ar"/>
        </w:rPr>
        <w:t>附件：8-1.自然资源分局2025年监督检查计划</w:t>
      </w:r>
    </w:p>
    <w:p w14:paraId="17C89529">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leftChars="0" w:right="0" w:rightChars="0" w:firstLine="1478" w:firstLineChars="462"/>
        <w:jc w:val="left"/>
        <w:textAlignment w:val="center"/>
        <w:rPr>
          <w:rFonts w:hint="default" w:ascii="仿宋_GB2312" w:hAnsi="仿宋_GB2312" w:eastAsia="仿宋_GB2312" w:cs="仿宋_GB2312"/>
          <w:b w:val="0"/>
          <w:bCs/>
          <w:color w:val="000000"/>
          <w:sz w:val="32"/>
          <w:szCs w:val="32"/>
          <w:lang w:val="en-US" w:eastAsia="zh-CN" w:bidi="ar"/>
        </w:rPr>
      </w:pPr>
      <w:r>
        <w:rPr>
          <w:rFonts w:hint="eastAsia" w:ascii="仿宋_GB2312" w:hAnsi="仿宋_GB2312" w:eastAsia="仿宋_GB2312" w:cs="仿宋_GB2312"/>
          <w:b w:val="0"/>
          <w:bCs/>
          <w:color w:val="000000"/>
          <w:sz w:val="32"/>
          <w:szCs w:val="32"/>
          <w:lang w:val="en-US" w:eastAsia="zh-CN" w:bidi="ar"/>
        </w:rPr>
        <w:t>8-2.自然资源分局执法人员名单</w:t>
      </w:r>
    </w:p>
    <w:p w14:paraId="33C23EB9">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left"/>
        <w:textAlignment w:val="center"/>
        <w:rPr>
          <w:rFonts w:ascii="Times New Roman" w:hAnsi="Times New Roman" w:eastAsia="仿宋_GB2312" w:cs="Times New Roman"/>
          <w:sz w:val="32"/>
          <w:szCs w:val="32"/>
        </w:rPr>
      </w:pPr>
    </w:p>
    <w:p w14:paraId="4ECDB2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418D38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pgSz w:w="11906" w:h="16838"/>
          <w:pgMar w:top="2098" w:right="1531" w:bottom="1984" w:left="1531" w:header="851" w:footer="992" w:gutter="0"/>
          <w:pgNumType w:fmt="decimal"/>
          <w:cols w:space="0" w:num="1"/>
          <w:rtlGutter w:val="0"/>
          <w:docGrid w:type="lines" w:linePitch="312" w:charSpace="0"/>
        </w:sectPr>
      </w:pPr>
    </w:p>
    <w:p w14:paraId="7151DD24">
      <w:pPr>
        <w:keepNext w:val="0"/>
        <w:keepLines w:val="0"/>
        <w:pageBreakBefore w:val="0"/>
        <w:kinsoku/>
        <w:wordWrap/>
        <w:overflowPunct/>
        <w:topLinePunct w:val="0"/>
        <w:autoSpaceDE/>
        <w:bidi w:val="0"/>
        <w:adjustRightInd/>
        <w:snapToGrid/>
        <w:spacing w:line="56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8-1</w:t>
      </w:r>
    </w:p>
    <w:p w14:paraId="4750F253">
      <w:pPr>
        <w:keepNext w:val="0"/>
        <w:keepLines w:val="0"/>
        <w:pageBreakBefore w:val="0"/>
        <w:widowControl/>
        <w:kinsoku/>
        <w:wordWrap/>
        <w:overflowPunct/>
        <w:topLinePunct w:val="0"/>
        <w:autoSpaceDE/>
        <w:bidi w:val="0"/>
        <w:adjustRightInd/>
        <w:snapToGrid/>
        <w:spacing w:line="560" w:lineRule="exact"/>
        <w:jc w:val="center"/>
        <w:rPr>
          <w:rFonts w:hint="eastAsia" w:ascii="方正小标宋简体" w:hAnsi="方正小标宋简体" w:eastAsia="方正小标宋简体" w:cs="方正小标宋简体"/>
          <w:sz w:val="44"/>
          <w:szCs w:val="44"/>
          <w:lang w:eastAsia="zh-CN"/>
        </w:rPr>
      </w:pPr>
    </w:p>
    <w:p w14:paraId="74405F36">
      <w:pPr>
        <w:keepNext w:val="0"/>
        <w:keepLines w:val="0"/>
        <w:pageBreakBefore w:val="0"/>
        <w:widowControl/>
        <w:kinsoku/>
        <w:wordWrap/>
        <w:overflowPunct/>
        <w:topLinePunct w:val="0"/>
        <w:autoSpaceDE/>
        <w:bidi w:val="0"/>
        <w:adjustRightInd/>
        <w:snapToGrid/>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自然资源分局</w:t>
      </w: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年监督检查计划</w:t>
      </w:r>
    </w:p>
    <w:tbl>
      <w:tblPr>
        <w:tblStyle w:val="1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381"/>
        <w:gridCol w:w="3424"/>
      </w:tblGrid>
      <w:tr w14:paraId="5929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65CFDE2D">
            <w:pPr>
              <w:keepNext w:val="0"/>
              <w:keepLines w:val="0"/>
              <w:pageBreakBefore w:val="0"/>
              <w:widowControl/>
              <w:kinsoku/>
              <w:wordWrap/>
              <w:overflowPunct/>
              <w:topLinePunct w:val="0"/>
              <w:autoSpaceDE/>
              <w:bidi w:val="0"/>
              <w:adjustRightInd/>
              <w:snapToGrid/>
              <w:spacing w:line="560" w:lineRule="exact"/>
              <w:jc w:val="center"/>
              <w:rPr>
                <w:rFonts w:hint="eastAsia" w:ascii="黑体" w:hAnsi="黑体" w:eastAsia="黑体" w:cs="黑体"/>
                <w:b w:val="0"/>
                <w:bCs/>
                <w:sz w:val="24"/>
                <w:szCs w:val="24"/>
              </w:rPr>
            </w:pPr>
            <w:r>
              <w:rPr>
                <w:rFonts w:hint="eastAsia" w:ascii="黑体" w:hAnsi="黑体" w:eastAsia="黑体" w:cs="黑体"/>
                <w:b w:val="0"/>
                <w:bCs/>
                <w:sz w:val="24"/>
              </w:rPr>
              <w:t>序号</w:t>
            </w:r>
          </w:p>
        </w:tc>
        <w:tc>
          <w:tcPr>
            <w:tcW w:w="4381" w:type="dxa"/>
            <w:tcBorders>
              <w:top w:val="single" w:color="auto" w:sz="4" w:space="0"/>
              <w:left w:val="single" w:color="auto" w:sz="4" w:space="0"/>
              <w:bottom w:val="single" w:color="auto" w:sz="4" w:space="0"/>
              <w:right w:val="single" w:color="auto" w:sz="4" w:space="0"/>
            </w:tcBorders>
            <w:vAlign w:val="center"/>
          </w:tcPr>
          <w:p w14:paraId="00E96B87">
            <w:pPr>
              <w:keepNext w:val="0"/>
              <w:keepLines w:val="0"/>
              <w:pageBreakBefore w:val="0"/>
              <w:widowControl/>
              <w:kinsoku/>
              <w:wordWrap/>
              <w:overflowPunct/>
              <w:topLinePunct w:val="0"/>
              <w:autoSpaceDE/>
              <w:bidi w:val="0"/>
              <w:adjustRightInd/>
              <w:snapToGrid/>
              <w:spacing w:line="56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lang w:eastAsia="zh-CN"/>
              </w:rPr>
              <w:t>监管企业名称</w:t>
            </w:r>
          </w:p>
        </w:tc>
        <w:tc>
          <w:tcPr>
            <w:tcW w:w="3424" w:type="dxa"/>
            <w:tcBorders>
              <w:top w:val="single" w:color="auto" w:sz="4" w:space="0"/>
              <w:left w:val="single" w:color="auto" w:sz="4" w:space="0"/>
              <w:bottom w:val="single" w:color="auto" w:sz="4" w:space="0"/>
              <w:right w:val="single" w:color="auto" w:sz="4" w:space="0"/>
            </w:tcBorders>
            <w:vAlign w:val="center"/>
          </w:tcPr>
          <w:p w14:paraId="3A5FB52A">
            <w:pPr>
              <w:keepNext w:val="0"/>
              <w:keepLines w:val="0"/>
              <w:pageBreakBefore w:val="0"/>
              <w:widowControl/>
              <w:kinsoku/>
              <w:wordWrap/>
              <w:overflowPunct/>
              <w:topLinePunct w:val="0"/>
              <w:autoSpaceDE/>
              <w:bidi w:val="0"/>
              <w:adjustRightInd/>
              <w:snapToGrid/>
              <w:spacing w:line="56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rPr>
              <w:t>检查</w:t>
            </w:r>
            <w:r>
              <w:rPr>
                <w:rFonts w:hint="eastAsia" w:ascii="黑体" w:hAnsi="黑体" w:eastAsia="黑体" w:cs="黑体"/>
                <w:b w:val="0"/>
                <w:bCs/>
                <w:sz w:val="24"/>
                <w:lang w:eastAsia="zh-CN"/>
              </w:rPr>
              <w:t>时间及频次</w:t>
            </w:r>
          </w:p>
        </w:tc>
      </w:tr>
      <w:tr w14:paraId="1676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69982620">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lang w:val="en-US" w:eastAsia="zh-CN"/>
              </w:rPr>
              <w:t>1</w:t>
            </w:r>
          </w:p>
        </w:tc>
        <w:tc>
          <w:tcPr>
            <w:tcW w:w="4381" w:type="dxa"/>
            <w:tcBorders>
              <w:top w:val="single" w:color="auto" w:sz="4" w:space="0"/>
              <w:left w:val="single" w:color="auto" w:sz="4" w:space="0"/>
              <w:bottom w:val="single" w:color="auto" w:sz="4" w:space="0"/>
              <w:right w:val="single" w:color="auto" w:sz="4" w:space="0"/>
            </w:tcBorders>
          </w:tcPr>
          <w:p w14:paraId="68A92283">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奇台县国平膨润土矿新疆奇台县西黑山膨润土矿</w:t>
            </w:r>
          </w:p>
        </w:tc>
        <w:tc>
          <w:tcPr>
            <w:tcW w:w="3424" w:type="dxa"/>
            <w:vMerge w:val="restart"/>
            <w:tcBorders>
              <w:top w:val="single" w:color="auto" w:sz="4" w:space="0"/>
              <w:left w:val="single" w:color="auto" w:sz="4" w:space="0"/>
              <w:right w:val="single" w:color="auto" w:sz="4" w:space="0"/>
            </w:tcBorders>
            <w:vAlign w:val="center"/>
          </w:tcPr>
          <w:p w14:paraId="091858FD">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非煤矿山：3月、6月、9月、12月进行安全生产检查。每月随机抽取4天开展不定期抽查。</w:t>
            </w:r>
          </w:p>
          <w:p w14:paraId="2A4D04FD">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szCs w:val="24"/>
              </w:rPr>
            </w:pPr>
          </w:p>
        </w:tc>
      </w:tr>
      <w:tr w14:paraId="303D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AFFCF09">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4381" w:type="dxa"/>
            <w:tcBorders>
              <w:top w:val="single" w:color="auto" w:sz="4" w:space="0"/>
              <w:left w:val="single" w:color="auto" w:sz="4" w:space="0"/>
              <w:bottom w:val="single" w:color="auto" w:sz="4" w:space="0"/>
              <w:right w:val="single" w:color="auto" w:sz="4" w:space="0"/>
            </w:tcBorders>
          </w:tcPr>
          <w:p w14:paraId="3A93BB9E">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乌鲁木齐市鑫金谷商贸有限公司新疆奇台县西黑山膨润土矿</w:t>
            </w:r>
          </w:p>
        </w:tc>
        <w:tc>
          <w:tcPr>
            <w:tcW w:w="3424" w:type="dxa"/>
            <w:vMerge w:val="continue"/>
            <w:tcBorders>
              <w:left w:val="single" w:color="auto" w:sz="4" w:space="0"/>
              <w:right w:val="single" w:color="auto" w:sz="4" w:space="0"/>
            </w:tcBorders>
            <w:vAlign w:val="center"/>
          </w:tcPr>
          <w:p w14:paraId="7DF7EB50">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rPr>
            </w:pPr>
          </w:p>
        </w:tc>
      </w:tr>
      <w:tr w14:paraId="3286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76C1DEAC">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4381" w:type="dxa"/>
            <w:tcBorders>
              <w:top w:val="single" w:color="auto" w:sz="4" w:space="0"/>
              <w:left w:val="single" w:color="auto" w:sz="4" w:space="0"/>
              <w:bottom w:val="single" w:color="auto" w:sz="4" w:space="0"/>
              <w:right w:val="single" w:color="auto" w:sz="4" w:space="0"/>
            </w:tcBorders>
            <w:vAlign w:val="center"/>
          </w:tcPr>
          <w:p w14:paraId="1F8FFEB5">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奇台县龙桥化工有限责任公司新疆奇台索尔巴斯陶腐植酸矿</w:t>
            </w:r>
          </w:p>
        </w:tc>
        <w:tc>
          <w:tcPr>
            <w:tcW w:w="3424" w:type="dxa"/>
            <w:vMerge w:val="continue"/>
            <w:tcBorders>
              <w:left w:val="single" w:color="auto" w:sz="4" w:space="0"/>
              <w:right w:val="single" w:color="auto" w:sz="4" w:space="0"/>
            </w:tcBorders>
            <w:vAlign w:val="center"/>
          </w:tcPr>
          <w:p w14:paraId="62C43427">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rPr>
            </w:pPr>
          </w:p>
        </w:tc>
      </w:tr>
      <w:tr w14:paraId="6D58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9FF0906">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4381" w:type="dxa"/>
            <w:tcBorders>
              <w:top w:val="single" w:color="auto" w:sz="4" w:space="0"/>
              <w:left w:val="single" w:color="auto" w:sz="4" w:space="0"/>
              <w:bottom w:val="single" w:color="auto" w:sz="4" w:space="0"/>
              <w:right w:val="single" w:color="auto" w:sz="4" w:space="0"/>
            </w:tcBorders>
            <w:vAlign w:val="center"/>
          </w:tcPr>
          <w:p w14:paraId="30ACFB60">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吉木萨尔县五彩湾福彩砖厂</w:t>
            </w:r>
          </w:p>
        </w:tc>
        <w:tc>
          <w:tcPr>
            <w:tcW w:w="3424" w:type="dxa"/>
            <w:vMerge w:val="continue"/>
            <w:tcBorders>
              <w:left w:val="single" w:color="auto" w:sz="4" w:space="0"/>
              <w:right w:val="single" w:color="auto" w:sz="4" w:space="0"/>
            </w:tcBorders>
            <w:vAlign w:val="center"/>
          </w:tcPr>
          <w:p w14:paraId="39BDB584">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szCs w:val="24"/>
              </w:rPr>
            </w:pPr>
          </w:p>
        </w:tc>
      </w:tr>
      <w:tr w14:paraId="1D37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393098C2">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4381" w:type="dxa"/>
            <w:tcBorders>
              <w:top w:val="single" w:color="auto" w:sz="4" w:space="0"/>
              <w:left w:val="single" w:color="auto" w:sz="4" w:space="0"/>
              <w:bottom w:val="single" w:color="auto" w:sz="4" w:space="0"/>
              <w:right w:val="single" w:color="auto" w:sz="4" w:space="0"/>
            </w:tcBorders>
            <w:vAlign w:val="center"/>
          </w:tcPr>
          <w:p w14:paraId="41BB38A7">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奇台县芨芨湖联丰砂石料有限责任公司建筑用砂矿</w:t>
            </w:r>
          </w:p>
        </w:tc>
        <w:tc>
          <w:tcPr>
            <w:tcW w:w="3424" w:type="dxa"/>
            <w:vMerge w:val="continue"/>
            <w:tcBorders>
              <w:left w:val="single" w:color="auto" w:sz="4" w:space="0"/>
              <w:right w:val="single" w:color="auto" w:sz="4" w:space="0"/>
            </w:tcBorders>
            <w:vAlign w:val="center"/>
          </w:tcPr>
          <w:p w14:paraId="68ABF7C7">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szCs w:val="24"/>
              </w:rPr>
            </w:pPr>
          </w:p>
        </w:tc>
      </w:tr>
      <w:tr w14:paraId="6F72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0DE86F58">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p>
        </w:tc>
        <w:tc>
          <w:tcPr>
            <w:tcW w:w="4381" w:type="dxa"/>
            <w:tcBorders>
              <w:top w:val="single" w:color="auto" w:sz="4" w:space="0"/>
              <w:left w:val="single" w:color="auto" w:sz="4" w:space="0"/>
              <w:bottom w:val="single" w:color="auto" w:sz="4" w:space="0"/>
              <w:right w:val="single" w:color="auto" w:sz="4" w:space="0"/>
            </w:tcBorders>
            <w:vAlign w:val="center"/>
          </w:tcPr>
          <w:p w14:paraId="6E7C30B0">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新疆正方圆房地产开发有限公司建筑用砂矿</w:t>
            </w:r>
          </w:p>
        </w:tc>
        <w:tc>
          <w:tcPr>
            <w:tcW w:w="3424" w:type="dxa"/>
            <w:vMerge w:val="continue"/>
            <w:tcBorders>
              <w:left w:val="single" w:color="auto" w:sz="4" w:space="0"/>
              <w:right w:val="single" w:color="auto" w:sz="4" w:space="0"/>
            </w:tcBorders>
            <w:vAlign w:val="center"/>
          </w:tcPr>
          <w:p w14:paraId="6B5D7C74">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szCs w:val="24"/>
              </w:rPr>
            </w:pPr>
          </w:p>
        </w:tc>
      </w:tr>
      <w:tr w14:paraId="1A0E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0E1DCD5">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w:t>
            </w:r>
          </w:p>
        </w:tc>
        <w:tc>
          <w:tcPr>
            <w:tcW w:w="4381" w:type="dxa"/>
            <w:tcBorders>
              <w:top w:val="single" w:color="auto" w:sz="4" w:space="0"/>
              <w:left w:val="single" w:color="auto" w:sz="4" w:space="0"/>
              <w:bottom w:val="single" w:color="auto" w:sz="4" w:space="0"/>
              <w:right w:val="single" w:color="auto" w:sz="4" w:space="0"/>
            </w:tcBorders>
            <w:vAlign w:val="center"/>
          </w:tcPr>
          <w:p w14:paraId="28628EB2">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昌吉准东经济技术开发区祥和砂厂</w:t>
            </w:r>
          </w:p>
        </w:tc>
        <w:tc>
          <w:tcPr>
            <w:tcW w:w="3424" w:type="dxa"/>
            <w:vMerge w:val="continue"/>
            <w:tcBorders>
              <w:left w:val="single" w:color="auto" w:sz="4" w:space="0"/>
              <w:right w:val="single" w:color="auto" w:sz="4" w:space="0"/>
            </w:tcBorders>
            <w:vAlign w:val="center"/>
          </w:tcPr>
          <w:p w14:paraId="5E14D2B2">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szCs w:val="24"/>
              </w:rPr>
            </w:pPr>
          </w:p>
        </w:tc>
      </w:tr>
      <w:tr w14:paraId="1D16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7A2FF689">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p>
        </w:tc>
        <w:tc>
          <w:tcPr>
            <w:tcW w:w="4381" w:type="dxa"/>
            <w:tcBorders>
              <w:top w:val="single" w:color="auto" w:sz="4" w:space="0"/>
              <w:left w:val="single" w:color="auto" w:sz="4" w:space="0"/>
              <w:bottom w:val="single" w:color="auto" w:sz="4" w:space="0"/>
              <w:right w:val="single" w:color="auto" w:sz="4" w:space="0"/>
            </w:tcBorders>
            <w:vAlign w:val="center"/>
          </w:tcPr>
          <w:p w14:paraId="6B4DD102">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昌吉州准东博源建材有限公司五彩湾砂石料厂</w:t>
            </w:r>
          </w:p>
        </w:tc>
        <w:tc>
          <w:tcPr>
            <w:tcW w:w="3424" w:type="dxa"/>
            <w:vMerge w:val="continue"/>
            <w:tcBorders>
              <w:left w:val="single" w:color="auto" w:sz="4" w:space="0"/>
              <w:bottom w:val="single" w:color="auto" w:sz="4" w:space="0"/>
              <w:right w:val="single" w:color="auto" w:sz="4" w:space="0"/>
            </w:tcBorders>
            <w:vAlign w:val="center"/>
          </w:tcPr>
          <w:p w14:paraId="2C6754AC">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szCs w:val="24"/>
              </w:rPr>
            </w:pPr>
          </w:p>
        </w:tc>
      </w:tr>
      <w:tr w14:paraId="4993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B464063">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w:t>
            </w:r>
          </w:p>
        </w:tc>
        <w:tc>
          <w:tcPr>
            <w:tcW w:w="4381" w:type="dxa"/>
            <w:tcBorders>
              <w:top w:val="single" w:color="auto" w:sz="4" w:space="0"/>
              <w:left w:val="single" w:color="auto" w:sz="4" w:space="0"/>
              <w:bottom w:val="single" w:color="auto" w:sz="4" w:space="0"/>
              <w:right w:val="single" w:color="auto" w:sz="4" w:space="0"/>
            </w:tcBorders>
            <w:vAlign w:val="center"/>
          </w:tcPr>
          <w:p w14:paraId="22E540B5">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新疆潞安能源化工有限公司潞安煤矿</w:t>
            </w:r>
          </w:p>
        </w:tc>
        <w:tc>
          <w:tcPr>
            <w:tcW w:w="3424" w:type="dxa"/>
            <w:vMerge w:val="restart"/>
            <w:tcBorders>
              <w:top w:val="single" w:color="auto" w:sz="4" w:space="0"/>
              <w:left w:val="single" w:color="auto" w:sz="4" w:space="0"/>
              <w:right w:val="single" w:color="auto" w:sz="4" w:space="0"/>
            </w:tcBorders>
            <w:vAlign w:val="center"/>
          </w:tcPr>
          <w:p w14:paraId="00B39D5F">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长停煤矿：每月开展至少1次安全检查。</w:t>
            </w:r>
          </w:p>
        </w:tc>
      </w:tr>
      <w:tr w14:paraId="301E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537FA958">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4381" w:type="dxa"/>
            <w:tcBorders>
              <w:top w:val="single" w:color="auto" w:sz="4" w:space="0"/>
              <w:left w:val="single" w:color="auto" w:sz="4" w:space="0"/>
              <w:bottom w:val="single" w:color="auto" w:sz="4" w:space="0"/>
              <w:right w:val="single" w:color="auto" w:sz="4" w:space="0"/>
            </w:tcBorders>
            <w:vAlign w:val="center"/>
          </w:tcPr>
          <w:p w14:paraId="243A5D05">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中联润世新疆矿业有限公司开滦煤矿</w:t>
            </w:r>
          </w:p>
        </w:tc>
        <w:tc>
          <w:tcPr>
            <w:tcW w:w="3424" w:type="dxa"/>
            <w:vMerge w:val="continue"/>
            <w:tcBorders>
              <w:left w:val="single" w:color="auto" w:sz="4" w:space="0"/>
              <w:bottom w:val="single" w:color="auto" w:sz="4" w:space="0"/>
              <w:right w:val="single" w:color="auto" w:sz="4" w:space="0"/>
            </w:tcBorders>
            <w:vAlign w:val="center"/>
          </w:tcPr>
          <w:p w14:paraId="30BACF73">
            <w:pPr>
              <w:keepNext w:val="0"/>
              <w:keepLines w:val="0"/>
              <w:pageBreakBefore w:val="0"/>
              <w:widowControl/>
              <w:kinsoku/>
              <w:wordWrap/>
              <w:overflowPunct/>
              <w:topLinePunct w:val="0"/>
              <w:autoSpaceDE/>
              <w:bidi w:val="0"/>
              <w:adjustRightInd/>
              <w:snapToGrid/>
              <w:spacing w:line="560" w:lineRule="exact"/>
              <w:jc w:val="center"/>
              <w:rPr>
                <w:rFonts w:hint="default" w:ascii="Times New Roman" w:hAnsi="Times New Roman" w:eastAsia="仿宋_GB2312" w:cs="Times New Roman"/>
                <w:sz w:val="24"/>
                <w:szCs w:val="24"/>
              </w:rPr>
            </w:pPr>
          </w:p>
        </w:tc>
      </w:tr>
      <w:tr w14:paraId="55E1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5B10EC29">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4381" w:type="dxa"/>
            <w:tcBorders>
              <w:top w:val="single" w:color="auto" w:sz="4" w:space="0"/>
              <w:left w:val="single" w:color="auto" w:sz="4" w:space="0"/>
              <w:bottom w:val="single" w:color="auto" w:sz="4" w:space="0"/>
              <w:right w:val="single" w:color="auto" w:sz="4" w:space="0"/>
            </w:tcBorders>
            <w:vAlign w:val="center"/>
          </w:tcPr>
          <w:p w14:paraId="25A74F3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老君庙塌陷区地质灾害隐患点</w:t>
            </w:r>
          </w:p>
        </w:tc>
        <w:tc>
          <w:tcPr>
            <w:tcW w:w="3424" w:type="dxa"/>
            <w:tcBorders>
              <w:top w:val="single" w:color="auto" w:sz="4" w:space="0"/>
              <w:left w:val="single" w:color="auto" w:sz="4" w:space="0"/>
              <w:bottom w:val="single" w:color="auto" w:sz="4" w:space="0"/>
              <w:right w:val="single" w:color="auto" w:sz="4" w:space="0"/>
            </w:tcBorders>
            <w:vAlign w:val="center"/>
          </w:tcPr>
          <w:p w14:paraId="6DD91B1E">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汛前3-4月开展全面检查；</w:t>
            </w:r>
          </w:p>
          <w:p w14:paraId="2C7499C6">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汛中5-9月每月至少开展1次；</w:t>
            </w:r>
          </w:p>
          <w:p w14:paraId="3A3814A9">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汛后11-12月进行全面巡查。</w:t>
            </w:r>
          </w:p>
        </w:tc>
      </w:tr>
      <w:tr w14:paraId="23E0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29C70AD6">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4381" w:type="dxa"/>
            <w:tcBorders>
              <w:top w:val="single" w:color="auto" w:sz="4" w:space="0"/>
              <w:left w:val="single" w:color="auto" w:sz="4" w:space="0"/>
              <w:bottom w:val="single" w:color="auto" w:sz="4" w:space="0"/>
              <w:right w:val="single" w:color="auto" w:sz="4" w:space="0"/>
            </w:tcBorders>
          </w:tcPr>
          <w:p w14:paraId="60117756">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地勘及测绘单位</w:t>
            </w:r>
          </w:p>
        </w:tc>
        <w:tc>
          <w:tcPr>
            <w:tcW w:w="3424" w:type="dxa"/>
            <w:tcBorders>
              <w:top w:val="single" w:color="auto" w:sz="4" w:space="0"/>
              <w:left w:val="single" w:color="auto" w:sz="4" w:space="0"/>
              <w:bottom w:val="single" w:color="auto" w:sz="4" w:space="0"/>
              <w:right w:val="single" w:color="auto" w:sz="4" w:space="0"/>
            </w:tcBorders>
            <w:vAlign w:val="center"/>
          </w:tcPr>
          <w:p w14:paraId="4F70311A">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每</w:t>
            </w:r>
            <w:r>
              <w:rPr>
                <w:rFonts w:hint="eastAsia" w:ascii="仿宋_GB2312" w:hAnsi="仿宋_GB2312" w:eastAsia="仿宋_GB2312" w:cs="仿宋_GB2312"/>
                <w:sz w:val="24"/>
                <w:lang w:val="en-US" w:eastAsia="zh-CN"/>
              </w:rPr>
              <w:t>两</w:t>
            </w:r>
            <w:r>
              <w:rPr>
                <w:rFonts w:hint="eastAsia" w:ascii="仿宋_GB2312" w:hAnsi="仿宋_GB2312" w:eastAsia="仿宋_GB2312" w:cs="仿宋_GB2312"/>
                <w:sz w:val="24"/>
                <w:lang w:eastAsia="zh-CN"/>
              </w:rPr>
              <w:t>月至少开展</w:t>
            </w:r>
            <w:r>
              <w:rPr>
                <w:rFonts w:hint="eastAsia" w:ascii="仿宋_GB2312" w:hAnsi="仿宋_GB2312" w:eastAsia="仿宋_GB2312" w:cs="仿宋_GB2312"/>
                <w:sz w:val="24"/>
                <w:lang w:val="en-US" w:eastAsia="zh-CN"/>
              </w:rPr>
              <w:t>1次。</w:t>
            </w:r>
          </w:p>
        </w:tc>
      </w:tr>
      <w:tr w14:paraId="5E23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2916E1B9">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w:t>
            </w:r>
          </w:p>
        </w:tc>
        <w:tc>
          <w:tcPr>
            <w:tcW w:w="4381" w:type="dxa"/>
            <w:tcBorders>
              <w:top w:val="single" w:color="auto" w:sz="4" w:space="0"/>
              <w:left w:val="single" w:color="auto" w:sz="4" w:space="0"/>
              <w:bottom w:val="single" w:color="auto" w:sz="4" w:space="0"/>
              <w:right w:val="single" w:color="auto" w:sz="4" w:space="0"/>
            </w:tcBorders>
          </w:tcPr>
          <w:p w14:paraId="0180CDCE">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动态执法巡查检查</w:t>
            </w:r>
          </w:p>
        </w:tc>
        <w:tc>
          <w:tcPr>
            <w:tcW w:w="3424" w:type="dxa"/>
            <w:tcBorders>
              <w:top w:val="single" w:color="auto" w:sz="4" w:space="0"/>
              <w:left w:val="single" w:color="auto" w:sz="4" w:space="0"/>
              <w:bottom w:val="single" w:color="auto" w:sz="4" w:space="0"/>
              <w:right w:val="single" w:color="auto" w:sz="4" w:space="0"/>
            </w:tcBorders>
            <w:vAlign w:val="center"/>
          </w:tcPr>
          <w:p w14:paraId="7A703A08">
            <w:pPr>
              <w:keepNext w:val="0"/>
              <w:keepLines w:val="0"/>
              <w:pageBreakBefore w:val="0"/>
              <w:widowControl/>
              <w:kinsoku/>
              <w:wordWrap/>
              <w:overflowPunct/>
              <w:topLinePunct w:val="0"/>
              <w:autoSpaceDE/>
              <w:bidi w:val="0"/>
              <w:adjustRightInd/>
              <w:snapToGrid/>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每月至少开展4次。</w:t>
            </w:r>
          </w:p>
        </w:tc>
      </w:tr>
    </w:tbl>
    <w:p w14:paraId="47FC32A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14:paraId="4D40548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sectPr>
          <w:pgSz w:w="11906" w:h="16838"/>
          <w:pgMar w:top="2098" w:right="1531" w:bottom="1984" w:left="1531" w:header="851" w:footer="992" w:gutter="0"/>
          <w:pgNumType w:fmt="decimal"/>
          <w:cols w:space="0" w:num="1"/>
          <w:rtlGutter w:val="0"/>
          <w:docGrid w:type="lines" w:linePitch="312" w:charSpace="0"/>
        </w:sectPr>
      </w:pPr>
    </w:p>
    <w:p w14:paraId="0B33C714">
      <w:pPr>
        <w:keepNext w:val="0"/>
        <w:keepLines w:val="0"/>
        <w:pageBreakBefore w:val="0"/>
        <w:kinsoku/>
        <w:wordWrap/>
        <w:overflowPunct/>
        <w:topLinePunct w:val="0"/>
        <w:autoSpaceDE/>
        <w:bidi w:val="0"/>
        <w:adjustRightInd/>
        <w:snapToGrid/>
        <w:spacing w:line="560" w:lineRule="exact"/>
        <w:rPr>
          <w:rFonts w:ascii="Times New Roman" w:hAnsi="Times New Roman" w:eastAsia="黑体" w:cs="Times New Roman"/>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8-2</w:t>
      </w:r>
      <w:r>
        <w:rPr>
          <w:rFonts w:hint="eastAsia" w:ascii="黑体" w:hAnsi="黑体" w:eastAsia="黑体" w:cs="黑体"/>
          <w:sz w:val="32"/>
          <w:szCs w:val="32"/>
        </w:rPr>
        <w:t xml:space="preserve"> </w:t>
      </w:r>
      <w:r>
        <w:rPr>
          <w:rFonts w:ascii="Times New Roman" w:hAnsi="Times New Roman" w:eastAsia="黑体" w:cs="Times New Roman"/>
          <w:sz w:val="32"/>
          <w:szCs w:val="32"/>
        </w:rPr>
        <w:t xml:space="preserve"> </w:t>
      </w:r>
    </w:p>
    <w:tbl>
      <w:tblPr>
        <w:tblStyle w:val="13"/>
        <w:tblpPr w:leftFromText="180" w:rightFromText="180" w:vertAnchor="text" w:horzAnchor="page" w:tblpXSpec="center" w:tblpY="611"/>
        <w:tblOverlap w:val="never"/>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10"/>
        <w:gridCol w:w="1452"/>
        <w:gridCol w:w="1476"/>
        <w:gridCol w:w="744"/>
        <w:gridCol w:w="2028"/>
        <w:gridCol w:w="1728"/>
      </w:tblGrid>
      <w:tr w14:paraId="33DC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7" w:type="dxa"/>
            <w:vAlign w:val="center"/>
          </w:tcPr>
          <w:p w14:paraId="3C135B63">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010" w:type="dxa"/>
            <w:vAlign w:val="center"/>
          </w:tcPr>
          <w:p w14:paraId="3591A7EE">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姓名</w:t>
            </w:r>
          </w:p>
        </w:tc>
        <w:tc>
          <w:tcPr>
            <w:tcW w:w="1452" w:type="dxa"/>
            <w:vAlign w:val="center"/>
          </w:tcPr>
          <w:p w14:paraId="726DB6B5">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工作单位</w:t>
            </w:r>
          </w:p>
        </w:tc>
        <w:tc>
          <w:tcPr>
            <w:tcW w:w="1476" w:type="dxa"/>
            <w:vAlign w:val="center"/>
          </w:tcPr>
          <w:p w14:paraId="3BE08206">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职务</w:t>
            </w:r>
          </w:p>
        </w:tc>
        <w:tc>
          <w:tcPr>
            <w:tcW w:w="744" w:type="dxa"/>
            <w:vAlign w:val="center"/>
          </w:tcPr>
          <w:p w14:paraId="377A7023">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持证情况</w:t>
            </w:r>
          </w:p>
        </w:tc>
        <w:tc>
          <w:tcPr>
            <w:tcW w:w="2028" w:type="dxa"/>
            <w:vAlign w:val="center"/>
          </w:tcPr>
          <w:p w14:paraId="541B5A98">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执法类别</w:t>
            </w:r>
          </w:p>
        </w:tc>
        <w:tc>
          <w:tcPr>
            <w:tcW w:w="1728" w:type="dxa"/>
            <w:vAlign w:val="center"/>
          </w:tcPr>
          <w:p w14:paraId="5C649611">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执法证编号</w:t>
            </w:r>
          </w:p>
        </w:tc>
      </w:tr>
      <w:tr w14:paraId="0DB8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7" w:type="dxa"/>
            <w:vAlign w:val="center"/>
          </w:tcPr>
          <w:p w14:paraId="6D119A7E">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010" w:type="dxa"/>
            <w:vAlign w:val="center"/>
          </w:tcPr>
          <w:p w14:paraId="4817ECD4">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刘涛</w:t>
            </w:r>
          </w:p>
        </w:tc>
        <w:tc>
          <w:tcPr>
            <w:tcW w:w="1452" w:type="dxa"/>
            <w:vAlign w:val="center"/>
          </w:tcPr>
          <w:p w14:paraId="5D34C016">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准东自然资源分局</w:t>
            </w:r>
          </w:p>
        </w:tc>
        <w:tc>
          <w:tcPr>
            <w:tcW w:w="1476" w:type="dxa"/>
            <w:vAlign w:val="center"/>
          </w:tcPr>
          <w:p w14:paraId="1ECB5587">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党组书记、副局长</w:t>
            </w:r>
          </w:p>
        </w:tc>
        <w:tc>
          <w:tcPr>
            <w:tcW w:w="744" w:type="dxa"/>
            <w:vAlign w:val="center"/>
          </w:tcPr>
          <w:p w14:paraId="7CD1255F">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p>
        </w:tc>
        <w:tc>
          <w:tcPr>
            <w:tcW w:w="2028" w:type="dxa"/>
            <w:vAlign w:val="center"/>
          </w:tcPr>
          <w:p w14:paraId="2AF174CD">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自然资源领域行政执法</w:t>
            </w:r>
          </w:p>
        </w:tc>
        <w:tc>
          <w:tcPr>
            <w:tcW w:w="1728" w:type="dxa"/>
            <w:vAlign w:val="center"/>
          </w:tcPr>
          <w:p w14:paraId="7CFDFF7F">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31050014066</w:t>
            </w:r>
          </w:p>
        </w:tc>
      </w:tr>
      <w:tr w14:paraId="7CA0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7" w:type="dxa"/>
            <w:vAlign w:val="center"/>
          </w:tcPr>
          <w:p w14:paraId="5C184A24">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010" w:type="dxa"/>
            <w:vAlign w:val="center"/>
          </w:tcPr>
          <w:p w14:paraId="043FD38D">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王振杰</w:t>
            </w:r>
          </w:p>
        </w:tc>
        <w:tc>
          <w:tcPr>
            <w:tcW w:w="1452" w:type="dxa"/>
            <w:vAlign w:val="center"/>
          </w:tcPr>
          <w:p w14:paraId="0483D3EC">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准东自然资源分局</w:t>
            </w:r>
          </w:p>
        </w:tc>
        <w:tc>
          <w:tcPr>
            <w:tcW w:w="1476" w:type="dxa"/>
            <w:vAlign w:val="center"/>
          </w:tcPr>
          <w:p w14:paraId="57F375BB">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党组成员、副局长</w:t>
            </w:r>
          </w:p>
        </w:tc>
        <w:tc>
          <w:tcPr>
            <w:tcW w:w="744" w:type="dxa"/>
            <w:vAlign w:val="center"/>
          </w:tcPr>
          <w:p w14:paraId="780B3C53">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p>
        </w:tc>
        <w:tc>
          <w:tcPr>
            <w:tcW w:w="2028" w:type="dxa"/>
            <w:vAlign w:val="center"/>
          </w:tcPr>
          <w:p w14:paraId="57629751">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自然资源领域行政执法</w:t>
            </w:r>
          </w:p>
        </w:tc>
        <w:tc>
          <w:tcPr>
            <w:tcW w:w="1728" w:type="dxa"/>
            <w:vAlign w:val="center"/>
          </w:tcPr>
          <w:p w14:paraId="3EE69419">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31050014068</w:t>
            </w:r>
          </w:p>
        </w:tc>
      </w:tr>
      <w:tr w14:paraId="66D7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7" w:type="dxa"/>
            <w:vAlign w:val="center"/>
          </w:tcPr>
          <w:p w14:paraId="7EDEB8CC">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010" w:type="dxa"/>
            <w:vAlign w:val="center"/>
          </w:tcPr>
          <w:p w14:paraId="4FBECD69">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王育鹏</w:t>
            </w:r>
          </w:p>
        </w:tc>
        <w:tc>
          <w:tcPr>
            <w:tcW w:w="1452" w:type="dxa"/>
            <w:vAlign w:val="center"/>
          </w:tcPr>
          <w:p w14:paraId="7AC61753">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准东自然资源分局</w:t>
            </w:r>
          </w:p>
        </w:tc>
        <w:tc>
          <w:tcPr>
            <w:tcW w:w="1476" w:type="dxa"/>
            <w:vAlign w:val="center"/>
          </w:tcPr>
          <w:p w14:paraId="2BD5DA48">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科室负责人</w:t>
            </w:r>
          </w:p>
        </w:tc>
        <w:tc>
          <w:tcPr>
            <w:tcW w:w="744" w:type="dxa"/>
            <w:vAlign w:val="center"/>
          </w:tcPr>
          <w:p w14:paraId="0A15CB8A">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p>
        </w:tc>
        <w:tc>
          <w:tcPr>
            <w:tcW w:w="2028" w:type="dxa"/>
            <w:vAlign w:val="center"/>
          </w:tcPr>
          <w:p w14:paraId="5C55DA33">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自然资源领域行政执法</w:t>
            </w:r>
          </w:p>
        </w:tc>
        <w:tc>
          <w:tcPr>
            <w:tcW w:w="1728" w:type="dxa"/>
            <w:vAlign w:val="center"/>
          </w:tcPr>
          <w:p w14:paraId="5C36EE72">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31050014076</w:t>
            </w:r>
          </w:p>
        </w:tc>
      </w:tr>
      <w:tr w14:paraId="39F0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7" w:type="dxa"/>
            <w:vAlign w:val="center"/>
          </w:tcPr>
          <w:p w14:paraId="2D7C9788">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010" w:type="dxa"/>
            <w:vAlign w:val="center"/>
          </w:tcPr>
          <w:p w14:paraId="3490E31E">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齐敏</w:t>
            </w:r>
          </w:p>
        </w:tc>
        <w:tc>
          <w:tcPr>
            <w:tcW w:w="1452" w:type="dxa"/>
            <w:vAlign w:val="center"/>
          </w:tcPr>
          <w:p w14:paraId="010A74DB">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准东自然资源分局</w:t>
            </w:r>
          </w:p>
        </w:tc>
        <w:tc>
          <w:tcPr>
            <w:tcW w:w="1476" w:type="dxa"/>
            <w:vAlign w:val="center"/>
          </w:tcPr>
          <w:p w14:paraId="4F9DB541">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744" w:type="dxa"/>
            <w:vAlign w:val="center"/>
          </w:tcPr>
          <w:p w14:paraId="1CFE1568">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p>
        </w:tc>
        <w:tc>
          <w:tcPr>
            <w:tcW w:w="2028" w:type="dxa"/>
            <w:vAlign w:val="center"/>
          </w:tcPr>
          <w:p w14:paraId="21F078C7">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自然资源领域行政执法</w:t>
            </w:r>
          </w:p>
        </w:tc>
        <w:tc>
          <w:tcPr>
            <w:tcW w:w="1728" w:type="dxa"/>
            <w:vAlign w:val="center"/>
          </w:tcPr>
          <w:p w14:paraId="703F89A0">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31050014072</w:t>
            </w:r>
          </w:p>
        </w:tc>
      </w:tr>
      <w:tr w14:paraId="3BE8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7" w:type="dxa"/>
            <w:vAlign w:val="center"/>
          </w:tcPr>
          <w:p w14:paraId="35EDB60D">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010" w:type="dxa"/>
            <w:vAlign w:val="center"/>
          </w:tcPr>
          <w:p w14:paraId="1723A7A1">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哈依尔汗·沙代提汗</w:t>
            </w:r>
          </w:p>
        </w:tc>
        <w:tc>
          <w:tcPr>
            <w:tcW w:w="1452" w:type="dxa"/>
            <w:vAlign w:val="center"/>
          </w:tcPr>
          <w:p w14:paraId="4D0332FF">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准东自然资源分局</w:t>
            </w:r>
          </w:p>
        </w:tc>
        <w:tc>
          <w:tcPr>
            <w:tcW w:w="1476" w:type="dxa"/>
            <w:vAlign w:val="center"/>
          </w:tcPr>
          <w:p w14:paraId="4335AC42">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744" w:type="dxa"/>
            <w:vAlign w:val="center"/>
          </w:tcPr>
          <w:p w14:paraId="49B2499D">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p>
        </w:tc>
        <w:tc>
          <w:tcPr>
            <w:tcW w:w="2028" w:type="dxa"/>
            <w:vAlign w:val="center"/>
          </w:tcPr>
          <w:p w14:paraId="48AFB4FE">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自然资源领域行政执法</w:t>
            </w:r>
          </w:p>
        </w:tc>
        <w:tc>
          <w:tcPr>
            <w:tcW w:w="1728" w:type="dxa"/>
            <w:vAlign w:val="center"/>
          </w:tcPr>
          <w:p w14:paraId="2B910D3B">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31050014075</w:t>
            </w:r>
          </w:p>
        </w:tc>
      </w:tr>
      <w:tr w14:paraId="4212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7" w:type="dxa"/>
            <w:vAlign w:val="center"/>
          </w:tcPr>
          <w:p w14:paraId="649CF95B">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010" w:type="dxa"/>
            <w:vAlign w:val="center"/>
          </w:tcPr>
          <w:p w14:paraId="3DDFDEAF">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武晶</w:t>
            </w:r>
          </w:p>
        </w:tc>
        <w:tc>
          <w:tcPr>
            <w:tcW w:w="1452" w:type="dxa"/>
            <w:vAlign w:val="center"/>
          </w:tcPr>
          <w:p w14:paraId="54890777">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准东自然资源分局</w:t>
            </w:r>
          </w:p>
        </w:tc>
        <w:tc>
          <w:tcPr>
            <w:tcW w:w="1476" w:type="dxa"/>
            <w:vAlign w:val="center"/>
          </w:tcPr>
          <w:p w14:paraId="34E48F7F">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科室负责人</w:t>
            </w:r>
          </w:p>
        </w:tc>
        <w:tc>
          <w:tcPr>
            <w:tcW w:w="744" w:type="dxa"/>
            <w:vAlign w:val="center"/>
          </w:tcPr>
          <w:p w14:paraId="58AF5847">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是</w:t>
            </w:r>
          </w:p>
        </w:tc>
        <w:tc>
          <w:tcPr>
            <w:tcW w:w="2028" w:type="dxa"/>
            <w:vAlign w:val="center"/>
          </w:tcPr>
          <w:p w14:paraId="219E8EA2">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自然资源领域行政执法</w:t>
            </w:r>
          </w:p>
        </w:tc>
        <w:tc>
          <w:tcPr>
            <w:tcW w:w="1728" w:type="dxa"/>
            <w:vAlign w:val="center"/>
          </w:tcPr>
          <w:p w14:paraId="1AC9015A">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31050014071</w:t>
            </w:r>
          </w:p>
        </w:tc>
      </w:tr>
      <w:tr w14:paraId="3C10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7" w:type="dxa"/>
            <w:vAlign w:val="center"/>
          </w:tcPr>
          <w:p w14:paraId="250310B4">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010" w:type="dxa"/>
            <w:vAlign w:val="center"/>
          </w:tcPr>
          <w:p w14:paraId="6F15589C">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马龙</w:t>
            </w:r>
          </w:p>
        </w:tc>
        <w:tc>
          <w:tcPr>
            <w:tcW w:w="1452" w:type="dxa"/>
            <w:vAlign w:val="center"/>
          </w:tcPr>
          <w:p w14:paraId="5B7D5D80">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准东自然资源分局</w:t>
            </w:r>
          </w:p>
        </w:tc>
        <w:tc>
          <w:tcPr>
            <w:tcW w:w="1476" w:type="dxa"/>
            <w:vAlign w:val="center"/>
          </w:tcPr>
          <w:p w14:paraId="66AE6FAF">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科员</w:t>
            </w:r>
          </w:p>
        </w:tc>
        <w:tc>
          <w:tcPr>
            <w:tcW w:w="744" w:type="dxa"/>
            <w:vAlign w:val="center"/>
          </w:tcPr>
          <w:p w14:paraId="0C7ED16E">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是</w:t>
            </w:r>
          </w:p>
        </w:tc>
        <w:tc>
          <w:tcPr>
            <w:tcW w:w="2028" w:type="dxa"/>
            <w:vAlign w:val="center"/>
          </w:tcPr>
          <w:p w14:paraId="3E65CE01">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自然资源领域行政执法</w:t>
            </w:r>
          </w:p>
        </w:tc>
        <w:tc>
          <w:tcPr>
            <w:tcW w:w="1728" w:type="dxa"/>
            <w:vAlign w:val="center"/>
          </w:tcPr>
          <w:p w14:paraId="57A65424">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31050014070</w:t>
            </w:r>
          </w:p>
        </w:tc>
      </w:tr>
      <w:tr w14:paraId="4E97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7" w:type="dxa"/>
            <w:vAlign w:val="center"/>
          </w:tcPr>
          <w:p w14:paraId="49F0F0DA">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010" w:type="dxa"/>
            <w:vAlign w:val="center"/>
          </w:tcPr>
          <w:p w14:paraId="151F31EF">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卓白</w:t>
            </w:r>
          </w:p>
        </w:tc>
        <w:tc>
          <w:tcPr>
            <w:tcW w:w="1452" w:type="dxa"/>
            <w:vAlign w:val="center"/>
          </w:tcPr>
          <w:p w14:paraId="6EFA76DF">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准东自然资源分局</w:t>
            </w:r>
          </w:p>
        </w:tc>
        <w:tc>
          <w:tcPr>
            <w:tcW w:w="1476" w:type="dxa"/>
            <w:vAlign w:val="center"/>
          </w:tcPr>
          <w:p w14:paraId="49000CAE">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744" w:type="dxa"/>
            <w:vAlign w:val="center"/>
          </w:tcPr>
          <w:p w14:paraId="6BE8F6AF">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p>
        </w:tc>
        <w:tc>
          <w:tcPr>
            <w:tcW w:w="2028" w:type="dxa"/>
            <w:vAlign w:val="center"/>
          </w:tcPr>
          <w:p w14:paraId="51D4645A">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自然资源领域行政执法</w:t>
            </w:r>
          </w:p>
        </w:tc>
        <w:tc>
          <w:tcPr>
            <w:tcW w:w="1728" w:type="dxa"/>
            <w:vAlign w:val="center"/>
          </w:tcPr>
          <w:p w14:paraId="3FC1A2B3">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31050014077</w:t>
            </w:r>
          </w:p>
        </w:tc>
      </w:tr>
      <w:tr w14:paraId="2E27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7" w:type="dxa"/>
            <w:vAlign w:val="center"/>
          </w:tcPr>
          <w:p w14:paraId="02324C1B">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010" w:type="dxa"/>
            <w:vAlign w:val="center"/>
          </w:tcPr>
          <w:p w14:paraId="642EA197">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谢万春</w:t>
            </w:r>
          </w:p>
        </w:tc>
        <w:tc>
          <w:tcPr>
            <w:tcW w:w="1452" w:type="dxa"/>
            <w:vAlign w:val="center"/>
          </w:tcPr>
          <w:p w14:paraId="0A4E919D">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准东自然资源分局</w:t>
            </w:r>
          </w:p>
        </w:tc>
        <w:tc>
          <w:tcPr>
            <w:tcW w:w="1476" w:type="dxa"/>
            <w:vAlign w:val="center"/>
          </w:tcPr>
          <w:p w14:paraId="128E36F1">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科室负责人</w:t>
            </w:r>
          </w:p>
        </w:tc>
        <w:tc>
          <w:tcPr>
            <w:tcW w:w="744" w:type="dxa"/>
            <w:vAlign w:val="center"/>
          </w:tcPr>
          <w:p w14:paraId="189E3528">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p>
        </w:tc>
        <w:tc>
          <w:tcPr>
            <w:tcW w:w="2028" w:type="dxa"/>
            <w:vAlign w:val="center"/>
          </w:tcPr>
          <w:p w14:paraId="12585F6D">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240" w:lineRule="atLeast"/>
              <w:ind w:left="0" w:leftChars="0" w:right="0" w:rightChars="0"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自然资源领域行政执法</w:t>
            </w:r>
          </w:p>
        </w:tc>
        <w:tc>
          <w:tcPr>
            <w:tcW w:w="1728" w:type="dxa"/>
            <w:vAlign w:val="center"/>
          </w:tcPr>
          <w:p w14:paraId="01331A7E">
            <w:pPr>
              <w:keepNext w:val="0"/>
              <w:keepLines w:val="0"/>
              <w:pageBreakBefore w:val="0"/>
              <w:widowControl w:val="0"/>
              <w:numPr>
                <w:ilvl w:val="0"/>
                <w:numId w:val="0"/>
              </w:numPr>
              <w:suppressAutoHyphens/>
              <w:kinsoku/>
              <w:wordWrap/>
              <w:overflowPunct/>
              <w:topLinePunct w:val="0"/>
              <w:autoSpaceDE/>
              <w:autoSpaceDN w:val="0"/>
              <w:bidi w:val="0"/>
              <w:adjustRightInd/>
              <w:snapToGrid/>
              <w:spacing w:beforeAutospacing="0" w:afterAutospacing="0" w:line="400" w:lineRule="atLeast"/>
              <w:ind w:right="0" w:right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31050014069</w:t>
            </w:r>
          </w:p>
        </w:tc>
      </w:tr>
    </w:tbl>
    <w:p w14:paraId="4AFB9D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44"/>
          <w:szCs w:val="44"/>
          <w:lang w:eastAsia="zh-CN"/>
        </w:rPr>
        <w:t>自然资源分局</w:t>
      </w:r>
      <w:r>
        <w:rPr>
          <w:rFonts w:hint="eastAsia" w:ascii="方正小标宋简体" w:hAnsi="方正小标宋简体" w:eastAsia="方正小标宋简体" w:cs="方正小标宋简体"/>
          <w:sz w:val="44"/>
          <w:szCs w:val="44"/>
          <w:lang w:val="en-US" w:eastAsia="zh-CN"/>
        </w:rPr>
        <w:t>执法</w:t>
      </w:r>
      <w:r>
        <w:rPr>
          <w:rFonts w:hint="eastAsia" w:ascii="方正小标宋简体" w:hAnsi="方正小标宋简体" w:eastAsia="方正小标宋简体" w:cs="方正小标宋简体"/>
          <w:sz w:val="44"/>
          <w:szCs w:val="44"/>
          <w:lang w:eastAsia="zh-CN"/>
        </w:rPr>
        <w:t>人员名单</w:t>
      </w:r>
    </w:p>
    <w:p w14:paraId="6BE0244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14:paraId="2BE4D69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sectPr>
          <w:pgSz w:w="11906" w:h="16838"/>
          <w:pgMar w:top="2098" w:right="1531" w:bottom="1984" w:left="1531" w:header="851" w:footer="992" w:gutter="0"/>
          <w:pgNumType w:fmt="decimal"/>
          <w:cols w:space="0" w:num="1"/>
          <w:rtlGutter w:val="0"/>
          <w:docGrid w:type="lines" w:linePitch="312" w:charSpace="0"/>
        </w:sectPr>
      </w:pPr>
    </w:p>
    <w:p w14:paraId="776B64A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附件9</w:t>
      </w:r>
    </w:p>
    <w:p w14:paraId="54ED1C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7051B9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市监分局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年安全生产监督检查工作计划</w:t>
      </w:r>
    </w:p>
    <w:p w14:paraId="5B91209F">
      <w:pPr>
        <w:keepNext w:val="0"/>
        <w:keepLines w:val="0"/>
        <w:pageBreakBefore w:val="0"/>
        <w:widowControl w:val="0"/>
        <w:kinsoku/>
        <w:wordWrap w:val="0"/>
        <w:overflowPunct w:val="0"/>
        <w:topLinePunct/>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p>
    <w:p w14:paraId="0DFA20CB">
      <w:pPr>
        <w:keepNext w:val="0"/>
        <w:keepLines w:val="0"/>
        <w:pageBreakBefore w:val="0"/>
        <w:widowControl w:val="0"/>
        <w:kinsoku/>
        <w:wordWrap w:val="0"/>
        <w:overflowPunct w:val="0"/>
        <w:topLinePunct/>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为进一步加强特种设备安全监管工作，切实履行监管执法职责，规范执法行为，提升执法水平，根据《中华人民共和国特种设备安全法》《特种设备安全监督检查办法》等相关法律法规规定，</w:t>
      </w:r>
      <w:r>
        <w:rPr>
          <w:rFonts w:hint="eastAsia" w:ascii="仿宋_GB2312" w:eastAsia="仿宋_GB2312"/>
          <w:sz w:val="32"/>
          <w:szCs w:val="32"/>
          <w:lang w:val="en-US" w:eastAsia="zh-CN"/>
        </w:rPr>
        <w:t>按照</w:t>
      </w:r>
      <w:r>
        <w:rPr>
          <w:rFonts w:hint="eastAsia" w:ascii="仿宋_GB2312" w:eastAsia="仿宋_GB2312"/>
          <w:sz w:val="32"/>
          <w:szCs w:val="32"/>
          <w:lang w:eastAsia="zh-CN"/>
        </w:rPr>
        <w:t>《国务院办公厅关于严格规范涉企行政检查的意见》（国办发〔2024〕54号）</w:t>
      </w:r>
      <w:r>
        <w:rPr>
          <w:rFonts w:hint="eastAsia" w:ascii="仿宋_GB2312" w:eastAsia="仿宋_GB2312"/>
          <w:sz w:val="32"/>
          <w:szCs w:val="32"/>
          <w:lang w:val="en-US" w:eastAsia="zh-CN"/>
        </w:rPr>
        <w:t>精神</w:t>
      </w:r>
      <w:r>
        <w:rPr>
          <w:rFonts w:hint="eastAsia" w:ascii="仿宋_GB2312" w:eastAsia="仿宋_GB2312"/>
          <w:sz w:val="32"/>
          <w:szCs w:val="32"/>
        </w:rPr>
        <w:t>，</w:t>
      </w:r>
      <w:r>
        <w:rPr>
          <w:rFonts w:hint="eastAsia" w:ascii="仿宋_GB2312" w:hAnsi="仿宋_GB2312" w:eastAsia="仿宋_GB2312" w:cs="仿宋_GB2312"/>
          <w:kern w:val="2"/>
          <w:sz w:val="32"/>
          <w:szCs w:val="32"/>
          <w:lang w:val="en-US" w:eastAsia="zh-CN" w:bidi="ar-SA"/>
        </w:rPr>
        <w:t>结合开发区特种设备安全监管实际，特制定本工作计划。</w:t>
      </w:r>
    </w:p>
    <w:p w14:paraId="4697819A">
      <w:pPr>
        <w:pStyle w:val="11"/>
        <w:keepNext w:val="0"/>
        <w:keepLines w:val="0"/>
        <w:pageBreakBefore w:val="0"/>
        <w:widowControl w:val="0"/>
        <w:kinsoku/>
        <w:wordWrap w:val="0"/>
        <w:overflowPunct w:val="0"/>
        <w:topLinePunct/>
        <w:autoSpaceDE/>
        <w:autoSpaceDN/>
        <w:bidi w:val="0"/>
        <w:adjustRightInd/>
        <w:snapToGrid/>
        <w:spacing w:beforeAutospacing="0" w:after="0" w:afterAutospacing="0" w:line="560" w:lineRule="exact"/>
        <w:ind w:left="0"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指导思想</w:t>
      </w:r>
    </w:p>
    <w:p w14:paraId="79D42274">
      <w:pPr>
        <w:pStyle w:val="11"/>
        <w:keepNext w:val="0"/>
        <w:keepLines w:val="0"/>
        <w:pageBreakBefore w:val="0"/>
        <w:widowControl w:val="0"/>
        <w:kinsoku/>
        <w:wordWrap w:val="0"/>
        <w:overflowPunct w:val="0"/>
        <w:topLinePunct/>
        <w:autoSpaceDE/>
        <w:autoSpaceDN/>
        <w:bidi w:val="0"/>
        <w:adjustRightInd/>
        <w:snapToGrid/>
        <w:spacing w:beforeAutospacing="0" w:after="0" w:afterAutospacing="0" w:line="560" w:lineRule="exact"/>
        <w:ind w:left="0" w:leftChars="0" w:firstLine="640" w:firstLineChars="200"/>
        <w:textAlignment w:val="auto"/>
        <w:rPr>
          <w:rFonts w:hint="default"/>
          <w:sz w:val="32"/>
          <w:szCs w:val="32"/>
          <w:lang w:val="en-US"/>
        </w:rPr>
      </w:pPr>
      <w:r>
        <w:rPr>
          <w:rFonts w:hint="eastAsia" w:ascii="仿宋_GB2312" w:hAnsi="仿宋_GB2312" w:eastAsia="仿宋_GB2312" w:cs="仿宋_GB2312"/>
          <w:sz w:val="32"/>
          <w:szCs w:val="32"/>
        </w:rPr>
        <w:t>深入</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习近平总书记关于安全生产的重要指示批示精神，</w:t>
      </w:r>
      <w:r>
        <w:rPr>
          <w:rFonts w:hint="eastAsia" w:ascii="仿宋_GB2312" w:eastAsia="仿宋_GB2312"/>
          <w:sz w:val="32"/>
          <w:szCs w:val="32"/>
          <w:lang w:val="en-US" w:eastAsia="zh-CN"/>
        </w:rPr>
        <w:t>严格</w:t>
      </w:r>
      <w:r>
        <w:rPr>
          <w:rFonts w:hint="eastAsia" w:ascii="仿宋_GB2312" w:eastAsia="仿宋_GB2312"/>
          <w:sz w:val="32"/>
          <w:szCs w:val="32"/>
        </w:rPr>
        <w:t>落实区州党委、政府</w:t>
      </w:r>
      <w:r>
        <w:rPr>
          <w:rFonts w:hint="eastAsia" w:ascii="仿宋_GB2312" w:eastAsia="仿宋_GB2312"/>
          <w:sz w:val="32"/>
          <w:szCs w:val="32"/>
          <w:lang w:val="en-US" w:eastAsia="zh-CN"/>
        </w:rPr>
        <w:t>及开发区党工委、管委会</w:t>
      </w:r>
      <w:r>
        <w:rPr>
          <w:rFonts w:hint="eastAsia" w:ascii="仿宋_GB2312" w:eastAsia="仿宋_GB2312"/>
          <w:sz w:val="32"/>
          <w:szCs w:val="32"/>
        </w:rPr>
        <w:t>关于安全生产工作部署，紧紧围绕</w:t>
      </w:r>
      <w:r>
        <w:rPr>
          <w:rFonts w:hint="eastAsia" w:ascii="仿宋_GB2312" w:eastAsia="仿宋_GB2312"/>
          <w:sz w:val="32"/>
          <w:szCs w:val="32"/>
          <w:lang w:val="en-US" w:eastAsia="zh-CN"/>
        </w:rPr>
        <w:t>特种设备</w:t>
      </w:r>
      <w:r>
        <w:rPr>
          <w:rFonts w:hint="eastAsia" w:ascii="仿宋_GB2312" w:eastAsia="仿宋_GB2312"/>
          <w:sz w:val="32"/>
          <w:szCs w:val="32"/>
        </w:rPr>
        <w:t>安全生产治本攻坚三年行动，</w:t>
      </w:r>
      <w:r>
        <w:rPr>
          <w:rFonts w:hint="eastAsia" w:ascii="仿宋_GB2312" w:eastAsia="仿宋_GB2312"/>
          <w:color w:val="auto"/>
          <w:sz w:val="32"/>
          <w:szCs w:val="32"/>
          <w:lang w:val="en-US" w:eastAsia="zh-CN"/>
        </w:rPr>
        <w:t>依法</w:t>
      </w:r>
      <w:r>
        <w:rPr>
          <w:rFonts w:hint="eastAsia" w:ascii="仿宋_GB2312" w:eastAsia="仿宋_GB2312"/>
          <w:color w:val="auto"/>
          <w:sz w:val="32"/>
          <w:szCs w:val="32"/>
        </w:rPr>
        <w:t>严厉打击</w:t>
      </w:r>
      <w:r>
        <w:rPr>
          <w:rFonts w:hint="eastAsia" w:ascii="仿宋_GB2312" w:eastAsia="仿宋_GB2312"/>
          <w:color w:val="auto"/>
          <w:sz w:val="32"/>
          <w:szCs w:val="32"/>
          <w:lang w:val="en-US" w:eastAsia="zh-CN"/>
        </w:rPr>
        <w:t>特种设备</w:t>
      </w:r>
      <w:r>
        <w:rPr>
          <w:rFonts w:hint="eastAsia" w:ascii="仿宋_GB2312" w:eastAsia="仿宋_GB2312"/>
          <w:color w:val="auto"/>
          <w:sz w:val="32"/>
          <w:szCs w:val="32"/>
        </w:rPr>
        <w:t>违法行为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切实</w:t>
      </w:r>
      <w:r>
        <w:rPr>
          <w:rFonts w:hint="eastAsia" w:ascii="仿宋_GB2312" w:eastAsia="仿宋_GB2312"/>
          <w:color w:val="auto"/>
          <w:sz w:val="32"/>
          <w:szCs w:val="32"/>
          <w:lang w:eastAsia="zh-CN"/>
        </w:rPr>
        <w:t>推动</w:t>
      </w:r>
      <w:r>
        <w:rPr>
          <w:rFonts w:hint="eastAsia" w:ascii="仿宋_GB2312" w:eastAsia="仿宋_GB2312"/>
          <w:sz w:val="32"/>
          <w:szCs w:val="32"/>
          <w:lang w:val="en-US" w:eastAsia="zh-CN"/>
        </w:rPr>
        <w:t>准东</w:t>
      </w:r>
      <w:r>
        <w:rPr>
          <w:rFonts w:hint="eastAsia" w:ascii="仿宋_GB2312" w:eastAsia="仿宋_GB2312"/>
          <w:color w:val="auto"/>
          <w:sz w:val="32"/>
          <w:szCs w:val="32"/>
          <w:lang w:val="en-US" w:eastAsia="zh-CN"/>
        </w:rPr>
        <w:t>开发区</w:t>
      </w:r>
      <w:r>
        <w:rPr>
          <w:rFonts w:hint="eastAsia" w:ascii="仿宋_GB2312" w:eastAsia="仿宋_GB2312"/>
          <w:color w:val="auto"/>
          <w:sz w:val="32"/>
          <w:szCs w:val="32"/>
        </w:rPr>
        <w:t>企业</w:t>
      </w:r>
      <w:r>
        <w:rPr>
          <w:rFonts w:hint="eastAsia" w:ascii="仿宋_GB2312" w:eastAsia="仿宋_GB2312"/>
          <w:color w:val="auto"/>
          <w:sz w:val="32"/>
          <w:szCs w:val="32"/>
          <w:lang w:eastAsia="zh-CN"/>
        </w:rPr>
        <w:t>安全生产</w:t>
      </w:r>
      <w:r>
        <w:rPr>
          <w:rFonts w:hint="eastAsia" w:ascii="仿宋_GB2312" w:eastAsia="仿宋_GB2312"/>
          <w:color w:val="auto"/>
          <w:sz w:val="32"/>
          <w:szCs w:val="32"/>
        </w:rPr>
        <w:t>主体责任</w:t>
      </w:r>
      <w:r>
        <w:rPr>
          <w:rFonts w:hint="eastAsia" w:ascii="仿宋_GB2312" w:eastAsia="仿宋_GB2312"/>
          <w:color w:val="auto"/>
          <w:sz w:val="32"/>
          <w:szCs w:val="32"/>
          <w:lang w:eastAsia="zh-CN"/>
        </w:rPr>
        <w:t>有效</w:t>
      </w:r>
      <w:r>
        <w:rPr>
          <w:rFonts w:hint="eastAsia" w:ascii="仿宋_GB2312" w:eastAsia="仿宋_GB2312"/>
          <w:color w:val="auto"/>
          <w:sz w:val="32"/>
          <w:szCs w:val="32"/>
        </w:rPr>
        <w:t>落实，</w:t>
      </w:r>
      <w:r>
        <w:rPr>
          <w:rFonts w:hint="default" w:ascii="仿宋_GB2312" w:eastAsia="仿宋_GB2312"/>
          <w:sz w:val="32"/>
          <w:szCs w:val="32"/>
          <w:lang w:val="en-US" w:eastAsia="zh-CN"/>
        </w:rPr>
        <w:t>防范遏制特种设备事故发生</w:t>
      </w:r>
      <w:r>
        <w:rPr>
          <w:rFonts w:hint="eastAsia" w:ascii="仿宋_GB2312" w:eastAsia="仿宋_GB2312"/>
          <w:sz w:val="32"/>
          <w:szCs w:val="32"/>
          <w:lang w:val="en-US" w:eastAsia="zh-CN"/>
        </w:rPr>
        <w:t>，为准东开发区高质量发展营造良好的社会环境。</w:t>
      </w:r>
    </w:p>
    <w:p w14:paraId="3BEC955C">
      <w:pPr>
        <w:pStyle w:val="11"/>
        <w:keepNext w:val="0"/>
        <w:keepLines w:val="0"/>
        <w:pageBreakBefore w:val="0"/>
        <w:widowControl w:val="0"/>
        <w:numPr>
          <w:ilvl w:val="0"/>
          <w:numId w:val="0"/>
        </w:numPr>
        <w:kinsoku/>
        <w:wordWrap w:val="0"/>
        <w:overflowPunct w:val="0"/>
        <w:topLinePunct/>
        <w:autoSpaceDE/>
        <w:autoSpaceDN/>
        <w:bidi w:val="0"/>
        <w:adjustRightInd/>
        <w:snapToGrid/>
        <w:spacing w:beforeAutospacing="0" w:after="0" w:afterAutospacing="0"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b w:val="0"/>
          <w:bCs w:val="0"/>
          <w:sz w:val="32"/>
          <w:szCs w:val="32"/>
          <w:lang w:val="en-US" w:eastAsia="zh-CN"/>
        </w:rPr>
        <w:t>工作目标</w:t>
      </w:r>
    </w:p>
    <w:p w14:paraId="67D0C400">
      <w:pPr>
        <w:pStyle w:val="4"/>
        <w:keepNext w:val="0"/>
        <w:keepLines w:val="0"/>
        <w:pageBreakBefore w:val="0"/>
        <w:widowControl w:val="0"/>
        <w:numPr>
          <w:ilvl w:val="0"/>
          <w:numId w:val="0"/>
        </w:numPr>
        <w:kinsoku/>
        <w:wordWrap w:val="0"/>
        <w:overflowPunct w:val="0"/>
        <w:topLinePunct/>
        <w:autoSpaceDE/>
        <w:autoSpaceDN/>
        <w:bidi w:val="0"/>
        <w:adjustRightInd/>
        <w:snapToGrid/>
        <w:spacing w:beforeAutospacing="0" w:after="0" w:afterAutospacing="0" w:line="560" w:lineRule="exact"/>
        <w:ind w:left="0" w:leftChars="0" w:firstLine="640" w:firstLineChars="200"/>
        <w:textAlignment w:val="auto"/>
        <w:rPr>
          <w:rFonts w:hint="default"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对开发区</w:t>
      </w:r>
      <w:r>
        <w:rPr>
          <w:rFonts w:hint="eastAsia" w:ascii="仿宋_GB2312" w:eastAsia="仿宋_GB2312" w:cs="Times New Roman"/>
          <w:color w:val="auto"/>
          <w:kern w:val="2"/>
          <w:sz w:val="32"/>
          <w:szCs w:val="32"/>
          <w:lang w:val="en-US" w:eastAsia="zh-CN" w:bidi="ar-SA"/>
        </w:rPr>
        <w:t>30</w:t>
      </w:r>
      <w:r>
        <w:rPr>
          <w:rFonts w:hint="eastAsia" w:ascii="仿宋_GB2312" w:hAnsi="Times New Roman" w:eastAsia="仿宋_GB2312" w:cs="Times New Roman"/>
          <w:color w:val="auto"/>
          <w:kern w:val="2"/>
          <w:sz w:val="32"/>
          <w:szCs w:val="32"/>
          <w:lang w:val="en-US" w:eastAsia="zh-CN" w:bidi="ar-SA"/>
        </w:rPr>
        <w:t>家特种设备</w:t>
      </w:r>
      <w:r>
        <w:rPr>
          <w:rFonts w:hint="eastAsia" w:ascii="仿宋_GB2312" w:eastAsia="仿宋_GB2312" w:cs="Times New Roman"/>
          <w:color w:val="auto"/>
          <w:kern w:val="2"/>
          <w:sz w:val="32"/>
          <w:szCs w:val="32"/>
          <w:lang w:val="en-US" w:eastAsia="zh-CN" w:bidi="ar-SA"/>
        </w:rPr>
        <w:t>重点监管</w:t>
      </w:r>
      <w:r>
        <w:rPr>
          <w:rFonts w:hint="eastAsia" w:ascii="仿宋_GB2312" w:hAnsi="Times New Roman" w:eastAsia="仿宋_GB2312" w:cs="Times New Roman"/>
          <w:color w:val="auto"/>
          <w:kern w:val="2"/>
          <w:sz w:val="32"/>
          <w:szCs w:val="32"/>
          <w:lang w:val="en-US" w:eastAsia="zh-CN" w:bidi="ar-SA"/>
        </w:rPr>
        <w:t>单位（附件一）组织实施全面的监督检查。严格落实2025年特种设备年度监督检查工作计划，实现全年监督检查计划完成</w:t>
      </w:r>
      <w:r>
        <w:rPr>
          <w:rFonts w:hint="eastAsia" w:ascii="仿宋_GB2312" w:eastAsia="仿宋_GB2312" w:cs="Times New Roman"/>
          <w:color w:val="auto"/>
          <w:kern w:val="2"/>
          <w:sz w:val="32"/>
          <w:szCs w:val="32"/>
          <w:lang w:val="en-US" w:eastAsia="zh-CN" w:bidi="ar-SA"/>
        </w:rPr>
        <w:t>率</w:t>
      </w:r>
      <w:r>
        <w:rPr>
          <w:rFonts w:hint="eastAsia" w:ascii="仿宋_GB2312" w:hAnsi="Times New Roman" w:eastAsia="仿宋_GB2312" w:cs="Times New Roman"/>
          <w:color w:val="auto"/>
          <w:kern w:val="2"/>
          <w:sz w:val="32"/>
          <w:szCs w:val="32"/>
          <w:lang w:val="en-US" w:eastAsia="zh-CN" w:bidi="ar-SA"/>
        </w:rPr>
        <w:t>100%</w:t>
      </w:r>
      <w:r>
        <w:rPr>
          <w:rFonts w:hint="eastAsia" w:ascii="仿宋_GB2312" w:eastAsia="仿宋_GB2312" w:cs="Times New Roman"/>
          <w:color w:val="auto"/>
          <w:kern w:val="2"/>
          <w:sz w:val="32"/>
          <w:szCs w:val="32"/>
          <w:lang w:val="en-US" w:eastAsia="zh-CN" w:bidi="ar-SA"/>
        </w:rPr>
        <w:t>，</w:t>
      </w:r>
      <w:r>
        <w:rPr>
          <w:rFonts w:hint="eastAsia" w:ascii="仿宋_GB2312" w:hAnsi="Times New Roman" w:eastAsia="仿宋_GB2312" w:cs="Times New Roman"/>
          <w:color w:val="auto"/>
          <w:kern w:val="2"/>
          <w:sz w:val="32"/>
          <w:szCs w:val="32"/>
          <w:lang w:val="en-US" w:eastAsia="zh-CN" w:bidi="ar-SA"/>
        </w:rPr>
        <w:t>隐患复查整改率100%</w:t>
      </w:r>
      <w:r>
        <w:rPr>
          <w:rFonts w:hint="eastAsia" w:ascii="仿宋_GB2312" w:eastAsia="仿宋_GB2312" w:cs="Times New Roman"/>
          <w:color w:val="auto"/>
          <w:kern w:val="2"/>
          <w:sz w:val="32"/>
          <w:szCs w:val="32"/>
          <w:lang w:val="en-US" w:eastAsia="zh-CN" w:bidi="ar-SA"/>
        </w:rPr>
        <w:t>，</w:t>
      </w:r>
      <w:r>
        <w:rPr>
          <w:rFonts w:hint="eastAsia" w:ascii="仿宋_GB2312" w:hAnsi="Times New Roman" w:eastAsia="仿宋_GB2312" w:cs="Times New Roman"/>
          <w:color w:val="auto"/>
          <w:kern w:val="2"/>
          <w:sz w:val="32"/>
          <w:szCs w:val="32"/>
          <w:lang w:val="en-US" w:eastAsia="zh-CN" w:bidi="ar-SA"/>
        </w:rPr>
        <w:t>行政处罚结案率100%。</w:t>
      </w:r>
    </w:p>
    <w:p w14:paraId="30535E9C">
      <w:pPr>
        <w:pStyle w:val="11"/>
        <w:keepNext w:val="0"/>
        <w:keepLines w:val="0"/>
        <w:pageBreakBefore w:val="0"/>
        <w:widowControl w:val="0"/>
        <w:numPr>
          <w:ilvl w:val="0"/>
          <w:numId w:val="0"/>
        </w:numPr>
        <w:kinsoku/>
        <w:wordWrap w:val="0"/>
        <w:overflowPunct w:val="0"/>
        <w:topLinePunct/>
        <w:autoSpaceDE/>
        <w:autoSpaceDN/>
        <w:bidi w:val="0"/>
        <w:adjustRightInd/>
        <w:snapToGrid/>
        <w:spacing w:beforeAutospacing="0" w:after="0" w:afterAutospacing="0"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三、</w:t>
      </w:r>
      <w:r>
        <w:rPr>
          <w:rFonts w:hint="eastAsia" w:ascii="黑体" w:hAnsi="黑体" w:eastAsia="黑体" w:cs="黑体"/>
          <w:b w:val="0"/>
          <w:bCs w:val="0"/>
          <w:sz w:val="32"/>
          <w:szCs w:val="32"/>
          <w:lang w:val="en-US" w:eastAsia="zh-CN"/>
        </w:rPr>
        <w:t>执法人员配备</w:t>
      </w:r>
    </w:p>
    <w:p w14:paraId="4C993C28">
      <w:pPr>
        <w:pStyle w:val="4"/>
        <w:keepNext w:val="0"/>
        <w:keepLines w:val="0"/>
        <w:pageBreakBefore w:val="0"/>
        <w:widowControl w:val="0"/>
        <w:numPr>
          <w:ilvl w:val="0"/>
          <w:numId w:val="0"/>
        </w:numPr>
        <w:kinsoku/>
        <w:wordWrap w:val="0"/>
        <w:overflowPunct w:val="0"/>
        <w:topLinePunct/>
        <w:autoSpaceDE/>
        <w:autoSpaceDN/>
        <w:bidi w:val="0"/>
        <w:adjustRightInd/>
        <w:snapToGrid/>
        <w:spacing w:beforeAutospacing="0" w:after="0" w:afterAutospacing="0" w:line="560" w:lineRule="exact"/>
        <w:ind w:left="0" w:leftChars="0" w:firstLine="608" w:firstLineChars="200"/>
        <w:textAlignment w:val="auto"/>
        <w:rPr>
          <w:rFonts w:hint="default" w:ascii="仿宋_GB2312" w:hAnsi="Times New Roman" w:eastAsia="仿宋_GB2312" w:cs="Times New Roman"/>
          <w:color w:val="auto"/>
          <w:w w:val="95"/>
          <w:kern w:val="2"/>
          <w:sz w:val="32"/>
          <w:szCs w:val="32"/>
          <w:lang w:val="en-US" w:eastAsia="zh-CN" w:bidi="ar-SA"/>
        </w:rPr>
      </w:pPr>
      <w:r>
        <w:rPr>
          <w:rFonts w:hint="eastAsia" w:ascii="仿宋_GB2312" w:hAnsi="Times New Roman" w:eastAsia="仿宋_GB2312" w:cs="Times New Roman"/>
          <w:color w:val="auto"/>
          <w:w w:val="95"/>
          <w:kern w:val="2"/>
          <w:sz w:val="32"/>
          <w:szCs w:val="32"/>
          <w:lang w:val="en-US" w:eastAsia="zh-CN" w:bidi="ar-SA"/>
        </w:rPr>
        <w:t>昌吉州市场监督管理局准东分局现有特种设备监察人员</w:t>
      </w:r>
      <w:r>
        <w:rPr>
          <w:rFonts w:hint="eastAsia" w:ascii="仿宋_GB2312" w:eastAsia="仿宋_GB2312" w:cs="Times New Roman"/>
          <w:color w:val="auto"/>
          <w:w w:val="95"/>
          <w:kern w:val="2"/>
          <w:sz w:val="32"/>
          <w:szCs w:val="32"/>
          <w:lang w:val="en-US" w:eastAsia="zh-CN" w:bidi="ar-SA"/>
        </w:rPr>
        <w:t>7</w:t>
      </w:r>
      <w:r>
        <w:rPr>
          <w:rFonts w:hint="eastAsia" w:ascii="仿宋_GB2312" w:hAnsi="Times New Roman" w:eastAsia="仿宋_GB2312" w:cs="Times New Roman"/>
          <w:color w:val="auto"/>
          <w:w w:val="95"/>
          <w:kern w:val="2"/>
          <w:sz w:val="32"/>
          <w:szCs w:val="32"/>
          <w:lang w:val="en-US" w:eastAsia="zh-CN" w:bidi="ar-SA"/>
        </w:rPr>
        <w:t>人，实际列入执法人员</w:t>
      </w:r>
      <w:r>
        <w:rPr>
          <w:rFonts w:hint="eastAsia" w:ascii="仿宋_GB2312" w:eastAsia="仿宋_GB2312" w:cs="Times New Roman"/>
          <w:color w:val="auto"/>
          <w:w w:val="95"/>
          <w:kern w:val="2"/>
          <w:sz w:val="32"/>
          <w:szCs w:val="32"/>
          <w:lang w:val="en-US" w:eastAsia="zh-CN" w:bidi="ar-SA"/>
        </w:rPr>
        <w:t>7</w:t>
      </w:r>
      <w:r>
        <w:rPr>
          <w:rFonts w:hint="eastAsia" w:ascii="仿宋_GB2312" w:hAnsi="Times New Roman" w:eastAsia="仿宋_GB2312" w:cs="Times New Roman"/>
          <w:color w:val="auto"/>
          <w:w w:val="95"/>
          <w:kern w:val="2"/>
          <w:sz w:val="32"/>
          <w:szCs w:val="32"/>
          <w:lang w:val="en-US" w:eastAsia="zh-CN" w:bidi="ar-SA"/>
        </w:rPr>
        <w:t>人符合要求。</w:t>
      </w:r>
    </w:p>
    <w:p w14:paraId="00571593">
      <w:pPr>
        <w:pStyle w:val="11"/>
        <w:keepNext w:val="0"/>
        <w:keepLines w:val="0"/>
        <w:pageBreakBefore w:val="0"/>
        <w:widowControl w:val="0"/>
        <w:kinsoku/>
        <w:wordWrap w:val="0"/>
        <w:overflowPunct w:val="0"/>
        <w:topLinePunct/>
        <w:autoSpaceDE/>
        <w:autoSpaceDN/>
        <w:bidi w:val="0"/>
        <w:adjustRightInd/>
        <w:snapToGrid/>
        <w:spacing w:beforeAutospacing="0" w:after="0" w:afterAutospacing="0"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检查内容</w:t>
      </w:r>
    </w:p>
    <w:p w14:paraId="66BD1F69">
      <w:pPr>
        <w:pStyle w:val="11"/>
        <w:keepNext w:val="0"/>
        <w:keepLines w:val="0"/>
        <w:pageBreakBefore w:val="0"/>
        <w:widowControl w:val="0"/>
        <w:kinsoku/>
        <w:wordWrap w:val="0"/>
        <w:overflowPunct w:val="0"/>
        <w:topLinePunct/>
        <w:autoSpaceDE/>
        <w:autoSpaceDN/>
        <w:bidi w:val="0"/>
        <w:adjustRightInd/>
        <w:snapToGrid/>
        <w:spacing w:beforeAutospacing="0" w:after="0" w:afterAutospacing="0" w:line="560" w:lineRule="exact"/>
        <w:ind w:left="0" w:leftChars="0" w:firstLine="640" w:firstLineChars="200"/>
        <w:textAlignment w:val="auto"/>
        <w:rPr>
          <w:rFonts w:hint="default"/>
          <w:sz w:val="32"/>
          <w:szCs w:val="32"/>
          <w:lang w:val="en-US" w:eastAsia="zh-CN"/>
        </w:rPr>
      </w:pPr>
      <w:r>
        <w:rPr>
          <w:rFonts w:hint="eastAsia" w:ascii="仿宋_GB2312" w:hAnsi="Times New Roman" w:eastAsia="仿宋_GB2312" w:cs="Times New Roman"/>
          <w:color w:val="auto"/>
          <w:sz w:val="32"/>
          <w:szCs w:val="32"/>
          <w:lang w:val="en-US" w:eastAsia="zh-CN"/>
        </w:rPr>
        <w:t>特种设备监督检查按照</w:t>
      </w:r>
      <w:r>
        <w:rPr>
          <w:rFonts w:hint="eastAsia" w:ascii="仿宋_GB2312" w:hAnsi="Times New Roman" w:eastAsia="仿宋_GB2312" w:cs="Times New Roman"/>
          <w:color w:val="auto"/>
          <w:sz w:val="32"/>
          <w:szCs w:val="32"/>
          <w:lang w:val="zh-CN" w:eastAsia="zh-CN"/>
        </w:rPr>
        <w:t>《</w:t>
      </w:r>
      <w:r>
        <w:rPr>
          <w:rFonts w:hint="eastAsia" w:ascii="仿宋_GB2312" w:hAnsi="仿宋_GB2312" w:eastAsia="仿宋_GB2312" w:cs="仿宋_GB2312"/>
          <w:kern w:val="2"/>
          <w:sz w:val="32"/>
          <w:szCs w:val="32"/>
          <w:lang w:val="en-US" w:eastAsia="zh-CN" w:bidi="ar-SA"/>
        </w:rPr>
        <w:t>中华人民共和国特种设备安全法</w:t>
      </w:r>
      <w:r>
        <w:rPr>
          <w:rFonts w:hint="eastAsia" w:ascii="仿宋_GB2312" w:hAnsi="Times New Roman" w:eastAsia="仿宋_GB2312" w:cs="Times New Roman"/>
          <w:color w:val="auto"/>
          <w:sz w:val="32"/>
          <w:szCs w:val="32"/>
          <w:lang w:val="zh-CN" w:eastAsia="zh-CN"/>
        </w:rPr>
        <w:t>》《</w:t>
      </w:r>
      <w:r>
        <w:rPr>
          <w:rFonts w:hint="eastAsia" w:ascii="仿宋_GB2312" w:hAnsi="仿宋_GB2312" w:eastAsia="仿宋_GB2312" w:cs="仿宋_GB2312"/>
          <w:kern w:val="2"/>
          <w:sz w:val="32"/>
          <w:szCs w:val="32"/>
          <w:lang w:val="en-US" w:eastAsia="zh-CN" w:bidi="ar-SA"/>
        </w:rPr>
        <w:t>特种设备安全监督检查办法</w:t>
      </w:r>
      <w:r>
        <w:rPr>
          <w:rFonts w:hint="eastAsia" w:ascii="仿宋_GB2312" w:hAnsi="Times New Roman" w:eastAsia="仿宋_GB2312" w:cs="Times New Roman"/>
          <w:color w:val="auto"/>
          <w:spacing w:val="-6"/>
          <w:sz w:val="32"/>
          <w:szCs w:val="32"/>
          <w:lang w:val="zh-CN" w:eastAsia="zh-CN"/>
        </w:rPr>
        <w:t>》及特种设备安全技术规范的要求进</w:t>
      </w:r>
      <w:r>
        <w:rPr>
          <w:rFonts w:hint="eastAsia" w:ascii="仿宋_GB2312" w:hAnsi="Times New Roman" w:eastAsia="仿宋_GB2312" w:cs="Times New Roman"/>
          <w:color w:val="auto"/>
          <w:sz w:val="32"/>
          <w:szCs w:val="32"/>
          <w:lang w:val="zh-CN" w:eastAsia="zh-CN"/>
        </w:rPr>
        <w:t>行。</w:t>
      </w:r>
      <w:r>
        <w:rPr>
          <w:rFonts w:hint="eastAsia" w:ascii="仿宋_GB2312" w:eastAsia="仿宋_GB2312" w:cs="仿宋_GB2312"/>
          <w:b w:val="0"/>
          <w:color w:val="auto"/>
          <w:spacing w:val="0"/>
          <w:kern w:val="21"/>
          <w:sz w:val="32"/>
          <w:szCs w:val="32"/>
          <w:shd w:val="clear" w:color="auto" w:fill="FFFFFF"/>
          <w:lang w:val="en-US" w:eastAsia="zh-CN" w:bidi="ar"/>
        </w:rPr>
        <w:t>重点检查企业特种设备安全管理机构建立健全情况，特种设备安全总监、安全员配备情况，“日管控、周排查、月调度”工作机制落实情况，特种设备落实检验情况，办理使用登记情况，特种设备作业人员持证上岗情况，特种设备安全管理人员、作业人员安全教育培训情况，定期组织开展特种设备应急演练等情况，严厉打击使用超期未检特种设备等违法行为。同时针对在建项目特种设备采购、材料验收、人员配备、设备器材、场所环境、射线底片等环节进行合规性审查。</w:t>
      </w:r>
    </w:p>
    <w:p w14:paraId="627F8639">
      <w:pPr>
        <w:pStyle w:val="11"/>
        <w:keepNext w:val="0"/>
        <w:keepLines w:val="0"/>
        <w:pageBreakBefore w:val="0"/>
        <w:widowControl w:val="0"/>
        <w:kinsoku/>
        <w:wordWrap w:val="0"/>
        <w:overflowPunct w:val="0"/>
        <w:topLinePunct/>
        <w:autoSpaceDE/>
        <w:autoSpaceDN/>
        <w:bidi w:val="0"/>
        <w:adjustRightInd/>
        <w:snapToGrid/>
        <w:spacing w:beforeAutospacing="0" w:after="0" w:afterAutospacing="0"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五、工作要求</w:t>
      </w:r>
    </w:p>
    <w:p w14:paraId="4AD22D3A">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val="0"/>
        <w:overflowPunct w:val="0"/>
        <w:topLinePunct/>
        <w:autoSpaceDE/>
        <w:autoSpaceDN/>
        <w:bidi w:val="0"/>
        <w:adjustRightInd/>
        <w:snapToGrid/>
        <w:spacing w:beforeAutospacing="0" w:afterAutospacing="0" w:line="560" w:lineRule="exact"/>
        <w:ind w:left="0" w:leftChars="0" w:firstLine="643"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（一）加强组织领导。</w:t>
      </w:r>
      <w:r>
        <w:rPr>
          <w:rFonts w:hint="eastAsia" w:ascii="仿宋_GB2312" w:eastAsia="仿宋_GB2312" w:cs="Times New Roman"/>
          <w:color w:val="auto"/>
          <w:kern w:val="2"/>
          <w:sz w:val="32"/>
          <w:szCs w:val="32"/>
          <w:lang w:val="en-US" w:eastAsia="zh-CN" w:bidi="ar-SA"/>
        </w:rPr>
        <w:t>主要</w:t>
      </w:r>
      <w:r>
        <w:rPr>
          <w:rFonts w:hint="eastAsia" w:ascii="仿宋_GB2312" w:hAnsi="Times New Roman" w:eastAsia="仿宋_GB2312" w:cs="Times New Roman"/>
          <w:color w:val="auto"/>
          <w:kern w:val="2"/>
          <w:sz w:val="32"/>
          <w:szCs w:val="32"/>
          <w:lang w:val="en-US" w:eastAsia="zh-CN" w:bidi="ar-SA"/>
        </w:rPr>
        <w:t>领导要以身作则，</w:t>
      </w:r>
      <w:r>
        <w:rPr>
          <w:rFonts w:hint="eastAsia" w:ascii="仿宋_GB2312" w:eastAsia="仿宋_GB2312" w:cs="Times New Roman"/>
          <w:color w:val="auto"/>
          <w:kern w:val="2"/>
          <w:sz w:val="32"/>
          <w:szCs w:val="32"/>
          <w:lang w:val="en-US" w:eastAsia="zh-CN" w:bidi="ar-SA"/>
        </w:rPr>
        <w:t>亲自带队</w:t>
      </w:r>
      <w:r>
        <w:rPr>
          <w:rFonts w:hint="eastAsia" w:ascii="仿宋_GB2312" w:hAnsi="Times New Roman" w:eastAsia="仿宋_GB2312" w:cs="Times New Roman"/>
          <w:color w:val="auto"/>
          <w:kern w:val="2"/>
          <w:sz w:val="32"/>
          <w:szCs w:val="32"/>
          <w:lang w:val="en-US" w:eastAsia="zh-CN" w:bidi="ar-SA"/>
        </w:rPr>
        <w:t>深入</w:t>
      </w:r>
      <w:r>
        <w:rPr>
          <w:rFonts w:hint="eastAsia" w:ascii="仿宋_GB2312" w:eastAsia="仿宋_GB2312" w:cs="Times New Roman"/>
          <w:color w:val="auto"/>
          <w:kern w:val="2"/>
          <w:sz w:val="32"/>
          <w:szCs w:val="32"/>
          <w:lang w:val="en-US" w:eastAsia="zh-CN" w:bidi="ar-SA"/>
        </w:rPr>
        <w:t>企业</w:t>
      </w:r>
      <w:r>
        <w:rPr>
          <w:rFonts w:hint="eastAsia" w:ascii="仿宋_GB2312" w:hAnsi="Times New Roman" w:eastAsia="仿宋_GB2312" w:cs="Times New Roman"/>
          <w:color w:val="auto"/>
          <w:kern w:val="2"/>
          <w:sz w:val="32"/>
          <w:szCs w:val="32"/>
          <w:lang w:val="en-US" w:eastAsia="zh-CN" w:bidi="ar-SA"/>
        </w:rPr>
        <w:t>一线，全力开展特种设备安全大检查，落实检查人员、细化检查任务，突出检查重点，严格检查程序，周密组织实施。</w:t>
      </w:r>
    </w:p>
    <w:p w14:paraId="6C9CB273">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val="0"/>
        <w:overflowPunct w:val="0"/>
        <w:topLinePunct/>
        <w:autoSpaceDE/>
        <w:autoSpaceDN/>
        <w:bidi w:val="0"/>
        <w:adjustRightInd/>
        <w:snapToGrid/>
        <w:spacing w:beforeAutospacing="0" w:afterAutospacing="0" w:line="560" w:lineRule="exact"/>
        <w:ind w:left="0" w:leftChars="0" w:firstLine="643"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（二）邀请专家联合检查。</w:t>
      </w:r>
      <w:r>
        <w:rPr>
          <w:rFonts w:hint="eastAsia" w:ascii="仿宋_GB2312" w:hAnsi="Times New Roman" w:eastAsia="仿宋_GB2312" w:cs="Times New Roman"/>
          <w:color w:val="auto"/>
          <w:kern w:val="2"/>
          <w:sz w:val="32"/>
          <w:szCs w:val="32"/>
          <w:lang w:val="en-US" w:eastAsia="zh-CN" w:bidi="ar-SA"/>
        </w:rPr>
        <w:t>邀请</w:t>
      </w:r>
      <w:r>
        <w:rPr>
          <w:rFonts w:hint="eastAsia" w:ascii="仿宋_GB2312" w:eastAsia="仿宋_GB2312" w:cs="Times New Roman"/>
          <w:color w:val="auto"/>
          <w:kern w:val="2"/>
          <w:sz w:val="32"/>
          <w:szCs w:val="32"/>
          <w:lang w:val="en-US" w:eastAsia="zh-CN" w:bidi="ar-SA"/>
        </w:rPr>
        <w:t>省级及以上</w:t>
      </w:r>
      <w:r>
        <w:rPr>
          <w:rFonts w:hint="eastAsia" w:ascii="仿宋_GB2312" w:hAnsi="Times New Roman" w:eastAsia="仿宋_GB2312" w:cs="Times New Roman"/>
          <w:color w:val="auto"/>
          <w:kern w:val="2"/>
          <w:sz w:val="32"/>
          <w:szCs w:val="32"/>
          <w:lang w:val="en-US" w:eastAsia="zh-CN" w:bidi="ar-SA"/>
        </w:rPr>
        <w:t>特种设备</w:t>
      </w:r>
      <w:r>
        <w:rPr>
          <w:rFonts w:hint="eastAsia" w:ascii="仿宋_GB2312" w:eastAsia="仿宋_GB2312" w:cs="Times New Roman"/>
          <w:color w:val="auto"/>
          <w:kern w:val="2"/>
          <w:sz w:val="32"/>
          <w:szCs w:val="32"/>
          <w:lang w:val="en-US" w:eastAsia="zh-CN" w:bidi="ar-SA"/>
        </w:rPr>
        <w:t>检验检测机构</w:t>
      </w:r>
      <w:r>
        <w:rPr>
          <w:rFonts w:hint="eastAsia" w:ascii="仿宋_GB2312" w:hAnsi="Times New Roman" w:eastAsia="仿宋_GB2312" w:cs="Times New Roman"/>
          <w:color w:val="auto"/>
          <w:kern w:val="2"/>
          <w:sz w:val="32"/>
          <w:szCs w:val="32"/>
          <w:lang w:val="en-US" w:eastAsia="zh-CN" w:bidi="ar-SA"/>
        </w:rPr>
        <w:t>专家，充分发挥专业优势，帮扶企业建立健全特种设备管理制度，提供现场技术指导、安全教育培训等系列专业技术服务。</w:t>
      </w:r>
    </w:p>
    <w:p w14:paraId="7BE3BF92">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val="0"/>
        <w:overflowPunct w:val="0"/>
        <w:topLinePunct/>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（三）严格执法监督。</w:t>
      </w:r>
      <w:r>
        <w:rPr>
          <w:rFonts w:hint="eastAsia" w:ascii="仿宋_GB2312" w:hAnsi="Times New Roman" w:eastAsia="仿宋_GB2312" w:cs="Times New Roman"/>
          <w:color w:val="auto"/>
          <w:kern w:val="2"/>
          <w:sz w:val="32"/>
          <w:szCs w:val="32"/>
          <w:lang w:val="en-US" w:eastAsia="zh-CN" w:bidi="ar-SA"/>
        </w:rPr>
        <w:t>指导特种设备使用单位按照“清单制+责任制+销号制”的要求，建立问题隐患台账，抓好整改落实，取得防风险、除隐患的成效，坚决杜绝特种设备事故发生。通过监督检查的方式对企业特种设备隐患排查治理情况进行</w:t>
      </w:r>
      <w:r>
        <w:rPr>
          <w:rFonts w:hint="eastAsia" w:ascii="仿宋_GB2312" w:eastAsia="仿宋_GB2312" w:cs="Times New Roman"/>
          <w:color w:val="auto"/>
          <w:kern w:val="2"/>
          <w:sz w:val="32"/>
          <w:szCs w:val="32"/>
          <w:lang w:val="en-US" w:eastAsia="zh-CN" w:bidi="ar-SA"/>
        </w:rPr>
        <w:t>监督检查</w:t>
      </w:r>
      <w:r>
        <w:rPr>
          <w:rFonts w:hint="eastAsia" w:ascii="仿宋_GB2312" w:hAnsi="Times New Roman" w:eastAsia="仿宋_GB2312" w:cs="Times New Roman"/>
          <w:color w:val="auto"/>
          <w:kern w:val="2"/>
          <w:sz w:val="32"/>
          <w:szCs w:val="32"/>
          <w:lang w:val="en-US" w:eastAsia="zh-CN" w:bidi="ar-SA"/>
        </w:rPr>
        <w:t>，对检查过程中发现未落实排查治理工作或排查治理工作停留在表面，排查力度不够而造成特种设备事故发生</w:t>
      </w:r>
      <w:r>
        <w:rPr>
          <w:rFonts w:hint="eastAsia" w:ascii="仿宋_GB2312" w:eastAsia="仿宋_GB2312" w:cs="Times New Roman"/>
          <w:color w:val="auto"/>
          <w:kern w:val="2"/>
          <w:sz w:val="32"/>
          <w:szCs w:val="32"/>
          <w:lang w:val="en-US" w:eastAsia="zh-CN" w:bidi="ar-SA"/>
        </w:rPr>
        <w:t>的企业</w:t>
      </w:r>
      <w:r>
        <w:rPr>
          <w:rFonts w:hint="eastAsia" w:ascii="仿宋_GB2312" w:hAnsi="Times New Roman" w:eastAsia="仿宋_GB2312" w:cs="Times New Roman"/>
          <w:color w:val="auto"/>
          <w:kern w:val="2"/>
          <w:sz w:val="32"/>
          <w:szCs w:val="32"/>
          <w:lang w:val="en-US" w:eastAsia="zh-CN" w:bidi="ar-SA"/>
        </w:rPr>
        <w:t>，将按照有关法律法规从严追究相关责任单位和责任人的法律责任。</w:t>
      </w:r>
    </w:p>
    <w:p w14:paraId="3D3DC158">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val="0"/>
        <w:overflowPunct w:val="0"/>
        <w:topLinePunct/>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bCs/>
          <w:kern w:val="2"/>
          <w:sz w:val="32"/>
          <w:szCs w:val="32"/>
          <w:lang w:val="en-US" w:eastAsia="zh-CN" w:bidi="ar-SA"/>
        </w:rPr>
      </w:pPr>
    </w:p>
    <w:p w14:paraId="13FED6B8">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11"/>
        </w:pBdr>
        <w:suppressAutoHyphens/>
        <w:kinsoku/>
        <w:wordWrap w:val="0"/>
        <w:overflowPunct w:val="0"/>
        <w:topLinePunct/>
        <w:autoSpaceDE/>
        <w:autoSpaceDN/>
        <w:bidi w:val="0"/>
        <w:adjustRightInd/>
        <w:snapToGrid/>
        <w:spacing w:beforeAutospacing="0" w:afterAutospacing="0" w:line="560" w:lineRule="exact"/>
        <w:ind w:left="0" w:leftChars="0" w:firstLine="640" w:firstLineChars="200"/>
        <w:textAlignment w:val="auto"/>
        <w:rPr>
          <w:rFonts w:hint="eastAsia"/>
          <w:spacing w:val="-23"/>
          <w:sz w:val="32"/>
          <w:szCs w:val="32"/>
          <w:lang w:val="en-US" w:eastAsia="zh-CN"/>
        </w:rPr>
      </w:pPr>
      <w:r>
        <w:rPr>
          <w:rFonts w:hint="eastAsia" w:ascii="仿宋_GB2312" w:hAnsi="Times New Roman" w:eastAsia="仿宋_GB2312" w:cs="Times New Roman"/>
          <w:color w:val="auto"/>
          <w:kern w:val="2"/>
          <w:sz w:val="32"/>
          <w:szCs w:val="32"/>
          <w:lang w:val="en-US" w:eastAsia="zh-CN" w:bidi="ar-SA"/>
        </w:rPr>
        <w:t>附件:9-1.</w:t>
      </w:r>
      <w:r>
        <w:rPr>
          <w:rFonts w:hint="eastAsia" w:ascii="仿宋_GB2312" w:hAnsi="仿宋_GB2312" w:eastAsia="仿宋_GB2312" w:cs="仿宋_GB2312"/>
          <w:b w:val="0"/>
          <w:bCs w:val="0"/>
          <w:spacing w:val="-23"/>
          <w:kern w:val="2"/>
          <w:sz w:val="32"/>
          <w:szCs w:val="32"/>
          <w:lang w:val="en-US" w:eastAsia="zh-CN" w:bidi="ar-SA"/>
        </w:rPr>
        <w:t>市监分局2025年特种设备</w:t>
      </w:r>
      <w:r>
        <w:rPr>
          <w:rFonts w:hint="eastAsia" w:ascii="仿宋_GB2312" w:hAnsi="仿宋_GB2312" w:eastAsia="仿宋_GB2312" w:cs="仿宋_GB2312"/>
          <w:spacing w:val="0"/>
          <w:kern w:val="2"/>
          <w:sz w:val="32"/>
          <w:szCs w:val="32"/>
          <w:lang w:val="en-US" w:eastAsia="zh-CN" w:bidi="ar-SA"/>
        </w:rPr>
        <w:t>监督</w:t>
      </w:r>
      <w:r>
        <w:rPr>
          <w:rFonts w:hint="eastAsia" w:ascii="仿宋_GB2312" w:hAnsi="仿宋_GB2312" w:eastAsia="仿宋_GB2312" w:cs="仿宋_GB2312"/>
          <w:b w:val="0"/>
          <w:bCs w:val="0"/>
          <w:spacing w:val="-23"/>
          <w:kern w:val="2"/>
          <w:sz w:val="32"/>
          <w:szCs w:val="32"/>
          <w:lang w:val="en-US" w:eastAsia="zh-CN" w:bidi="ar-SA"/>
        </w:rPr>
        <w:t>检查计划（30家）</w:t>
      </w:r>
    </w:p>
    <w:p w14:paraId="59B730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04CB82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FC308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7BF922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pgSz w:w="11906" w:h="16838"/>
          <w:pgMar w:top="2098" w:right="1531" w:bottom="1984" w:left="1531" w:header="851" w:footer="992" w:gutter="0"/>
          <w:pgNumType w:fmt="decimal"/>
          <w:cols w:space="0" w:num="1"/>
          <w:rtlGutter w:val="0"/>
          <w:docGrid w:type="lines" w:linePitch="312" w:charSpace="0"/>
        </w:sectPr>
      </w:pPr>
    </w:p>
    <w:tbl>
      <w:tblPr>
        <w:tblStyle w:val="12"/>
        <w:tblW w:w="10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800"/>
        <w:gridCol w:w="2750"/>
        <w:gridCol w:w="1230"/>
        <w:gridCol w:w="1230"/>
        <w:gridCol w:w="1200"/>
        <w:gridCol w:w="1790"/>
        <w:gridCol w:w="1150"/>
      </w:tblGrid>
      <w:tr w14:paraId="0495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10756" w:type="dxa"/>
            <w:gridSpan w:val="8"/>
            <w:tcBorders>
              <w:top w:val="nil"/>
              <w:left w:val="nil"/>
              <w:bottom w:val="nil"/>
              <w:right w:val="nil"/>
            </w:tcBorders>
            <w:shd w:val="clear" w:color="auto" w:fill="auto"/>
            <w:noWrap/>
            <w:vAlign w:val="center"/>
          </w:tcPr>
          <w:p w14:paraId="5873CCFC">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附件9-1</w:t>
            </w:r>
          </w:p>
          <w:p w14:paraId="69D9CD3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市监分局2025年特种设备监督检查计划（30家）</w:t>
            </w:r>
          </w:p>
        </w:tc>
      </w:tr>
      <w:tr w14:paraId="21651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8507">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C7F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检查时间</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D196">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372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带队领导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981A">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检查分组</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B732">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组长</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6B8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组员</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6FD5">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备注</w:t>
            </w:r>
          </w:p>
        </w:tc>
      </w:tr>
      <w:tr w14:paraId="66764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A7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35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AF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新疆东方希望新能源有限公司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3F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辛海南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51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0B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38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南岳、魏学锋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370A">
            <w:pPr>
              <w:jc w:val="center"/>
              <w:rPr>
                <w:rFonts w:hint="eastAsia" w:ascii="仿宋_GB2312" w:hAnsi="仿宋_GB2312" w:eastAsia="仿宋_GB2312" w:cs="仿宋_GB2312"/>
                <w:i w:val="0"/>
                <w:iCs w:val="0"/>
                <w:color w:val="000000"/>
                <w:sz w:val="24"/>
                <w:szCs w:val="24"/>
                <w:u w:val="none"/>
              </w:rPr>
            </w:pPr>
          </w:p>
        </w:tc>
      </w:tr>
      <w:tr w14:paraId="6003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0F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6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13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val="en-US" w:eastAsia="zh-CN" w:bidi="ar"/>
              </w:rPr>
              <w:t>企业名称（略）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36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辛海南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3B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31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22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南岳、魏学锋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730E">
            <w:pPr>
              <w:jc w:val="center"/>
              <w:rPr>
                <w:rFonts w:hint="eastAsia" w:ascii="仿宋_GB2312" w:hAnsi="仿宋_GB2312" w:eastAsia="仿宋_GB2312" w:cs="仿宋_GB2312"/>
                <w:i w:val="0"/>
                <w:iCs w:val="0"/>
                <w:color w:val="000000"/>
                <w:sz w:val="24"/>
                <w:szCs w:val="24"/>
                <w:u w:val="none"/>
              </w:rPr>
            </w:pPr>
          </w:p>
        </w:tc>
      </w:tr>
      <w:tr w14:paraId="357C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2D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7A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44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新疆国泰新华化工有限责任公司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87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辛海南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84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C2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D1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南岳、魏学锋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29D9">
            <w:pPr>
              <w:jc w:val="center"/>
              <w:rPr>
                <w:rFonts w:hint="eastAsia" w:ascii="仿宋_GB2312" w:hAnsi="仿宋_GB2312" w:eastAsia="仿宋_GB2312" w:cs="仿宋_GB2312"/>
                <w:i w:val="0"/>
                <w:iCs w:val="0"/>
                <w:color w:val="000000"/>
                <w:sz w:val="24"/>
                <w:szCs w:val="24"/>
                <w:u w:val="none"/>
              </w:rPr>
            </w:pPr>
          </w:p>
        </w:tc>
      </w:tr>
      <w:tr w14:paraId="0768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0A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C8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0B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新疆东方希望碳素有限公司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42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51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56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AF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罗永全、王玉玲</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5D78">
            <w:pPr>
              <w:jc w:val="center"/>
              <w:rPr>
                <w:rFonts w:hint="eastAsia" w:ascii="仿宋_GB2312" w:hAnsi="仿宋_GB2312" w:eastAsia="仿宋_GB2312" w:cs="仿宋_GB2312"/>
                <w:i w:val="0"/>
                <w:iCs w:val="0"/>
                <w:color w:val="000000"/>
                <w:sz w:val="24"/>
                <w:szCs w:val="24"/>
                <w:u w:val="none"/>
              </w:rPr>
            </w:pPr>
          </w:p>
        </w:tc>
      </w:tr>
      <w:tr w14:paraId="678E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BF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65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F8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华电新疆准东五彩湾发电有限公司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93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39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D5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1C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罗永全、王玉玲</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D69F">
            <w:pPr>
              <w:jc w:val="center"/>
              <w:rPr>
                <w:rFonts w:hint="eastAsia" w:ascii="仿宋_GB2312" w:hAnsi="仿宋_GB2312" w:eastAsia="仿宋_GB2312" w:cs="仿宋_GB2312"/>
                <w:i w:val="0"/>
                <w:iCs w:val="0"/>
                <w:color w:val="000000"/>
                <w:sz w:val="24"/>
                <w:szCs w:val="24"/>
                <w:u w:val="none"/>
              </w:rPr>
            </w:pPr>
          </w:p>
        </w:tc>
      </w:tr>
      <w:tr w14:paraId="433A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46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79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23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陕能新疆能源开发有限公司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01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04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30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2F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罗永全、王玉玲</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91C3">
            <w:pPr>
              <w:jc w:val="center"/>
              <w:rPr>
                <w:rFonts w:hint="eastAsia" w:ascii="仿宋_GB2312" w:hAnsi="仿宋_GB2312" w:eastAsia="仿宋_GB2312" w:cs="仿宋_GB2312"/>
                <w:i w:val="0"/>
                <w:iCs w:val="0"/>
                <w:color w:val="000000"/>
                <w:sz w:val="24"/>
                <w:szCs w:val="24"/>
                <w:u w:val="none"/>
              </w:rPr>
            </w:pPr>
          </w:p>
        </w:tc>
      </w:tr>
      <w:tr w14:paraId="3D51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D2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F9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E88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新疆其亚硅业有限公司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2E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辛海南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1E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24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1F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张敞渲、龚昊轩</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E829">
            <w:pPr>
              <w:jc w:val="center"/>
              <w:rPr>
                <w:rFonts w:hint="default" w:ascii="仿宋_GB2312" w:hAnsi="仿宋_GB2312" w:eastAsia="仿宋_GB2312" w:cs="仿宋_GB2312"/>
                <w:i w:val="0"/>
                <w:iCs w:val="0"/>
                <w:color w:val="000000"/>
                <w:sz w:val="24"/>
                <w:szCs w:val="24"/>
                <w:u w:val="none"/>
                <w:lang w:val="en-US" w:eastAsia="zh-CN"/>
              </w:rPr>
            </w:pPr>
          </w:p>
        </w:tc>
      </w:tr>
      <w:tr w14:paraId="2B2E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62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77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3F2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新疆其亚铝电有限公司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AF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辛海南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82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15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43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张敞渲、龚昊轩</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1BF3">
            <w:pPr>
              <w:jc w:val="center"/>
              <w:rPr>
                <w:rFonts w:hint="eastAsia" w:ascii="仿宋_GB2312" w:hAnsi="仿宋_GB2312" w:eastAsia="仿宋_GB2312" w:cs="仿宋_GB2312"/>
                <w:i w:val="0"/>
                <w:iCs w:val="0"/>
                <w:color w:val="000000"/>
                <w:sz w:val="24"/>
                <w:szCs w:val="24"/>
                <w:u w:val="none"/>
              </w:rPr>
            </w:pPr>
          </w:p>
        </w:tc>
      </w:tr>
      <w:tr w14:paraId="1B75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E1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3C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F7D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color w:val="000000"/>
                <w:kern w:val="0"/>
                <w:sz w:val="24"/>
                <w:lang w:val="en-US" w:eastAsia="zh-CN" w:bidi="ar"/>
              </w:rPr>
              <w:t>企业名称（略）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FF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辛海南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03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3C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07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张敞渲、龚昊轩</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5293">
            <w:pPr>
              <w:jc w:val="center"/>
              <w:rPr>
                <w:rFonts w:hint="eastAsia" w:ascii="仿宋_GB2312" w:hAnsi="仿宋_GB2312" w:eastAsia="仿宋_GB2312" w:cs="仿宋_GB2312"/>
                <w:i w:val="0"/>
                <w:iCs w:val="0"/>
                <w:color w:val="000000"/>
                <w:sz w:val="24"/>
                <w:szCs w:val="24"/>
                <w:u w:val="none"/>
              </w:rPr>
            </w:pPr>
          </w:p>
        </w:tc>
      </w:tr>
      <w:tr w14:paraId="52BA5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E3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B5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AD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val="en-US" w:eastAsia="zh-CN" w:bidi="ar"/>
              </w:rPr>
              <w:t>企业名称（略）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DC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D6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B2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91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南岳、龚昊轩</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A4B2">
            <w:pPr>
              <w:jc w:val="center"/>
              <w:rPr>
                <w:rFonts w:hint="eastAsia" w:ascii="仿宋_GB2312" w:hAnsi="仿宋_GB2312" w:eastAsia="仿宋_GB2312" w:cs="仿宋_GB2312"/>
                <w:i w:val="0"/>
                <w:iCs w:val="0"/>
                <w:color w:val="000000"/>
                <w:sz w:val="24"/>
                <w:szCs w:val="24"/>
                <w:u w:val="none"/>
              </w:rPr>
            </w:pPr>
          </w:p>
        </w:tc>
      </w:tr>
      <w:tr w14:paraId="5C28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1A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1D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EE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val="en-US" w:eastAsia="zh-CN" w:bidi="ar"/>
              </w:rPr>
              <w:t>企业名称（略）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B3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F6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2C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59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南岳、龚昊轩</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82FB">
            <w:pPr>
              <w:jc w:val="center"/>
              <w:rPr>
                <w:rFonts w:hint="eastAsia" w:ascii="仿宋_GB2312" w:hAnsi="仿宋_GB2312" w:eastAsia="仿宋_GB2312" w:cs="仿宋_GB2312"/>
                <w:i w:val="0"/>
                <w:iCs w:val="0"/>
                <w:color w:val="000000"/>
                <w:sz w:val="24"/>
                <w:szCs w:val="24"/>
                <w:u w:val="none"/>
              </w:rPr>
            </w:pPr>
          </w:p>
        </w:tc>
      </w:tr>
      <w:tr w14:paraId="0F89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A7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8E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D0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新疆华电西黑山发电有限责任公司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C4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C0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E9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4B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南岳、龚昊轩</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85B7">
            <w:pPr>
              <w:jc w:val="center"/>
              <w:rPr>
                <w:rFonts w:hint="eastAsia" w:ascii="仿宋_GB2312" w:hAnsi="仿宋_GB2312" w:eastAsia="仿宋_GB2312" w:cs="仿宋_GB2312"/>
                <w:i w:val="0"/>
                <w:iCs w:val="0"/>
                <w:color w:val="000000"/>
                <w:sz w:val="24"/>
                <w:szCs w:val="24"/>
                <w:u w:val="none"/>
              </w:rPr>
            </w:pPr>
          </w:p>
        </w:tc>
      </w:tr>
      <w:tr w14:paraId="4D9C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8B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CE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3D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新疆信友能源投资有限公司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D8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辛海南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60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39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48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王玉玲、张敞渲</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9ABC">
            <w:pPr>
              <w:jc w:val="center"/>
              <w:rPr>
                <w:rFonts w:hint="eastAsia" w:ascii="仿宋_GB2312" w:hAnsi="仿宋_GB2312" w:eastAsia="仿宋_GB2312" w:cs="仿宋_GB2312"/>
                <w:i w:val="0"/>
                <w:iCs w:val="0"/>
                <w:color w:val="000000"/>
                <w:sz w:val="24"/>
                <w:szCs w:val="24"/>
                <w:u w:val="none"/>
              </w:rPr>
            </w:pPr>
          </w:p>
        </w:tc>
      </w:tr>
      <w:tr w14:paraId="2EAF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AC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C7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56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国网能源新疆准东煤电有限公司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93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辛海南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51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52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23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王玉玲、张敞渲</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5921">
            <w:pPr>
              <w:jc w:val="center"/>
              <w:rPr>
                <w:rFonts w:hint="eastAsia" w:ascii="仿宋_GB2312" w:hAnsi="仿宋_GB2312" w:eastAsia="仿宋_GB2312" w:cs="仿宋_GB2312"/>
                <w:i w:val="0"/>
                <w:iCs w:val="0"/>
                <w:color w:val="000000"/>
                <w:sz w:val="24"/>
                <w:szCs w:val="24"/>
                <w:u w:val="none"/>
              </w:rPr>
            </w:pPr>
          </w:p>
        </w:tc>
      </w:tr>
      <w:tr w14:paraId="048C5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AC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5F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23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武汉光谷环保科技股份有限公司准东经济技术开发区分公司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4D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辛海南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81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E7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13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王玉玲、张敞渲</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4DE0">
            <w:pPr>
              <w:jc w:val="center"/>
              <w:rPr>
                <w:rFonts w:hint="eastAsia" w:ascii="仿宋_GB2312" w:hAnsi="仿宋_GB2312" w:eastAsia="仿宋_GB2312" w:cs="仿宋_GB2312"/>
                <w:i w:val="0"/>
                <w:iCs w:val="0"/>
                <w:color w:val="000000"/>
                <w:sz w:val="24"/>
                <w:szCs w:val="24"/>
                <w:u w:val="none"/>
              </w:rPr>
            </w:pPr>
          </w:p>
        </w:tc>
      </w:tr>
      <w:tr w14:paraId="34B8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D7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91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5D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新疆潞安协鑫准东能源有限公司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64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38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75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1C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罗永全、魏学锋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B902">
            <w:pPr>
              <w:jc w:val="center"/>
              <w:rPr>
                <w:rFonts w:hint="eastAsia" w:ascii="仿宋_GB2312" w:hAnsi="仿宋_GB2312" w:eastAsia="仿宋_GB2312" w:cs="仿宋_GB2312"/>
                <w:i w:val="0"/>
                <w:iCs w:val="0"/>
                <w:color w:val="000000"/>
                <w:sz w:val="24"/>
                <w:szCs w:val="24"/>
                <w:u w:val="none"/>
              </w:rPr>
            </w:pPr>
          </w:p>
        </w:tc>
      </w:tr>
      <w:tr w14:paraId="1675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6AF5">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序号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FBBE">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检查时间</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4BC2">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检查企业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B690">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带队领导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3541">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检查分组</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9FB9">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组长</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6A09">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组员</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E724">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备注</w:t>
            </w:r>
          </w:p>
        </w:tc>
      </w:tr>
      <w:tr w14:paraId="7263D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7F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76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7A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新疆天池能源有限责任公司将军戈壁二号露天煤矿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B0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C9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16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D7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罗永全、魏学锋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B871">
            <w:pPr>
              <w:jc w:val="center"/>
              <w:rPr>
                <w:rFonts w:hint="eastAsia" w:ascii="仿宋_GB2312" w:hAnsi="仿宋_GB2312" w:eastAsia="仿宋_GB2312" w:cs="仿宋_GB2312"/>
                <w:i w:val="0"/>
                <w:iCs w:val="0"/>
                <w:color w:val="000000"/>
                <w:sz w:val="24"/>
                <w:szCs w:val="24"/>
                <w:u w:val="none"/>
              </w:rPr>
            </w:pPr>
          </w:p>
        </w:tc>
      </w:tr>
      <w:tr w14:paraId="7BE1F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86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5D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5F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羿能恒昌（奇台）油气技术有限公司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A4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74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32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D9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罗永全、魏学锋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D932">
            <w:pPr>
              <w:jc w:val="center"/>
              <w:rPr>
                <w:rFonts w:hint="eastAsia" w:ascii="仿宋_GB2312" w:hAnsi="仿宋_GB2312" w:eastAsia="仿宋_GB2312" w:cs="仿宋_GB2312"/>
                <w:i w:val="0"/>
                <w:iCs w:val="0"/>
                <w:color w:val="000000"/>
                <w:sz w:val="24"/>
                <w:szCs w:val="24"/>
                <w:u w:val="none"/>
              </w:rPr>
            </w:pPr>
          </w:p>
        </w:tc>
      </w:tr>
      <w:tr w14:paraId="1B8C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54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2B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84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新疆宜化化工有限公司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8B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辛海南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95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A6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7B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张敞渲、罗永全</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BF5D">
            <w:pPr>
              <w:jc w:val="center"/>
              <w:rPr>
                <w:rFonts w:hint="eastAsia" w:ascii="仿宋_GB2312" w:hAnsi="仿宋_GB2312" w:eastAsia="仿宋_GB2312" w:cs="仿宋_GB2312"/>
                <w:i w:val="0"/>
                <w:iCs w:val="0"/>
                <w:color w:val="000000"/>
                <w:sz w:val="24"/>
                <w:szCs w:val="24"/>
                <w:u w:val="none"/>
              </w:rPr>
            </w:pPr>
          </w:p>
        </w:tc>
      </w:tr>
      <w:tr w14:paraId="6A76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87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D0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4F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新特硅基新材料有限公司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F7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辛海南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EA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70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54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张敞渲、罗永全</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01D5">
            <w:pPr>
              <w:jc w:val="center"/>
              <w:rPr>
                <w:rFonts w:hint="eastAsia" w:ascii="仿宋_GB2312" w:hAnsi="仿宋_GB2312" w:eastAsia="仿宋_GB2312" w:cs="仿宋_GB2312"/>
                <w:i w:val="0"/>
                <w:iCs w:val="0"/>
                <w:color w:val="000000"/>
                <w:sz w:val="24"/>
                <w:szCs w:val="24"/>
                <w:u w:val="none"/>
              </w:rPr>
            </w:pPr>
          </w:p>
        </w:tc>
      </w:tr>
      <w:tr w14:paraId="4FD4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3C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01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DA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2"/>
                <w:szCs w:val="22"/>
                <w:u w:val="none"/>
                <w:lang w:val="en-US" w:eastAsia="zh-CN" w:bidi="ar"/>
              </w:rPr>
              <w:t>华电新疆五彩湾北一发电有限公司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8C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辛海南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21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F7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E1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张敞渲、罗永全</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9941">
            <w:pPr>
              <w:jc w:val="center"/>
              <w:rPr>
                <w:rFonts w:hint="eastAsia" w:ascii="仿宋_GB2312" w:hAnsi="仿宋_GB2312" w:eastAsia="仿宋_GB2312" w:cs="仿宋_GB2312"/>
                <w:i w:val="0"/>
                <w:iCs w:val="0"/>
                <w:color w:val="000000"/>
                <w:sz w:val="24"/>
                <w:szCs w:val="24"/>
                <w:u w:val="none"/>
              </w:rPr>
            </w:pPr>
          </w:p>
        </w:tc>
      </w:tr>
      <w:tr w14:paraId="3A10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FB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2A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CC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2"/>
                <w:szCs w:val="22"/>
                <w:u w:val="none"/>
                <w:lang w:val="en-US" w:eastAsia="zh-CN" w:bidi="ar"/>
              </w:rPr>
              <w:t>中电投新疆能源化工集团五彩湾发电有限责任公司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D8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34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4B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C7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王玉玲、南岳</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FCC0">
            <w:pPr>
              <w:jc w:val="center"/>
              <w:rPr>
                <w:rFonts w:hint="eastAsia" w:ascii="仿宋_GB2312" w:hAnsi="仿宋_GB2312" w:eastAsia="仿宋_GB2312" w:cs="仿宋_GB2312"/>
                <w:i w:val="0"/>
                <w:iCs w:val="0"/>
                <w:color w:val="000000"/>
                <w:sz w:val="24"/>
                <w:szCs w:val="24"/>
                <w:u w:val="none"/>
              </w:rPr>
            </w:pPr>
          </w:p>
        </w:tc>
      </w:tr>
      <w:tr w14:paraId="26B6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C0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AF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C6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昌吉州博奇环保科技有限公司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F0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F4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71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4C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王玉玲、南岳</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A54F">
            <w:pPr>
              <w:jc w:val="center"/>
              <w:rPr>
                <w:rFonts w:hint="eastAsia" w:ascii="仿宋_GB2312" w:hAnsi="仿宋_GB2312" w:eastAsia="仿宋_GB2312" w:cs="仿宋_GB2312"/>
                <w:i w:val="0"/>
                <w:iCs w:val="0"/>
                <w:color w:val="000000"/>
                <w:sz w:val="24"/>
                <w:szCs w:val="24"/>
                <w:u w:val="none"/>
              </w:rPr>
            </w:pPr>
          </w:p>
        </w:tc>
      </w:tr>
      <w:tr w14:paraId="0D06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ED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7A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1C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新疆天池能源有限责任公司南露天煤矿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F6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E7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EA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0F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王玉玲、南岳</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CE0D">
            <w:pPr>
              <w:jc w:val="center"/>
              <w:rPr>
                <w:rFonts w:hint="eastAsia" w:ascii="仿宋_GB2312" w:hAnsi="仿宋_GB2312" w:eastAsia="仿宋_GB2312" w:cs="仿宋_GB2312"/>
                <w:i w:val="0"/>
                <w:iCs w:val="0"/>
                <w:color w:val="000000"/>
                <w:sz w:val="24"/>
                <w:szCs w:val="24"/>
                <w:u w:val="none"/>
              </w:rPr>
            </w:pPr>
          </w:p>
        </w:tc>
      </w:tr>
      <w:tr w14:paraId="578EB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FD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89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7A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新疆准东特变能源有限责任公司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46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辛海南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58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17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FA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龚昊轩、魏学锋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0544">
            <w:pPr>
              <w:jc w:val="center"/>
              <w:rPr>
                <w:rFonts w:hint="eastAsia" w:ascii="仿宋_GB2312" w:hAnsi="仿宋_GB2312" w:eastAsia="仿宋_GB2312" w:cs="仿宋_GB2312"/>
                <w:i w:val="0"/>
                <w:iCs w:val="0"/>
                <w:color w:val="000000"/>
                <w:sz w:val="24"/>
                <w:szCs w:val="24"/>
                <w:u w:val="none"/>
              </w:rPr>
            </w:pPr>
          </w:p>
        </w:tc>
      </w:tr>
      <w:tr w14:paraId="4607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D7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03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29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新疆恒联能源有限公司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86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辛海南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4B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86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4F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龚昊轩、魏学锋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7076">
            <w:pPr>
              <w:jc w:val="center"/>
              <w:rPr>
                <w:rFonts w:hint="eastAsia" w:ascii="仿宋_GB2312" w:hAnsi="仿宋_GB2312" w:eastAsia="仿宋_GB2312" w:cs="仿宋_GB2312"/>
                <w:i w:val="0"/>
                <w:iCs w:val="0"/>
                <w:color w:val="000000"/>
                <w:sz w:val="24"/>
                <w:szCs w:val="24"/>
                <w:u w:val="none"/>
              </w:rPr>
            </w:pPr>
          </w:p>
        </w:tc>
      </w:tr>
      <w:tr w14:paraId="523E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D3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B3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42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新疆准能投资有限公司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34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辛海南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15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2D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E8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龚昊轩、魏学锋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F16A">
            <w:pPr>
              <w:jc w:val="center"/>
              <w:rPr>
                <w:rFonts w:hint="eastAsia" w:ascii="仿宋_GB2312" w:hAnsi="仿宋_GB2312" w:eastAsia="仿宋_GB2312" w:cs="仿宋_GB2312"/>
                <w:i w:val="0"/>
                <w:iCs w:val="0"/>
                <w:color w:val="000000"/>
                <w:sz w:val="24"/>
                <w:szCs w:val="24"/>
                <w:u w:val="none"/>
              </w:rPr>
            </w:pPr>
          </w:p>
        </w:tc>
      </w:tr>
      <w:tr w14:paraId="2ABF6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33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45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38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北京清新环境技术股份有限公司准东分公司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75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C1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1D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EB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南岳、罗永全</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5243">
            <w:pPr>
              <w:jc w:val="center"/>
              <w:rPr>
                <w:rFonts w:hint="eastAsia" w:ascii="仿宋_GB2312" w:hAnsi="仿宋_GB2312" w:eastAsia="仿宋_GB2312" w:cs="仿宋_GB2312"/>
                <w:i w:val="0"/>
                <w:iCs w:val="0"/>
                <w:color w:val="000000"/>
                <w:sz w:val="24"/>
                <w:szCs w:val="24"/>
                <w:u w:val="none"/>
              </w:rPr>
            </w:pPr>
          </w:p>
        </w:tc>
      </w:tr>
      <w:tr w14:paraId="088E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83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94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42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新疆准东租赁住房开发管理有限公司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BB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13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90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B9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南岳、罗永全</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2139">
            <w:pPr>
              <w:jc w:val="center"/>
              <w:rPr>
                <w:rFonts w:hint="eastAsia" w:ascii="仿宋_GB2312" w:hAnsi="仿宋_GB2312" w:eastAsia="仿宋_GB2312" w:cs="仿宋_GB2312"/>
                <w:i w:val="0"/>
                <w:iCs w:val="0"/>
                <w:color w:val="000000"/>
                <w:sz w:val="24"/>
                <w:szCs w:val="24"/>
                <w:u w:val="none"/>
              </w:rPr>
            </w:pPr>
          </w:p>
        </w:tc>
      </w:tr>
      <w:tr w14:paraId="49D1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91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BF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0E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国能新疆准东能源有限责任公司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97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D2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特设科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0F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杜日再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98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南岳、罗永全</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0088">
            <w:pPr>
              <w:jc w:val="center"/>
              <w:rPr>
                <w:rFonts w:hint="eastAsia" w:ascii="仿宋_GB2312" w:hAnsi="仿宋_GB2312" w:eastAsia="仿宋_GB2312" w:cs="仿宋_GB2312"/>
                <w:i w:val="0"/>
                <w:iCs w:val="0"/>
                <w:color w:val="000000"/>
                <w:sz w:val="24"/>
                <w:szCs w:val="24"/>
                <w:u w:val="none"/>
              </w:rPr>
            </w:pPr>
          </w:p>
        </w:tc>
      </w:tr>
    </w:tbl>
    <w:p w14:paraId="4729E31E">
      <w:pPr>
        <w:pStyle w:val="10"/>
        <w:rPr>
          <w:rFonts w:hint="eastAsia"/>
          <w:lang w:val="en-US" w:eastAsia="zh-CN"/>
        </w:rPr>
        <w:sectPr>
          <w:pgSz w:w="11906" w:h="16838"/>
          <w:pgMar w:top="2098" w:right="1531" w:bottom="1984" w:left="1531" w:header="851" w:footer="992" w:gutter="0"/>
          <w:pgNumType w:fmt="decimal"/>
          <w:cols w:space="0" w:num="1"/>
          <w:rtlGutter w:val="0"/>
          <w:docGrid w:type="lines" w:linePitch="312" w:charSpace="0"/>
        </w:sectPr>
      </w:pPr>
    </w:p>
    <w:p w14:paraId="2B9D15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附件10</w:t>
      </w:r>
    </w:p>
    <w:p w14:paraId="228278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02906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公安分局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年安全生产监督检查工作计划</w:t>
      </w:r>
    </w:p>
    <w:p w14:paraId="64BDEF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lang w:val="en-US" w:eastAsia="zh-CN"/>
        </w:rPr>
      </w:pPr>
    </w:p>
    <w:p w14:paraId="2B3446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hAnsiTheme="minorHAnsi"/>
          <w:color w:val="000000"/>
          <w:spacing w:val="-20"/>
          <w:kern w:val="0"/>
          <w:sz w:val="32"/>
          <w:szCs w:val="32"/>
          <w:shd w:val="clear" w:fill="FFFFFF"/>
          <w:lang w:val="en-US" w:eastAsia="zh-CN" w:bidi="ar"/>
        </w:rPr>
      </w:pPr>
      <w:r>
        <w:rPr>
          <w:rFonts w:hint="eastAsia" w:ascii="Times New Roman" w:hAnsi="Times New Roman" w:eastAsia="仿宋_GB2312"/>
          <w:sz w:val="32"/>
          <w:szCs w:val="32"/>
          <w:lang w:val="en-US" w:eastAsia="zh-CN"/>
        </w:rPr>
        <w:t>为认真贯彻落实习近平总书记关于安全生产重要论述，有效防止各类安全事故发生，根据安委会工作要求，准东公安分局结合辖区实际情况，特制</w:t>
      </w:r>
      <w:r>
        <w:rPr>
          <w:rFonts w:hint="eastAsia" w:ascii="仿宋_GB2312" w:hAnsi="仿宋_GB2312" w:eastAsia="仿宋_GB2312" w:cs="仿宋_GB2312"/>
          <w:sz w:val="32"/>
          <w:szCs w:val="32"/>
          <w:lang w:val="en-US" w:eastAsia="zh-CN"/>
        </w:rPr>
        <w:t>定2025年安全生</w:t>
      </w:r>
      <w:r>
        <w:rPr>
          <w:rFonts w:hint="eastAsia" w:ascii="Times New Roman" w:hAnsi="Times New Roman" w:eastAsia="仿宋_GB2312"/>
          <w:sz w:val="32"/>
          <w:szCs w:val="32"/>
          <w:lang w:val="en-US" w:eastAsia="zh-CN"/>
        </w:rPr>
        <w:t>产检查工作计划：</w:t>
      </w:r>
    </w:p>
    <w:p w14:paraId="4AB233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指导思想</w:t>
      </w:r>
    </w:p>
    <w:p w14:paraId="5D9DE3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ascii="Times New Roman" w:hAnsi="Times New Roman" w:eastAsia="仿宋_GB2312"/>
          <w:sz w:val="32"/>
          <w:szCs w:val="32"/>
        </w:rPr>
        <w:t>认真贯彻落实习近平总书记关于安全生产重要论述精神，牢固树立安全发展理念</w:t>
      </w:r>
      <w:r>
        <w:rPr>
          <w:rFonts w:hint="eastAsia" w:ascii="仿宋_GB2312" w:eastAsia="仿宋_GB2312" w:cs="仿宋_GB2312" w:hAnsiTheme="minorHAnsi"/>
          <w:color w:val="000000"/>
          <w:spacing w:val="-20"/>
          <w:kern w:val="0"/>
          <w:sz w:val="32"/>
          <w:szCs w:val="32"/>
          <w:shd w:val="clear" w:fill="FFFFFF"/>
          <w:lang w:val="en-US" w:eastAsia="zh-CN" w:bidi="ar"/>
        </w:rPr>
        <w:t>，</w:t>
      </w:r>
      <w:r>
        <w:rPr>
          <w:rFonts w:ascii="Times New Roman" w:hAnsi="Times New Roman" w:eastAsia="仿宋_GB2312"/>
          <w:sz w:val="32"/>
          <w:szCs w:val="32"/>
        </w:rPr>
        <w:t>坚持安全第一、预防为主，明确职责任务，紧盯突出问题，以更高的标准、更严的要求、更实的措施，全面细致排查风险隐患，查摆监管薄弱环节，针对性强化监管措施，进一步“防风险、补短板、强弱项”，坚决防范遏制重特大公共安全和生产安全事故发生，以高质量安全保障高质量发展</w:t>
      </w:r>
      <w:r>
        <w:rPr>
          <w:rFonts w:hint="eastAsia" w:ascii="仿宋_GB2312" w:eastAsia="仿宋_GB2312" w:cs="仿宋_GB2312" w:hAnsiTheme="minorHAnsi"/>
          <w:color w:val="000000"/>
          <w:spacing w:val="-20"/>
          <w:kern w:val="0"/>
          <w:sz w:val="32"/>
          <w:szCs w:val="32"/>
          <w:shd w:val="clear" w:fill="FFFFFF"/>
          <w:lang w:val="en-US" w:eastAsia="zh-CN" w:bidi="ar"/>
        </w:rPr>
        <w:t>。</w:t>
      </w:r>
      <w:r>
        <w:rPr>
          <w:rFonts w:hint="eastAsia" w:ascii="仿宋_GB2312" w:hAnsi="仿宋_GB2312" w:eastAsia="仿宋_GB2312" w:cs="仿宋_GB2312"/>
          <w:sz w:val="32"/>
          <w:szCs w:val="32"/>
          <w:lang w:val="en-US" w:eastAsia="zh-CN"/>
        </w:rPr>
        <w:t xml:space="preserve"> </w:t>
      </w:r>
    </w:p>
    <w:p w14:paraId="06132D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二、时间安排</w:t>
      </w:r>
    </w:p>
    <w:p w14:paraId="155425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2025年全年</w:t>
      </w:r>
    </w:p>
    <w:p w14:paraId="01C8CA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三、检查对象</w:t>
      </w:r>
    </w:p>
    <w:p w14:paraId="7CB95A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民爆物品使用单位、销售单位，民爆物品储存库房，危险品运输企业，辖区重点道路。</w:t>
      </w:r>
    </w:p>
    <w:p w14:paraId="1070B6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四、检查内容</w:t>
      </w:r>
    </w:p>
    <w:p w14:paraId="0EE9CF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（一）民爆物品方面</w:t>
      </w:r>
    </w:p>
    <w:p w14:paraId="1A52CB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严格按照《企业事业单位内部治安保卫条例》规定要求，加强对生产、销售企业内部安全保卫工作的监督指导。强化民爆物品储存安全管理，</w:t>
      </w:r>
      <w:r>
        <w:rPr>
          <w:rFonts w:hint="eastAsia" w:ascii="Times New Roman" w:hAnsi="Times New Roman" w:eastAsia="仿宋_GB2312"/>
          <w:b/>
          <w:bCs/>
          <w:sz w:val="32"/>
          <w:szCs w:val="32"/>
          <w:lang w:val="en-US" w:eastAsia="zh-CN"/>
        </w:rPr>
        <w:t>按照治安总队不定期抽查，治安支队每半年、治安大队每季度、派出所（警务站）每月至少检查一次</w:t>
      </w:r>
      <w:r>
        <w:rPr>
          <w:rFonts w:hint="eastAsia" w:ascii="Times New Roman" w:hAnsi="Times New Roman" w:eastAsia="仿宋_GB2312"/>
          <w:sz w:val="32"/>
          <w:szCs w:val="32"/>
          <w:lang w:val="en-US" w:eastAsia="zh-CN"/>
        </w:rPr>
        <w:t>的要求，围绕《民用爆炸物品安全管理条例》全面排查是否落实安全管理责任；是否落实“人防、物防、技防、犬防”等安全防范措施；是否严格执行双人双</w:t>
      </w:r>
      <w:r>
        <w:rPr>
          <w:rFonts w:hint="eastAsia" w:ascii="仿宋_GB2312" w:hAnsi="仿宋_GB2312" w:eastAsia="仿宋_GB2312" w:cs="仿宋_GB2312"/>
          <w:sz w:val="32"/>
          <w:szCs w:val="32"/>
          <w:lang w:val="en-US" w:eastAsia="zh-CN"/>
        </w:rPr>
        <w:t>锁、24小时专人值守(每班不少于3人、每小时至少巡视一次制度要求)；是否规范民爆物品储存、装卸、出入库、流向登记，严格执行“日清点、周核对、月检查”制度。重点排查民爆物品储存库超出核定库容存放民爆物品，或炸药、</w:t>
      </w:r>
      <w:r>
        <w:rPr>
          <w:rFonts w:hint="eastAsia" w:ascii="Times New Roman" w:hAnsi="Times New Roman" w:eastAsia="仿宋_GB2312"/>
          <w:sz w:val="32"/>
          <w:szCs w:val="32"/>
          <w:lang w:val="en-US" w:eastAsia="zh-CN"/>
        </w:rPr>
        <w:t>雷管同库存放，或废弃、收缴的爆炸物品与民爆物品同库存放等重大事故隐患,监督爆破作业单位严格执行民用爆炸物品发放、领取、使用、清退安全管理规定，杜绝爆炸事故发生。</w:t>
      </w:r>
    </w:p>
    <w:p w14:paraId="7F2E5C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（二）道路交通方面</w:t>
      </w:r>
    </w:p>
    <w:p w14:paraId="0AA516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配合交通执法大队检查辖区运输企业驾驶人员道路交通安全培训教育情况、了解驾驶人员思想动态；检查企业运输车辆安全设施配备情况；检查企业运输车辆是否存在逾期未检验、违法未处理情况；检查企业运输车辆是否悬挂或者喷涂符合国家标准要求的警示标志；检查企业运输车辆是否存在超载、超限运输等违法行为。</w:t>
      </w:r>
    </w:p>
    <w:p w14:paraId="5DDC5D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五、工作要求</w:t>
      </w:r>
    </w:p>
    <w:p w14:paraId="6E70C43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（一）加强组织领导，强化督导检查。</w:t>
      </w:r>
      <w:r>
        <w:rPr>
          <w:rFonts w:hint="eastAsia" w:ascii="Times New Roman" w:hAnsi="Times New Roman" w:eastAsia="仿宋_GB2312"/>
          <w:sz w:val="32"/>
          <w:szCs w:val="32"/>
          <w:lang w:val="en-US" w:eastAsia="zh-CN"/>
        </w:rPr>
        <w:t>加强部门组织领导，明确任务职责分工，制定科学合理的检查计划，局领导带队前往企业进行督导检查，确保各项措施落实落细。</w:t>
      </w:r>
    </w:p>
    <w:p w14:paraId="3FD8D53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（二）科学部署勤务，规范执勤执法。</w:t>
      </w:r>
      <w:r>
        <w:rPr>
          <w:rFonts w:hint="eastAsia" w:ascii="Times New Roman" w:hAnsi="Times New Roman" w:eastAsia="仿宋_GB2312"/>
          <w:sz w:val="32"/>
          <w:szCs w:val="32"/>
          <w:lang w:val="en-US" w:eastAsia="zh-CN"/>
        </w:rPr>
        <w:t>结合辖区实际，及时调整监督检查安排，坚持严格规范公正文明执法，注重法律效果和社会效果的统一，理性平和，坚决防止因执法不当引发炒作和群体性事件。</w:t>
      </w:r>
    </w:p>
    <w:p w14:paraId="7EAE502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（三）完善工作台账，落实“回头看”。</w:t>
      </w:r>
      <w:r>
        <w:rPr>
          <w:rFonts w:hint="eastAsia" w:ascii="Times New Roman" w:hAnsi="Times New Roman" w:eastAsia="仿宋_GB2312"/>
          <w:sz w:val="32"/>
          <w:szCs w:val="32"/>
          <w:lang w:val="en-US" w:eastAsia="zh-CN"/>
        </w:rPr>
        <w:t>建立隐患排查整改台账，做好跟踪整改和“回头看”工作，督促企业落实隐患整改，对隐患整改不力的部门通报安委会进行督促整改。</w:t>
      </w:r>
    </w:p>
    <w:p w14:paraId="7AD7F2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lang w:val="en-US" w:eastAsia="zh-CN"/>
        </w:rPr>
      </w:pPr>
    </w:p>
    <w:p w14:paraId="5AD070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附件：10-1.公安分局2025年监督检查计划</w:t>
      </w:r>
    </w:p>
    <w:p w14:paraId="0C9DECEF">
      <w:pPr>
        <w:keepNext w:val="0"/>
        <w:keepLines w:val="0"/>
        <w:pageBreakBefore w:val="0"/>
        <w:widowControl w:val="0"/>
        <w:kinsoku/>
        <w:wordWrap/>
        <w:overflowPunct/>
        <w:topLinePunct w:val="0"/>
        <w:autoSpaceDE/>
        <w:autoSpaceDN/>
        <w:bidi w:val="0"/>
        <w:adjustRightInd/>
        <w:snapToGrid/>
        <w:spacing w:line="560" w:lineRule="exact"/>
        <w:ind w:left="0" w:leftChars="0" w:firstLine="1680" w:firstLineChars="525"/>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10-2.公安分局2025年执法人员名单</w:t>
      </w:r>
    </w:p>
    <w:p w14:paraId="313501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F8320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4C2429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5A0105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69AC70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798A6C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pgSz w:w="11906" w:h="16838"/>
          <w:pgMar w:top="2098" w:right="1531" w:bottom="1984" w:left="1531" w:header="851" w:footer="992" w:gutter="0"/>
          <w:pgNumType w:fmt="decimal"/>
          <w:cols w:space="0" w:num="1"/>
          <w:rtlGutter w:val="0"/>
          <w:docGrid w:type="lines" w:linePitch="312" w:charSpace="0"/>
        </w:sectPr>
      </w:pPr>
    </w:p>
    <w:tbl>
      <w:tblPr>
        <w:tblStyle w:val="12"/>
        <w:tblW w:w="99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3753"/>
        <w:gridCol w:w="859"/>
        <w:gridCol w:w="1220"/>
        <w:gridCol w:w="1950"/>
        <w:gridCol w:w="1240"/>
      </w:tblGrid>
      <w:tr w14:paraId="0F5E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9913" w:type="dxa"/>
            <w:gridSpan w:val="6"/>
            <w:tcBorders>
              <w:top w:val="nil"/>
              <w:left w:val="nil"/>
              <w:bottom w:val="single" w:color="auto" w:sz="4" w:space="0"/>
              <w:right w:val="nil"/>
            </w:tcBorders>
            <w:shd w:val="clear" w:color="auto" w:fill="auto"/>
            <w:noWrap/>
            <w:vAlign w:val="center"/>
          </w:tcPr>
          <w:p w14:paraId="1AE038EE">
            <w:pPr>
              <w:jc w:val="left"/>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附件10-1</w:t>
            </w:r>
          </w:p>
          <w:p w14:paraId="1712ED9C">
            <w:pPr>
              <w:jc w:val="center"/>
              <w:rPr>
                <w:rFonts w:hint="eastAsia" w:ascii="宋体" w:hAnsi="宋体" w:eastAsia="宋体" w:cs="宋体"/>
                <w:i w:val="0"/>
                <w:iCs w:val="0"/>
                <w:color w:val="000000"/>
                <w:sz w:val="22"/>
                <w:szCs w:val="22"/>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公安分局2025年监督检查计划</w:t>
            </w:r>
          </w:p>
        </w:tc>
      </w:tr>
      <w:tr w14:paraId="4140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891" w:type="dxa"/>
            <w:tcBorders>
              <w:top w:val="single" w:color="auto" w:sz="4" w:space="0"/>
              <w:left w:val="single" w:color="000000" w:sz="4" w:space="0"/>
              <w:bottom w:val="single" w:color="000000" w:sz="4" w:space="0"/>
              <w:right w:val="single" w:color="000000" w:sz="4" w:space="0"/>
            </w:tcBorders>
            <w:shd w:val="clear" w:color="auto" w:fill="auto"/>
            <w:vAlign w:val="center"/>
          </w:tcPr>
          <w:p w14:paraId="242FB8E5">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序号</w:t>
            </w:r>
          </w:p>
        </w:tc>
        <w:tc>
          <w:tcPr>
            <w:tcW w:w="3753" w:type="dxa"/>
            <w:tcBorders>
              <w:top w:val="single" w:color="auto" w:sz="4" w:space="0"/>
              <w:left w:val="single" w:color="000000" w:sz="4" w:space="0"/>
              <w:bottom w:val="single" w:color="000000" w:sz="4" w:space="0"/>
              <w:right w:val="single" w:color="000000" w:sz="4" w:space="0"/>
            </w:tcBorders>
            <w:shd w:val="clear" w:color="auto" w:fill="auto"/>
            <w:vAlign w:val="center"/>
          </w:tcPr>
          <w:p w14:paraId="1B0366EA">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检查对象</w:t>
            </w:r>
          </w:p>
        </w:tc>
        <w:tc>
          <w:tcPr>
            <w:tcW w:w="859" w:type="dxa"/>
            <w:tcBorders>
              <w:top w:val="single" w:color="auto" w:sz="4" w:space="0"/>
              <w:left w:val="single" w:color="000000" w:sz="4" w:space="0"/>
              <w:bottom w:val="single" w:color="000000" w:sz="4" w:space="0"/>
              <w:right w:val="single" w:color="000000" w:sz="4" w:space="0"/>
            </w:tcBorders>
            <w:shd w:val="clear" w:color="auto" w:fill="auto"/>
            <w:vAlign w:val="center"/>
          </w:tcPr>
          <w:p w14:paraId="6143F308">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所属行业</w:t>
            </w:r>
          </w:p>
        </w:tc>
        <w:tc>
          <w:tcPr>
            <w:tcW w:w="1220" w:type="dxa"/>
            <w:tcBorders>
              <w:top w:val="single" w:color="auto" w:sz="4" w:space="0"/>
              <w:left w:val="single" w:color="000000" w:sz="4" w:space="0"/>
              <w:bottom w:val="single" w:color="000000" w:sz="4" w:space="0"/>
              <w:right w:val="single" w:color="000000" w:sz="4" w:space="0"/>
            </w:tcBorders>
            <w:shd w:val="clear" w:color="auto" w:fill="auto"/>
            <w:vAlign w:val="center"/>
          </w:tcPr>
          <w:p w14:paraId="17DBD3A1">
            <w:pPr>
              <w:keepNext w:val="0"/>
              <w:keepLines w:val="0"/>
              <w:widowControl/>
              <w:suppressLineNumbers w:val="0"/>
              <w:jc w:val="center"/>
              <w:textAlignment w:val="center"/>
              <w:rPr>
                <w:rFonts w:hint="eastAsia" w:ascii="黑体" w:hAnsi="黑体" w:eastAsia="黑体" w:cs="黑体"/>
                <w:b/>
                <w:bCs/>
                <w:i w:val="0"/>
                <w:iCs w:val="0"/>
                <w:color w:val="000000"/>
                <w:kern w:val="0"/>
                <w:sz w:val="24"/>
                <w:szCs w:val="24"/>
                <w:u w:val="none"/>
                <w:lang w:val="en-US" w:eastAsia="zh-CN" w:bidi="ar"/>
              </w:rPr>
            </w:pPr>
            <w:r>
              <w:rPr>
                <w:rFonts w:hint="eastAsia" w:ascii="黑体" w:hAnsi="黑体" w:eastAsia="黑体" w:cs="黑体"/>
                <w:b/>
                <w:bCs/>
                <w:i w:val="0"/>
                <w:iCs w:val="0"/>
                <w:color w:val="000000"/>
                <w:kern w:val="0"/>
                <w:sz w:val="24"/>
                <w:szCs w:val="24"/>
                <w:u w:val="none"/>
                <w:lang w:val="en-US" w:eastAsia="zh-CN" w:bidi="ar"/>
              </w:rPr>
              <w:t>计划检查</w:t>
            </w:r>
          </w:p>
          <w:p w14:paraId="42C29A56">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时间</w:t>
            </w:r>
          </w:p>
        </w:tc>
        <w:tc>
          <w:tcPr>
            <w:tcW w:w="1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C3C691D">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检查内容</w:t>
            </w:r>
          </w:p>
        </w:tc>
        <w:tc>
          <w:tcPr>
            <w:tcW w:w="124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66A97D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79B2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BB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EA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葛洲坝易普力新疆爆破工程有限公司准东分公司</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3D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C5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08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4"/>
                <w:rFonts w:hint="eastAsia" w:ascii="仿宋_GB2312" w:hAnsi="仿宋_GB2312" w:eastAsia="仿宋_GB2312" w:cs="仿宋_GB2312"/>
                <w:sz w:val="24"/>
                <w:szCs w:val="24"/>
                <w:lang w:val="en-US" w:eastAsia="zh-CN" w:bidi="ar"/>
              </w:rPr>
              <w:t>宜化（地面站</w:t>
            </w:r>
            <w:r>
              <w:rPr>
                <w:rFonts w:hint="eastAsia" w:ascii="仿宋_GB2312" w:hAnsi="仿宋_GB2312" w:eastAsia="仿宋_GB2312" w:cs="仿宋_GB2312"/>
                <w:i w:val="0"/>
                <w:iCs w:val="0"/>
                <w:color w:val="000000"/>
                <w:kern w:val="0"/>
                <w:sz w:val="24"/>
                <w:szCs w:val="24"/>
                <w:u w:val="none"/>
                <w:lang w:val="en-US" w:eastAsia="zh-CN" w:bidi="ar"/>
              </w:rPr>
              <w:t>+火工库</w:t>
            </w:r>
            <w:r>
              <w:rPr>
                <w:rStyle w:val="24"/>
                <w:rFonts w:hint="eastAsia" w:ascii="仿宋_GB2312" w:hAnsi="仿宋_GB2312" w:eastAsia="仿宋_GB2312" w:cs="仿宋_GB2312"/>
                <w:sz w:val="24"/>
                <w:szCs w:val="24"/>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CDA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p>
        </w:tc>
      </w:tr>
      <w:tr w14:paraId="2A278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2A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1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葛洲坝易普力新疆爆破工程有限公司奇台将军庙分公司</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F1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43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9D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西黑山（地面站+火工库）</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8C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6486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36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7D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新疆环疆民用爆炸物品经营有限公司北山火工库</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82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6F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F3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北山（火工库）</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40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5BDA0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B5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05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新疆江阳工程爆破拆迁建设有限公司</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BA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F7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5A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北山（地面站）</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BF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78B4F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BC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31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昌吉雪峰爆破工程有限公司</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73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03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FE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铁路桥（地面站+火工库）</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B8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5046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FE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48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新疆环疆民用爆炸物品经营有限公司吉木萨尔火工库</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9D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42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05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火烧山（地面站+火工库）</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49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492BF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CF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23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新疆雪峰爆破工程有限公司准东经济技术开发区分公司</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1D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3C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57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将军庙（火工库）</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BAF5">
            <w:pPr>
              <w:rPr>
                <w:rFonts w:hint="eastAsia" w:ascii="仿宋_GB2312" w:hAnsi="仿宋_GB2312" w:eastAsia="仿宋_GB2312" w:cs="仿宋_GB2312"/>
                <w:i w:val="0"/>
                <w:iCs w:val="0"/>
                <w:color w:val="000000"/>
                <w:sz w:val="24"/>
                <w:szCs w:val="24"/>
                <w:u w:val="none"/>
              </w:rPr>
            </w:pPr>
          </w:p>
        </w:tc>
      </w:tr>
      <w:tr w14:paraId="6248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15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A0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新疆宏大爆破工程有限公司准东地面站</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79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39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55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西黑山（地面站）</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D6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61CF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6F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F1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重庆市佳音机械化建筑工程有限公司新疆分公司</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D2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31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04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北山（火工库）</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3E0D">
            <w:pPr>
              <w:rPr>
                <w:rFonts w:hint="eastAsia" w:ascii="仿宋_GB2312" w:hAnsi="仿宋_GB2312" w:eastAsia="仿宋_GB2312" w:cs="仿宋_GB2312"/>
                <w:i w:val="0"/>
                <w:iCs w:val="0"/>
                <w:color w:val="000000"/>
                <w:sz w:val="24"/>
                <w:szCs w:val="24"/>
                <w:u w:val="none"/>
              </w:rPr>
            </w:pPr>
          </w:p>
        </w:tc>
      </w:tr>
      <w:tr w14:paraId="6BAF7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F0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9D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昌吉准东经济技术开发区旭隆工业气体厂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79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危险品运输</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E9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每月</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EB8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企业关于道路交通安全主体责任的落实情况</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98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31A5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62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68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准东经济技术开发区珞瑞运输有限公司</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84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危险品运输</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EE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每月</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945DE">
            <w:pPr>
              <w:jc w:val="center"/>
              <w:rPr>
                <w:rFonts w:hint="eastAsia" w:ascii="仿宋_GB2312" w:hAnsi="仿宋_GB2312" w:eastAsia="仿宋_GB2312" w:cs="仿宋_GB2312"/>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1C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4ACC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14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2F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济南日昇通贸易有限公司新疆分公司</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17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货运</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13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每季度</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73BA7">
            <w:pPr>
              <w:jc w:val="center"/>
              <w:rPr>
                <w:rFonts w:hint="eastAsia" w:ascii="仿宋_GB2312" w:hAnsi="仿宋_GB2312" w:eastAsia="仿宋_GB2312" w:cs="仿宋_GB2312"/>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4C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bl>
    <w:p w14:paraId="035529E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14:paraId="4073A10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sectPr>
          <w:pgSz w:w="11906" w:h="16838"/>
          <w:pgMar w:top="2098" w:right="1531" w:bottom="1984" w:left="1531" w:header="851" w:footer="992" w:gutter="0"/>
          <w:pgNumType w:fmt="decimal"/>
          <w:cols w:space="0" w:num="1"/>
          <w:rtlGutter w:val="0"/>
          <w:docGrid w:type="lines" w:linePitch="312" w:charSpace="0"/>
        </w:sectPr>
      </w:pPr>
    </w:p>
    <w:tbl>
      <w:tblPr>
        <w:tblStyle w:val="12"/>
        <w:tblW w:w="10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2"/>
        <w:gridCol w:w="1931"/>
        <w:gridCol w:w="2268"/>
        <w:gridCol w:w="4679"/>
      </w:tblGrid>
      <w:tr w14:paraId="5C6EF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0080" w:type="dxa"/>
            <w:gridSpan w:val="4"/>
            <w:tcBorders>
              <w:top w:val="nil"/>
              <w:left w:val="nil"/>
              <w:bottom w:val="single" w:color="auto" w:sz="4" w:space="0"/>
              <w:right w:val="nil"/>
            </w:tcBorders>
            <w:shd w:val="clear" w:color="auto" w:fill="auto"/>
            <w:noWrap/>
            <w:vAlign w:val="center"/>
          </w:tcPr>
          <w:p w14:paraId="2F8D5407">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附件10-2</w:t>
            </w:r>
          </w:p>
          <w:p w14:paraId="738AD14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公安分局2025年执法人员名单</w:t>
            </w:r>
          </w:p>
        </w:tc>
      </w:tr>
      <w:tr w14:paraId="56AA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20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F134C37">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193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3FF33E9">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姓  名</w:t>
            </w:r>
          </w:p>
        </w:tc>
        <w:tc>
          <w:tcPr>
            <w:tcW w:w="226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15EDF8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职  务</w:t>
            </w:r>
          </w:p>
        </w:tc>
        <w:tc>
          <w:tcPr>
            <w:tcW w:w="467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C0F97B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执 法 范 围</w:t>
            </w:r>
          </w:p>
        </w:tc>
      </w:tr>
      <w:tr w14:paraId="78001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1A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BC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魏生象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16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治安大队负责人</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D7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民爆物品的购买、销售、运输、使用等环节的审核</w:t>
            </w:r>
          </w:p>
        </w:tc>
      </w:tr>
      <w:tr w14:paraId="4141E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54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2D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尚学明</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DE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治安大队副大队长</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F6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民爆物品的购买、销售、运输、使用等环节的审核，火工品库房的安全检查</w:t>
            </w:r>
          </w:p>
        </w:tc>
      </w:tr>
      <w:tr w14:paraId="7A2F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3F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88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许妍妍</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B8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治安大队民警</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30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民爆物品的购买、销售、运输、使用等环节的审核，火工品库房的安全检查</w:t>
            </w:r>
          </w:p>
        </w:tc>
      </w:tr>
      <w:tr w14:paraId="207B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34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61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文小斌</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BF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治安大队副大队长</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DC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民爆物品的运输、使用环节的监督检查，火工品库房的安全检查</w:t>
            </w:r>
          </w:p>
        </w:tc>
      </w:tr>
      <w:tr w14:paraId="600B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C8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86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12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五彩湾派出所所长</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E2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民爆物品的运输、使用环节的监督检查，火工品库房的安全检查</w:t>
            </w:r>
          </w:p>
        </w:tc>
      </w:tr>
      <w:tr w14:paraId="0C60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02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79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许春科</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3E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芨芨湖派出所所长</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97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民爆物品的运输、使用环节的监督检查，火工品库房的安全检查</w:t>
            </w:r>
          </w:p>
        </w:tc>
      </w:tr>
      <w:tr w14:paraId="4E67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BF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5C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阿达里别克·哈依沙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E5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宜化警务站指导员</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32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库房的安全检查，民爆物品使用单位的日常管理</w:t>
            </w:r>
          </w:p>
        </w:tc>
      </w:tr>
      <w:tr w14:paraId="6596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58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BE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雷彦平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1F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火烧山警务站指导员</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B0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火工品库房的安全检查，民爆物品的运输、使用环节，矿山爆破现场的安全检查</w:t>
            </w:r>
          </w:p>
        </w:tc>
      </w:tr>
      <w:tr w14:paraId="179C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5A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1D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陈淑然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EB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铁路桥警务站指导员</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DA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火工品库房的安全检查，民爆物品的运输、使用环节，矿山爆破现场的安全检查</w:t>
            </w:r>
          </w:p>
        </w:tc>
      </w:tr>
      <w:tr w14:paraId="1B67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48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49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任杰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19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北山警务站指导员</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87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火工品库房的安全检查，民爆物品的运输、使用环节，矿山爆破现场的安全检查</w:t>
            </w:r>
          </w:p>
        </w:tc>
      </w:tr>
      <w:tr w14:paraId="3925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D0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62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王鹏飞</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0C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西黑山警务站指导员</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2A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火工品库房的安全检查，民爆物品的运输、使用环节，矿山爆破现场的安全检查</w:t>
            </w:r>
          </w:p>
        </w:tc>
      </w:tr>
      <w:tr w14:paraId="667A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8691">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序号</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0847">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姓  名</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4DD6">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职  务</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7DA8">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执 法 范 围</w:t>
            </w:r>
          </w:p>
        </w:tc>
      </w:tr>
      <w:tr w14:paraId="4662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F2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9A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孙秀勇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A3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交警大队副大队长</w:t>
            </w:r>
          </w:p>
        </w:tc>
        <w:tc>
          <w:tcPr>
            <w:tcW w:w="4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9B2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检查企业关于道路交通安全主体责任的落实情况</w:t>
            </w:r>
          </w:p>
        </w:tc>
      </w:tr>
      <w:tr w14:paraId="7221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8A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C2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冯志逸</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5F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交警大队副大队长</w:t>
            </w:r>
          </w:p>
        </w:tc>
        <w:tc>
          <w:tcPr>
            <w:tcW w:w="4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E7370">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000000"/>
                <w:sz w:val="24"/>
                <w:szCs w:val="24"/>
                <w:u w:val="none"/>
              </w:rPr>
            </w:pPr>
          </w:p>
        </w:tc>
      </w:tr>
      <w:tr w14:paraId="5D8A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79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17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李焕文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D2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交警大队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228中队中队长</w:t>
            </w:r>
          </w:p>
        </w:tc>
        <w:tc>
          <w:tcPr>
            <w:tcW w:w="4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1DD46">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000000"/>
                <w:sz w:val="24"/>
                <w:szCs w:val="24"/>
                <w:u w:val="none"/>
              </w:rPr>
            </w:pPr>
          </w:p>
        </w:tc>
      </w:tr>
      <w:tr w14:paraId="6C5A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D7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FC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木拉提汉·努尔别克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51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交警大队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西黑山中队民警</w:t>
            </w:r>
          </w:p>
        </w:tc>
        <w:tc>
          <w:tcPr>
            <w:tcW w:w="4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2DD23">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000000"/>
                <w:sz w:val="24"/>
                <w:szCs w:val="24"/>
                <w:u w:val="none"/>
              </w:rPr>
            </w:pPr>
          </w:p>
        </w:tc>
      </w:tr>
      <w:tr w14:paraId="118E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EF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B3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彭礼</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80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交警大队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芨芨湖中队中队长</w:t>
            </w:r>
          </w:p>
        </w:tc>
        <w:tc>
          <w:tcPr>
            <w:tcW w:w="4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5A3A0">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000000"/>
                <w:sz w:val="24"/>
                <w:szCs w:val="24"/>
                <w:u w:val="none"/>
              </w:rPr>
            </w:pPr>
          </w:p>
        </w:tc>
      </w:tr>
      <w:tr w14:paraId="7459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5A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C7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陆高贵</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5A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交警大队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五彩湾片区中队长</w:t>
            </w:r>
          </w:p>
        </w:tc>
        <w:tc>
          <w:tcPr>
            <w:tcW w:w="4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2529C">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000000"/>
                <w:sz w:val="24"/>
                <w:szCs w:val="24"/>
                <w:u w:val="none"/>
              </w:rPr>
            </w:pPr>
          </w:p>
        </w:tc>
      </w:tr>
    </w:tbl>
    <w:p w14:paraId="4B0E26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p>
    <w:p w14:paraId="53BBAEF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sectPr>
          <w:pgSz w:w="11906" w:h="16838"/>
          <w:pgMar w:top="2098" w:right="1531" w:bottom="1984" w:left="1531" w:header="851" w:footer="992" w:gutter="0"/>
          <w:pgNumType w:fmt="decimal"/>
          <w:cols w:space="0" w:num="1"/>
          <w:rtlGutter w:val="0"/>
          <w:docGrid w:type="lines" w:linePitch="312" w:charSpace="0"/>
        </w:sectPr>
      </w:pPr>
    </w:p>
    <w:p w14:paraId="2F32084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附件11</w:t>
      </w:r>
    </w:p>
    <w:p w14:paraId="07E855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76F914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消防救援大队</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年安全生产监督检查</w:t>
      </w:r>
    </w:p>
    <w:p w14:paraId="693F8C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工作计划</w:t>
      </w:r>
    </w:p>
    <w:p w14:paraId="4C9195E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为进一步贯彻落实简政放权、放管结合、优化服务要求，坚持依法监管，创新监管方式，规范执法行为，细化推广双随机抽查的任务安排和时间进度，</w:t>
      </w:r>
      <w:r>
        <w:rPr>
          <w:rFonts w:hint="eastAsia" w:ascii="仿宋_GB2312" w:hAnsi="仿宋_GB2312" w:eastAsia="仿宋_GB2312" w:cs="仿宋_GB2312"/>
          <w:color w:val="auto"/>
          <w:kern w:val="0"/>
          <w:sz w:val="32"/>
          <w:szCs w:val="32"/>
          <w:lang w:val="en-US" w:eastAsia="zh-CN"/>
        </w:rPr>
        <w:t>根据相关工作要求我大队</w:t>
      </w:r>
      <w:r>
        <w:rPr>
          <w:rFonts w:hint="eastAsia" w:ascii="仿宋_GB2312" w:hAnsi="仿宋_GB2312" w:eastAsia="仿宋_GB2312" w:cs="仿宋_GB2312"/>
          <w:color w:val="auto"/>
          <w:kern w:val="0"/>
          <w:sz w:val="32"/>
          <w:szCs w:val="32"/>
        </w:rPr>
        <w:t>结合实际，</w:t>
      </w:r>
      <w:r>
        <w:rPr>
          <w:rFonts w:hint="eastAsia" w:ascii="仿宋_GB2312" w:hAnsi="仿宋_GB2312" w:eastAsia="仿宋_GB2312" w:cs="仿宋_GB2312"/>
          <w:color w:val="auto"/>
          <w:kern w:val="0"/>
          <w:sz w:val="32"/>
          <w:szCs w:val="32"/>
          <w:lang w:val="en-US" w:eastAsia="zh-CN"/>
        </w:rPr>
        <w:t>现</w:t>
      </w:r>
      <w:r>
        <w:rPr>
          <w:rFonts w:hint="eastAsia" w:ascii="仿宋_GB2312" w:hAnsi="仿宋_GB2312" w:eastAsia="仿宋_GB2312" w:cs="仿宋_GB2312"/>
          <w:color w:val="auto"/>
          <w:kern w:val="0"/>
          <w:sz w:val="32"/>
          <w:szCs w:val="32"/>
        </w:rPr>
        <w:t>制定202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 “双随机、一公开”抽查工作计划。</w:t>
      </w:r>
    </w:p>
    <w:p w14:paraId="7D88A1B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rPr>
        <w:t>一、指导思想与目的</w:t>
      </w:r>
    </w:p>
    <w:p w14:paraId="3130B84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双随机”抽查机制，是深化行政体制改革、加快政府职能转变、推进简政放权、放管结合、优化服务的决策部署的重要举措，要充分认识这项工作的重要性和必要性，充分发挥监管职能，促进市场主体自觉守法，营造公平竞争环境。</w:t>
      </w:r>
    </w:p>
    <w:p w14:paraId="5A02F31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rPr>
        <w:t>二、随机抽查对象及抽查比例</w:t>
      </w:r>
    </w:p>
    <w:p w14:paraId="37A5E8C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双随机、一公开”消防监督抽查适用于对单位履行法定消防安全职责情况的监督抽查、消防安全专项检查，不适用于消防安全违法行为的举报投诉的核查、公众聚集场所投入使用、营业前的消防安全检查以及上级督办核查等其他消防监督检查。</w:t>
      </w:r>
    </w:p>
    <w:p w14:paraId="4E41933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抽查对象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消防安全重点单位和非消防安全重点单位。</w:t>
      </w:r>
    </w:p>
    <w:p w14:paraId="43BE140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抽查比例：</w:t>
      </w:r>
      <w:r>
        <w:rPr>
          <w:rFonts w:hint="eastAsia" w:ascii="仿宋_GB2312" w:hAnsi="仿宋_GB2312" w:eastAsia="仿宋_GB2312" w:cs="仿宋_GB2312"/>
          <w:color w:val="auto"/>
          <w:kern w:val="0"/>
          <w:sz w:val="32"/>
          <w:szCs w:val="32"/>
          <w:lang w:val="en-US" w:eastAsia="zh-CN"/>
        </w:rPr>
        <w:t>将专项整治全面纳入“双随机、一公开”消防监管，未列入检查计划或无法定事由的，一律不得开展监督检查。同一单位在年度内首次消防监督检查未发现消防安全违法行为的，除举报投诉核查等特殊情况外，本年度内可以不再实施消防监督检查。抽查非消防安全重点单位的数量不应少于消防安全重点单位数的30%，且年内抽查的非消防安全重点单位不宜重复。</w:t>
      </w:r>
    </w:p>
    <w:p w14:paraId="7D27AA4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rPr>
        <w:t>三、随机抽查时间</w:t>
      </w:r>
    </w:p>
    <w:p w14:paraId="78937AC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每月月底前生成下月监督抽查任务。根据具体情况，增加专项检查和跨区检查。　</w:t>
      </w:r>
      <w:r>
        <w:rPr>
          <w:rFonts w:hint="eastAsia" w:ascii="仿宋_GB2312" w:hAnsi="仿宋_GB2312" w:eastAsia="仿宋_GB2312" w:cs="仿宋_GB2312"/>
          <w:color w:val="auto"/>
          <w:kern w:val="0"/>
          <w:sz w:val="32"/>
          <w:szCs w:val="32"/>
        </w:rPr>
        <w:t>　</w:t>
      </w:r>
    </w:p>
    <w:p w14:paraId="63A95EF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四、“双随机”检查流程</w:t>
      </w:r>
    </w:p>
    <w:p w14:paraId="2EB0347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color w:val="auto"/>
          <w:kern w:val="0"/>
          <w:sz w:val="32"/>
          <w:szCs w:val="32"/>
        </w:rPr>
      </w:pPr>
      <w:r>
        <w:rPr>
          <w:rFonts w:hint="eastAsia" w:ascii="仿宋_GB2312" w:hAnsi="仿宋_GB2312" w:eastAsia="仿宋_GB2312" w:cs="仿宋_GB2312"/>
          <w:color w:val="auto"/>
          <w:kern w:val="0"/>
          <w:sz w:val="32"/>
          <w:szCs w:val="32"/>
        </w:rPr>
        <w:t>　　</w:t>
      </w:r>
      <w:r>
        <w:rPr>
          <w:rFonts w:hint="eastAsia" w:ascii="楷体_GB2312" w:hAnsi="楷体_GB2312" w:eastAsia="楷体_GB2312" w:cs="楷体_GB2312"/>
          <w:b/>
          <w:bCs/>
          <w:color w:val="auto"/>
          <w:kern w:val="0"/>
          <w:sz w:val="32"/>
          <w:szCs w:val="32"/>
        </w:rPr>
        <w:t>（一）抽取对象和执法人员</w:t>
      </w:r>
    </w:p>
    <w:p w14:paraId="28109B9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以消防监督检查对象名录库和消防监督检查人员名录库为基础,随机抽取执法人员和执法对象。</w:t>
      </w:r>
    </w:p>
    <w:p w14:paraId="001A1D7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color w:val="auto"/>
          <w:kern w:val="0"/>
          <w:sz w:val="32"/>
          <w:szCs w:val="32"/>
        </w:rPr>
      </w:pPr>
      <w:r>
        <w:rPr>
          <w:rFonts w:hint="eastAsia" w:ascii="仿宋_GB2312" w:hAnsi="仿宋_GB2312" w:eastAsia="仿宋_GB2312" w:cs="仿宋_GB2312"/>
          <w:color w:val="auto"/>
          <w:kern w:val="0"/>
          <w:sz w:val="32"/>
          <w:szCs w:val="32"/>
        </w:rPr>
        <w:t>　　</w:t>
      </w:r>
      <w:r>
        <w:rPr>
          <w:rFonts w:hint="eastAsia" w:ascii="楷体_GB2312" w:hAnsi="楷体_GB2312" w:eastAsia="楷体_GB2312" w:cs="楷体_GB2312"/>
          <w:b/>
          <w:bCs/>
          <w:color w:val="auto"/>
          <w:kern w:val="0"/>
          <w:sz w:val="32"/>
          <w:szCs w:val="32"/>
        </w:rPr>
        <w:t>（二）抽取结果公示</w:t>
      </w:r>
    </w:p>
    <w:p w14:paraId="12F2E0F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每月10日前在网上公示抽查上月抽查结果和本月抽查任务。</w:t>
      </w:r>
    </w:p>
    <w:p w14:paraId="25A6A7F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color w:val="auto"/>
          <w:kern w:val="0"/>
          <w:sz w:val="32"/>
          <w:szCs w:val="32"/>
          <w:lang w:eastAsia="zh-CN"/>
        </w:rPr>
      </w:pPr>
      <w:r>
        <w:rPr>
          <w:rFonts w:hint="eastAsia" w:ascii="仿宋_GB2312" w:hAnsi="仿宋_GB2312" w:eastAsia="仿宋_GB2312" w:cs="仿宋_GB2312"/>
          <w:color w:val="auto"/>
          <w:kern w:val="0"/>
          <w:sz w:val="32"/>
          <w:szCs w:val="32"/>
        </w:rPr>
        <w:t>　　</w:t>
      </w:r>
      <w:r>
        <w:rPr>
          <w:rFonts w:hint="eastAsia" w:ascii="楷体_GB2312" w:hAnsi="楷体_GB2312" w:eastAsia="楷体_GB2312" w:cs="楷体_GB2312"/>
          <w:b/>
          <w:bCs/>
          <w:color w:val="auto"/>
          <w:kern w:val="0"/>
          <w:sz w:val="32"/>
          <w:szCs w:val="32"/>
        </w:rPr>
        <w:t>（三）</w:t>
      </w:r>
      <w:r>
        <w:rPr>
          <w:rFonts w:hint="eastAsia" w:ascii="楷体_GB2312" w:hAnsi="楷体_GB2312" w:eastAsia="楷体_GB2312" w:cs="楷体_GB2312"/>
          <w:b/>
          <w:bCs/>
          <w:color w:val="auto"/>
          <w:kern w:val="0"/>
          <w:sz w:val="32"/>
          <w:szCs w:val="32"/>
          <w:lang w:eastAsia="zh-CN"/>
        </w:rPr>
        <w:t>监督检查</w:t>
      </w:r>
    </w:p>
    <w:p w14:paraId="6588CB6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由抽取的监督检查人员对被检查对象开展监督检查。检查过程全程使用执法记录仪进行记录。发现问题应立即指出，并依法依规进行处理。</w:t>
      </w:r>
    </w:p>
    <w:p w14:paraId="61763AB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楷体_GB2312" w:hAnsi="楷体_GB2312" w:eastAsia="楷体_GB2312" w:cs="楷体_GB2312"/>
          <w:b/>
          <w:bCs/>
          <w:color w:val="auto"/>
          <w:kern w:val="0"/>
          <w:sz w:val="32"/>
          <w:szCs w:val="32"/>
        </w:rPr>
        <w:t>（四）档案管理</w:t>
      </w:r>
    </w:p>
    <w:p w14:paraId="46C4E96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年度抽查计划、公示情况以及检查记录、查处记录等应及时整理归档。后续有关整改、复查等材料应一并归入档案，统一管理。</w:t>
      </w:r>
    </w:p>
    <w:p w14:paraId="4E938AB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rPr>
        <w:t>五、随机抽查的结果运用</w:t>
      </w:r>
    </w:p>
    <w:p w14:paraId="375BF4E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（一）对抽查发现的违法违规行为，依法依规严格惩处，接受社会监督，形成有效震慑，增强市场主体守法的自觉性；</w:t>
      </w:r>
    </w:p>
    <w:p w14:paraId="318C0F1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rPr>
        <w:t>　　（二）</w:t>
      </w:r>
      <w:r>
        <w:rPr>
          <w:rFonts w:hint="eastAsia" w:ascii="仿宋_GB2312" w:hAnsi="仿宋_GB2312" w:eastAsia="仿宋_GB2312" w:cs="仿宋_GB2312"/>
          <w:color w:val="auto"/>
          <w:kern w:val="0"/>
          <w:sz w:val="32"/>
          <w:szCs w:val="32"/>
          <w:highlight w:val="none"/>
        </w:rPr>
        <w:t>通过</w:t>
      </w:r>
      <w:r>
        <w:rPr>
          <w:rFonts w:hint="eastAsia" w:ascii="仿宋_GB2312" w:hAnsi="仿宋_GB2312" w:eastAsia="仿宋_GB2312" w:cs="仿宋_GB2312"/>
          <w:color w:val="auto"/>
          <w:kern w:val="0"/>
          <w:sz w:val="32"/>
          <w:szCs w:val="32"/>
          <w:highlight w:val="none"/>
          <w:lang w:val="en-US" w:eastAsia="zh-CN"/>
        </w:rPr>
        <w:t>准东开发区门户网站</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https://adm.xjzdlfq.cn</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政务公开模块</w:t>
      </w:r>
      <w:r>
        <w:rPr>
          <w:rFonts w:hint="eastAsia" w:ascii="仿宋_GB2312" w:hAnsi="仿宋_GB2312" w:eastAsia="仿宋_GB2312" w:cs="仿宋_GB2312"/>
          <w:color w:val="auto"/>
          <w:kern w:val="0"/>
          <w:sz w:val="32"/>
          <w:szCs w:val="32"/>
          <w:highlight w:val="none"/>
        </w:rPr>
        <w:t>及时向社会公布抽查结果；</w:t>
      </w:r>
    </w:p>
    <w:p w14:paraId="7B274AA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（三）对检查中发现的不属于本部门职责范围的违法违规行为，要将线索移送相应监管部门依法处理。</w:t>
      </w:r>
    </w:p>
    <w:p w14:paraId="05C862A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rPr>
        <w:t>六、建立“双随机”抽查机制</w:t>
      </w:r>
    </w:p>
    <w:p w14:paraId="520ABC3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消防部门开展监督检查，除有投诉或举报外，从检查对象名录库中随机抽取检查对象，从</w:t>
      </w:r>
      <w:r>
        <w:rPr>
          <w:rFonts w:hint="eastAsia" w:ascii="仿宋_GB2312" w:hAnsi="仿宋_GB2312" w:eastAsia="仿宋_GB2312" w:cs="仿宋_GB2312"/>
          <w:color w:val="auto"/>
          <w:kern w:val="0"/>
          <w:sz w:val="32"/>
          <w:szCs w:val="32"/>
          <w:lang w:eastAsia="zh-CN"/>
        </w:rPr>
        <w:t>监督检查</w:t>
      </w:r>
      <w:r>
        <w:rPr>
          <w:rFonts w:hint="eastAsia" w:ascii="仿宋_GB2312" w:hAnsi="仿宋_GB2312" w:eastAsia="仿宋_GB2312" w:cs="仿宋_GB2312"/>
          <w:color w:val="auto"/>
          <w:kern w:val="0"/>
          <w:sz w:val="32"/>
          <w:szCs w:val="32"/>
        </w:rPr>
        <w:t>人员名录库中随机选取两名</w:t>
      </w:r>
      <w:r>
        <w:rPr>
          <w:rFonts w:hint="eastAsia" w:ascii="仿宋_GB2312" w:hAnsi="仿宋_GB2312" w:eastAsia="仿宋_GB2312" w:cs="仿宋_GB2312"/>
          <w:color w:val="auto"/>
          <w:kern w:val="0"/>
          <w:sz w:val="32"/>
          <w:szCs w:val="32"/>
          <w:lang w:eastAsia="zh-CN"/>
        </w:rPr>
        <w:t>监督检查</w:t>
      </w:r>
      <w:r>
        <w:rPr>
          <w:rFonts w:hint="eastAsia" w:ascii="仿宋_GB2312" w:hAnsi="仿宋_GB2312" w:eastAsia="仿宋_GB2312" w:cs="仿宋_GB2312"/>
          <w:color w:val="auto"/>
          <w:kern w:val="0"/>
          <w:sz w:val="32"/>
          <w:szCs w:val="32"/>
        </w:rPr>
        <w:t>人员。对消防监督检查对象名录库、</w:t>
      </w:r>
      <w:r>
        <w:rPr>
          <w:rFonts w:hint="eastAsia" w:ascii="仿宋_GB2312" w:hAnsi="仿宋_GB2312" w:eastAsia="仿宋_GB2312" w:cs="仿宋_GB2312"/>
          <w:color w:val="auto"/>
          <w:kern w:val="0"/>
          <w:sz w:val="32"/>
          <w:szCs w:val="32"/>
          <w:lang w:eastAsia="zh-CN"/>
        </w:rPr>
        <w:t>监督检查</w:t>
      </w:r>
      <w:r>
        <w:rPr>
          <w:rFonts w:hint="eastAsia" w:ascii="仿宋_GB2312" w:hAnsi="仿宋_GB2312" w:eastAsia="仿宋_GB2312" w:cs="仿宋_GB2312"/>
          <w:color w:val="auto"/>
          <w:kern w:val="0"/>
          <w:sz w:val="32"/>
          <w:szCs w:val="32"/>
        </w:rPr>
        <w:t>人员名录库及“双随机”抽查事项实行动态管理，及时录入、更新相关信息，确保监管对象齐全、监管人员合格、监管事项合法。</w:t>
      </w:r>
    </w:p>
    <w:p w14:paraId="1460F62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rPr>
        <w:t>　七、保障措施</w:t>
      </w:r>
    </w:p>
    <w:p w14:paraId="0AAC659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楷体_GB2312" w:hAnsi="楷体_GB2312" w:eastAsia="楷体_GB2312" w:cs="楷体_GB2312"/>
          <w:b/>
          <w:bCs/>
          <w:color w:val="auto"/>
          <w:kern w:val="0"/>
          <w:sz w:val="32"/>
          <w:szCs w:val="32"/>
        </w:rPr>
        <w:t>（一）严格落实责任。</w:t>
      </w:r>
      <w:r>
        <w:rPr>
          <w:rFonts w:hint="eastAsia" w:ascii="仿宋_GB2312" w:hAnsi="仿宋_GB2312" w:eastAsia="仿宋_GB2312" w:cs="仿宋_GB2312"/>
          <w:color w:val="auto"/>
          <w:kern w:val="0"/>
          <w:sz w:val="32"/>
          <w:szCs w:val="32"/>
        </w:rPr>
        <w:t>进一步增强责任意识，大力推广“双随机”抽查，公平、有效、透明地进行事中事后监管，切实履行法定监管职责。</w:t>
      </w:r>
    </w:p>
    <w:p w14:paraId="662F0DF9">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w:t>
      </w:r>
      <w:r>
        <w:rPr>
          <w:rFonts w:hint="eastAsia" w:ascii="楷体_GB2312" w:hAnsi="楷体_GB2312" w:eastAsia="楷体_GB2312" w:cs="楷体_GB2312"/>
          <w:b/>
          <w:bCs/>
          <w:color w:val="auto"/>
          <w:kern w:val="0"/>
          <w:sz w:val="32"/>
          <w:szCs w:val="32"/>
          <w:lang w:eastAsia="zh-CN"/>
        </w:rPr>
        <w:t>二</w:t>
      </w:r>
      <w:r>
        <w:rPr>
          <w:rFonts w:hint="eastAsia" w:ascii="楷体_GB2312" w:hAnsi="楷体_GB2312" w:eastAsia="楷体_GB2312" w:cs="楷体_GB2312"/>
          <w:b/>
          <w:bCs/>
          <w:color w:val="auto"/>
          <w:kern w:val="0"/>
          <w:sz w:val="32"/>
          <w:szCs w:val="32"/>
        </w:rPr>
        <w:t>）强化纪律。</w:t>
      </w:r>
      <w:r>
        <w:rPr>
          <w:rFonts w:hint="eastAsia" w:ascii="仿宋_GB2312" w:hAnsi="仿宋_GB2312" w:eastAsia="仿宋_GB2312" w:cs="仿宋_GB2312"/>
          <w:color w:val="auto"/>
          <w:kern w:val="0"/>
          <w:sz w:val="32"/>
          <w:szCs w:val="32"/>
        </w:rPr>
        <w:t>执法人员在检查过程中要遵循行政执法有关要求，做到文明执法、廉洁执法、教育为主。执法过程要做好全过程记录。行政处罚时要避免滥用自由裁量权和程序不合法等问题，做到合理合法。</w:t>
      </w:r>
    </w:p>
    <w:p w14:paraId="699FAF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0CF79C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5A48EF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pgSz w:w="11906" w:h="16838"/>
          <w:pgMar w:top="2098" w:right="1531" w:bottom="1984" w:left="1531" w:header="851" w:footer="992" w:gutter="0"/>
          <w:pgNumType w:fmt="decimal"/>
          <w:cols w:space="0" w:num="1"/>
          <w:rtlGutter w:val="0"/>
          <w:docGrid w:type="lines" w:linePitch="312" w:charSpace="0"/>
        </w:sectPr>
      </w:pPr>
    </w:p>
    <w:p w14:paraId="40B7121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附件12</w:t>
      </w:r>
    </w:p>
    <w:p w14:paraId="71BA67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6912B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交通运输执法大队</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年安全生产监督</w:t>
      </w:r>
    </w:p>
    <w:p w14:paraId="290F09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检查工作计划</w:t>
      </w:r>
    </w:p>
    <w:p w14:paraId="025FE4CE">
      <w:pPr>
        <w:keepNext w:val="0"/>
        <w:keepLines w:val="0"/>
        <w:pageBreakBefore w:val="0"/>
        <w:widowControl w:val="0"/>
        <w:kinsoku/>
        <w:overflowPunct/>
        <w:topLinePunct w:val="0"/>
        <w:autoSpaceDE/>
        <w:bidi w:val="0"/>
        <w:spacing w:line="560" w:lineRule="exact"/>
        <w:ind w:firstLine="640" w:firstLineChars="200"/>
        <w:jc w:val="left"/>
        <w:rPr>
          <w:rFonts w:hint="eastAsia" w:ascii="仿宋_GB2312" w:hAnsi="仿宋_GB2312" w:eastAsia="仿宋_GB2312" w:cs="仿宋_GB2312"/>
          <w:color w:val="000000"/>
          <w:sz w:val="32"/>
          <w:szCs w:val="32"/>
        </w:rPr>
      </w:pPr>
    </w:p>
    <w:p w14:paraId="6F900F16">
      <w:pPr>
        <w:keepNext w:val="0"/>
        <w:keepLines w:val="0"/>
        <w:pageBreakBefore w:val="0"/>
        <w:widowControl w:val="0"/>
        <w:kinsoku/>
        <w:overflowPunct/>
        <w:topLinePunct w:val="0"/>
        <w:autoSpaceDE/>
        <w:bidi w:val="0"/>
        <w:spacing w:line="560" w:lineRule="exact"/>
        <w:ind w:firstLine="640" w:firstLineChars="200"/>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为认真贯彻落实习近平总书记关于安全生产重要论述，有效防止各类安全事故发生，根据安委会工作要求，准东</w:t>
      </w:r>
      <w:r>
        <w:rPr>
          <w:rFonts w:hint="eastAsia" w:ascii="仿宋_GB2312" w:hAnsi="仿宋_GB2312" w:eastAsia="仿宋_GB2312" w:cs="仿宋_GB2312"/>
          <w:color w:val="000000"/>
          <w:sz w:val="32"/>
          <w:szCs w:val="32"/>
          <w:lang w:eastAsia="zh-CN"/>
        </w:rPr>
        <w:t>开发区交通运输执法大队</w:t>
      </w:r>
      <w:r>
        <w:rPr>
          <w:rFonts w:hint="eastAsia" w:ascii="仿宋_GB2312" w:hAnsi="仿宋_GB2312" w:eastAsia="仿宋_GB2312" w:cs="仿宋_GB2312"/>
          <w:color w:val="000000"/>
          <w:sz w:val="32"/>
          <w:szCs w:val="32"/>
        </w:rPr>
        <w:t>结合辖区实际情况，特制定202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年安全生产监督检查工作计划：</w:t>
      </w:r>
    </w:p>
    <w:p w14:paraId="30252236">
      <w:pPr>
        <w:keepNext w:val="0"/>
        <w:keepLines w:val="0"/>
        <w:pageBreakBefore w:val="0"/>
        <w:widowControl w:val="0"/>
        <w:kinsoku/>
        <w:overflowPunct/>
        <w:topLinePunct w:val="0"/>
        <w:autoSpaceDE/>
        <w:bidi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一、指导思想</w:t>
      </w:r>
    </w:p>
    <w:p w14:paraId="0701B3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总书记关于安全生产系列重要论述和指示批示精神为指导，坚持“安全第一、预防为主、综合治理”方针，牢固树立“底线思维”和“红线意识”，坚持以人民为中心，切实担负起“促一方发展、保一方平安”的政治责任,落实好安全生产主体责任，深入开展</w:t>
      </w:r>
      <w:r>
        <w:rPr>
          <w:rFonts w:hint="eastAsia" w:ascii="仿宋_GB2312" w:hAnsi="仿宋_GB2312" w:eastAsia="仿宋_GB2312" w:cs="仿宋_GB2312"/>
          <w:sz w:val="32"/>
          <w:szCs w:val="32"/>
          <w:lang w:val="en-US" w:eastAsia="zh-CN"/>
        </w:rPr>
        <w:t>交通运输行政</w:t>
      </w:r>
      <w:r>
        <w:rPr>
          <w:rFonts w:hint="eastAsia" w:ascii="仿宋_GB2312" w:hAnsi="仿宋_GB2312" w:eastAsia="仿宋_GB2312" w:cs="仿宋_GB2312"/>
          <w:sz w:val="32"/>
          <w:szCs w:val="32"/>
          <w:lang w:eastAsia="zh-CN"/>
        </w:rPr>
        <w:t>监督检查</w:t>
      </w:r>
      <w:r>
        <w:rPr>
          <w:rFonts w:hint="eastAsia" w:ascii="仿宋_GB2312" w:hAnsi="仿宋_GB2312" w:eastAsia="仿宋_GB2312" w:cs="仿宋_GB2312"/>
          <w:sz w:val="32"/>
          <w:szCs w:val="32"/>
        </w:rPr>
        <w:t xml:space="preserve">，紧盯薄弱环节和突出问题，全面排查风险隐患，集中攻坚整治安全隐患，坚决把安全生产各项任务和措施落实落细，从根本上消除风险隐患，有效预防和减少辖区安全事故，确保辖区安全生产形势持续平稳。 </w:t>
      </w:r>
    </w:p>
    <w:p w14:paraId="5494E8E3">
      <w:pPr>
        <w:keepNext w:val="0"/>
        <w:keepLines w:val="0"/>
        <w:pageBreakBefore w:val="0"/>
        <w:widowControl w:val="0"/>
        <w:kinsoku/>
        <w:overflowPunct/>
        <w:topLinePunct w:val="0"/>
        <w:autoSpaceDE/>
        <w:bidi w:val="0"/>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二、时间安排</w:t>
      </w:r>
    </w:p>
    <w:p w14:paraId="35E1EFBA">
      <w:pPr>
        <w:keepNext w:val="0"/>
        <w:keepLines w:val="0"/>
        <w:pageBreakBefore w:val="0"/>
        <w:widowControl w:val="0"/>
        <w:kinsoku/>
        <w:overflowPunct/>
        <w:topLinePunct w:val="0"/>
        <w:autoSpaceDE/>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年12月31日</w:t>
      </w:r>
    </w:p>
    <w:p w14:paraId="2A6D9201">
      <w:pPr>
        <w:keepNext w:val="0"/>
        <w:keepLines w:val="0"/>
        <w:pageBreakBefore w:val="0"/>
        <w:widowControl w:val="0"/>
        <w:kinsoku/>
        <w:overflowPunct/>
        <w:topLinePunct w:val="0"/>
        <w:autoSpaceDE/>
        <w:bidi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三、检查对象</w:t>
      </w:r>
    </w:p>
    <w:p w14:paraId="06610B4F">
      <w:pPr>
        <w:keepNext w:val="0"/>
        <w:keepLines w:val="0"/>
        <w:pageBreakBefore w:val="0"/>
        <w:widowControl w:val="0"/>
        <w:kinsoku/>
        <w:overflowPunct/>
        <w:topLinePunct w:val="0"/>
        <w:autoSpaceDE/>
        <w:bidi w:val="0"/>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做好准东开发区许可的“两客一危一货”</w:t>
      </w:r>
      <w:r>
        <w:rPr>
          <w:rFonts w:hint="eastAsia" w:ascii="仿宋_GB2312" w:hAnsi="仿宋_GB2312" w:eastAsia="仿宋_GB2312" w:cs="仿宋_GB2312"/>
          <w:sz w:val="32"/>
          <w:szCs w:val="32"/>
          <w:lang w:val="en-US" w:eastAsia="zh-CN"/>
        </w:rPr>
        <w:t>5家</w:t>
      </w:r>
      <w:r>
        <w:rPr>
          <w:rFonts w:hint="eastAsia" w:ascii="仿宋_GB2312" w:hAnsi="仿宋_GB2312" w:eastAsia="仿宋_GB2312" w:cs="仿宋_GB2312"/>
          <w:sz w:val="32"/>
          <w:szCs w:val="32"/>
          <w:lang w:eastAsia="zh-CN"/>
        </w:rPr>
        <w:t>运输企业的安全生产监督检查，配合吉木萨尔县、奇台县做好准东开发区内吉木萨尔县、奇台县许可的</w:t>
      </w:r>
      <w:r>
        <w:rPr>
          <w:rFonts w:hint="eastAsia" w:ascii="仿宋_GB2312" w:hAnsi="仿宋_GB2312" w:eastAsia="仿宋_GB2312" w:cs="仿宋_GB2312"/>
          <w:sz w:val="32"/>
          <w:szCs w:val="32"/>
          <w:lang w:val="en-US" w:eastAsia="zh-CN"/>
        </w:rPr>
        <w:t>49家</w:t>
      </w:r>
      <w:r>
        <w:rPr>
          <w:rFonts w:hint="eastAsia" w:ascii="仿宋_GB2312" w:hAnsi="仿宋_GB2312" w:eastAsia="仿宋_GB2312" w:cs="仿宋_GB2312"/>
          <w:sz w:val="32"/>
          <w:szCs w:val="32"/>
          <w:lang w:eastAsia="zh-CN"/>
        </w:rPr>
        <w:t>运输企业、</w:t>
      </w:r>
      <w:r>
        <w:rPr>
          <w:rFonts w:hint="eastAsia" w:ascii="仿宋_GB2312" w:hAnsi="仿宋_GB2312" w:eastAsia="仿宋_GB2312" w:cs="仿宋_GB2312"/>
          <w:sz w:val="32"/>
          <w:szCs w:val="32"/>
          <w:lang w:val="en-US" w:eastAsia="zh-CN"/>
        </w:rPr>
        <w:t>2家机动车</w:t>
      </w:r>
      <w:r>
        <w:rPr>
          <w:rFonts w:hint="eastAsia" w:ascii="仿宋_GB2312" w:hAnsi="仿宋_GB2312" w:eastAsia="仿宋_GB2312" w:cs="仿宋_GB2312"/>
          <w:sz w:val="32"/>
          <w:szCs w:val="32"/>
          <w:lang w:eastAsia="zh-CN"/>
        </w:rPr>
        <w:t>驾驶员培训学校的帮扶指导。</w:t>
      </w:r>
    </w:p>
    <w:p w14:paraId="54D6827F">
      <w:pPr>
        <w:keepNext w:val="0"/>
        <w:keepLines w:val="0"/>
        <w:pageBreakBefore w:val="0"/>
        <w:widowControl w:val="0"/>
        <w:kinsoku/>
        <w:overflowPunct/>
        <w:topLinePunct w:val="0"/>
        <w:autoSpaceDE/>
        <w:bidi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四、检查</w:t>
      </w:r>
      <w:r>
        <w:rPr>
          <w:rFonts w:hint="eastAsia" w:ascii="黑体" w:hAnsi="黑体" w:eastAsia="黑体" w:cs="黑体"/>
          <w:sz w:val="32"/>
          <w:szCs w:val="32"/>
          <w:lang w:eastAsia="zh-CN"/>
        </w:rPr>
        <w:t>重点</w:t>
      </w:r>
      <w:r>
        <w:rPr>
          <w:rFonts w:hint="eastAsia" w:ascii="黑体" w:hAnsi="黑体" w:eastAsia="黑体" w:cs="黑体"/>
          <w:sz w:val="32"/>
          <w:szCs w:val="32"/>
        </w:rPr>
        <w:t>内容</w:t>
      </w:r>
    </w:p>
    <w:p w14:paraId="169ABC20">
      <w:pPr>
        <w:keepNext w:val="0"/>
        <w:keepLines w:val="0"/>
        <w:pageBreakBefore w:val="0"/>
        <w:widowControl w:val="0"/>
        <w:tabs>
          <w:tab w:val="left" w:pos="1047"/>
        </w:tabs>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lang w:val="en-US" w:eastAsia="zh-CN"/>
        </w:rPr>
        <w:t>加强重点领域运输企业监管工作。</w:t>
      </w:r>
      <w:r>
        <w:rPr>
          <w:rFonts w:hint="eastAsia" w:ascii="仿宋_GB2312" w:hAnsi="仿宋_GB2312" w:eastAsia="仿宋_GB2312" w:cs="仿宋_GB2312"/>
          <w:color w:val="auto"/>
          <w:sz w:val="32"/>
          <w:szCs w:val="32"/>
          <w:lang w:val="en-US" w:eastAsia="zh-CN"/>
        </w:rPr>
        <w:t>深入开展“两客一危一货”、客运站等重点企业安全隐患排查治理，督促企业加强企业资质、人员资质、车辆技术条件、车辆动态监控、从业人员培训教育、隐患排查等进行全方位排查。落实车辆的日常安全检查、维护制度，运输罐车罐体和配载容器应取得检测检验合格证明，危险货物运输车辆按规定使用电子危险货物托运清单等规定。</w:t>
      </w:r>
    </w:p>
    <w:p w14:paraId="4036EA65">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Autospacing="0" w:afterAutospacing="0" w:line="560" w:lineRule="exact"/>
        <w:ind w:firstLine="643"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sz w:val="32"/>
          <w:szCs w:val="32"/>
          <w:lang w:val="en-US" w:eastAsia="zh-CN"/>
        </w:rPr>
        <w:t>（二）加大超限超载治理联合执法力度。</w:t>
      </w:r>
      <w:r>
        <w:rPr>
          <w:rFonts w:hint="eastAsia" w:ascii="仿宋_GB2312" w:hAnsi="仿宋_GB2312" w:eastAsia="仿宋_GB2312" w:cs="仿宋_GB2312"/>
          <w:color w:val="auto"/>
          <w:sz w:val="32"/>
          <w:szCs w:val="32"/>
          <w:lang w:val="en-US" w:eastAsia="zh-CN"/>
        </w:rPr>
        <w:t>积极与公安部门配合，坚持路面治理与源头治理相结合，以加强源头治理为重点，认真落实货运源头监管，</w:t>
      </w:r>
      <w:r>
        <w:rPr>
          <w:rFonts w:hint="eastAsia" w:ascii="仿宋_GB2312" w:hAnsi="仿宋_GB2312" w:eastAsia="仿宋_GB2312" w:cs="仿宋_GB2312"/>
          <w:color w:val="auto"/>
          <w:sz w:val="32"/>
          <w:szCs w:val="32"/>
        </w:rPr>
        <w:t>形成源头</w:t>
      </w:r>
      <w:r>
        <w:rPr>
          <w:rFonts w:hint="eastAsia" w:ascii="仿宋_GB2312" w:hAnsi="仿宋_GB2312" w:eastAsia="仿宋_GB2312" w:cs="仿宋_GB2312"/>
          <w:color w:val="auto"/>
          <w:sz w:val="32"/>
          <w:szCs w:val="32"/>
          <w:lang w:val="en-US" w:eastAsia="zh-CN"/>
        </w:rPr>
        <w:t>联动联控综合治理</w:t>
      </w:r>
      <w:r>
        <w:rPr>
          <w:rFonts w:hint="eastAsia" w:ascii="仿宋_GB2312" w:hAnsi="仿宋_GB2312" w:eastAsia="仿宋_GB2312" w:cs="仿宋_GB2312"/>
          <w:color w:val="auto"/>
          <w:sz w:val="32"/>
          <w:szCs w:val="32"/>
        </w:rPr>
        <w:t>的第一道防线。</w:t>
      </w:r>
      <w:r>
        <w:rPr>
          <w:rFonts w:hint="eastAsia" w:ascii="仿宋_GB2312" w:hAnsi="仿宋_GB2312" w:eastAsia="仿宋_GB2312" w:cs="仿宋_GB2312"/>
          <w:color w:val="000000"/>
          <w:kern w:val="21"/>
          <w:sz w:val="32"/>
          <w:szCs w:val="32"/>
          <w:lang w:val="en-US" w:eastAsia="zh-CN" w:bidi="ar-SA"/>
        </w:rPr>
        <w:t>深入货运源头企业进行检查，要求货运源头企业认真履行安全生产主体责任，规范装载，禁止违法超限超载车辆出场。</w:t>
      </w:r>
      <w:r>
        <w:rPr>
          <w:rFonts w:hint="eastAsia" w:ascii="仿宋_GB2312" w:hAnsi="仿宋_GB2312" w:eastAsia="仿宋_GB2312" w:cs="仿宋_GB2312"/>
          <w:color w:val="auto"/>
          <w:sz w:val="32"/>
          <w:szCs w:val="32"/>
        </w:rPr>
        <w:t>对违法超限超载货运车辆实施</w:t>
      </w:r>
      <w:r>
        <w:rPr>
          <w:rFonts w:hint="eastAsia" w:ascii="仿宋_GB2312" w:hAnsi="仿宋_GB2312" w:eastAsia="仿宋_GB2312" w:cs="仿宋_GB2312"/>
          <w:color w:val="auto"/>
          <w:sz w:val="32"/>
          <w:szCs w:val="32"/>
          <w:lang w:val="en-US" w:eastAsia="zh-CN"/>
        </w:rPr>
        <w:t>联合治理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加大重点路段联合巡查频次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形成违法超限超载运输车辆“露头就打”的治超高压态势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坚决遏制“百吨王”超限超载违法行为</w:t>
      </w:r>
      <w:r>
        <w:rPr>
          <w:rFonts w:hint="eastAsia" w:ascii="仿宋_GB2312" w:hAnsi="仿宋_GB2312" w:eastAsia="仿宋_GB2312" w:cs="仿宋_GB2312"/>
          <w:color w:val="auto"/>
          <w:sz w:val="32"/>
          <w:szCs w:val="32"/>
          <w:lang w:eastAsia="zh-CN"/>
        </w:rPr>
        <w:t>。</w:t>
      </w:r>
    </w:p>
    <w:p w14:paraId="3F0F1820">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Autospacing="0" w:afterAutospacing="0"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（三）加强道路危险化学品运输监管。</w:t>
      </w:r>
      <w:r>
        <w:rPr>
          <w:rFonts w:hint="eastAsia" w:ascii="仿宋_GB2312" w:hAnsi="仿宋_GB2312" w:eastAsia="仿宋_GB2312" w:cs="仿宋_GB2312"/>
          <w:sz w:val="32"/>
          <w:szCs w:val="32"/>
        </w:rPr>
        <w:t>严格落实自治区危化品道路运输安全管理22条措施，加强危险货物运输环节的行政执法，加强对非法托运、无资质运输、超检验有效期运输、超范围经营等行为的检查打击力度，强化危货运输车辆检查工作，同时督促企业严格落实《危险货物道路运输安全管理办法》有关运单派发要求，确保应派尽派，提升</w:t>
      </w:r>
      <w:r>
        <w:rPr>
          <w:rFonts w:hint="eastAsia" w:ascii="仿宋_GB2312" w:hAnsi="仿宋_GB2312" w:eastAsia="仿宋_GB2312" w:cs="仿宋_GB2312"/>
          <w:sz w:val="32"/>
          <w:szCs w:val="32"/>
          <w:lang w:eastAsia="zh-CN"/>
        </w:rPr>
        <w:t>电</w:t>
      </w:r>
      <w:r>
        <w:rPr>
          <w:rFonts w:hint="eastAsia" w:ascii="仿宋_GB2312" w:hAnsi="仿宋_GB2312" w:eastAsia="仿宋_GB2312" w:cs="仿宋_GB2312"/>
          <w:sz w:val="32"/>
          <w:szCs w:val="32"/>
        </w:rPr>
        <w:t>子运单车辆覆盖率，依法依规开展经营活动。</w:t>
      </w:r>
    </w:p>
    <w:p w14:paraId="6241333B">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Autospacing="0" w:afterAutospacing="0" w:line="560" w:lineRule="exact"/>
        <w:ind w:firstLine="643"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val="en-US" w:eastAsia="zh-CN"/>
        </w:rPr>
        <w:t>（四）加强“打非治违”监督检查。</w:t>
      </w:r>
      <w:r>
        <w:rPr>
          <w:rFonts w:hint="eastAsia" w:ascii="仿宋_GB2312" w:hAnsi="仿宋_GB2312" w:eastAsia="仿宋_GB2312" w:cs="仿宋_GB2312"/>
          <w:color w:val="auto"/>
          <w:sz w:val="32"/>
          <w:szCs w:val="32"/>
          <w:lang w:val="en-US" w:eastAsia="zh-CN"/>
        </w:rPr>
        <w:t>强化联动机制，与公安交警等部门联合开展安全生产监督检查工作，加大对重点区域的执法监督，在公安卡点、客运站、学校周边等易滋生非法营运点位进行监督检查。加大路检路查工作力度，严厉打击非法组客点、非法营运、非法拉运危货违法行为。重点整治营运车辆不按规定线路运行等违法违规行为，进一步净化市场，确保交通运输市场安全有序。</w:t>
      </w:r>
    </w:p>
    <w:p w14:paraId="421E2864">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Autospacing="0" w:afterAutospacing="0" w:line="560" w:lineRule="exact"/>
        <w:ind w:firstLine="643" w:firstLineChars="200"/>
        <w:jc w:val="left"/>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kern w:val="2"/>
          <w:sz w:val="32"/>
          <w:szCs w:val="32"/>
          <w:lang w:val="en-US" w:eastAsia="zh-CN" w:bidi="ar-SA"/>
        </w:rPr>
        <w:t>统筹安排驾培安全生产检查。</w:t>
      </w:r>
      <w:r>
        <w:rPr>
          <w:rFonts w:hint="eastAsia" w:ascii="仿宋_GB2312" w:hAnsi="仿宋_GB2312" w:eastAsia="仿宋_GB2312" w:cs="仿宋_GB2312"/>
          <w:color w:val="000000"/>
          <w:kern w:val="0"/>
          <w:sz w:val="32"/>
          <w:szCs w:val="32"/>
        </w:rPr>
        <w:t>重点对驾培机构安全生产责任制落实情况；教学设施设备、教练场地等安全防范落实情况；教学车辆维护保养、使用情况；应对突发事件应急预案建立健全</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工作的检查。</w:t>
      </w:r>
      <w:r>
        <w:rPr>
          <w:rFonts w:hint="eastAsia" w:ascii="仿宋_GB2312" w:hAnsi="仿宋_GB2312" w:eastAsia="仿宋_GB2312" w:cs="仿宋_GB2312"/>
          <w:color w:val="000000"/>
          <w:sz w:val="32"/>
          <w:szCs w:val="32"/>
        </w:rPr>
        <w:t>严厉打击驾培行业违法培训经营行为。</w:t>
      </w:r>
    </w:p>
    <w:p w14:paraId="6377E80D">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五、工作要求</w:t>
      </w:r>
    </w:p>
    <w:p w14:paraId="50C51278">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Autospacing="0" w:afterAutospacing="0"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eastAsia="zh-CN"/>
        </w:rPr>
        <w:t>(一)加大执法力度。</w:t>
      </w:r>
      <w:r>
        <w:rPr>
          <w:rFonts w:hint="eastAsia" w:ascii="仿宋_GB2312" w:hAnsi="仿宋_GB2312" w:eastAsia="仿宋_GB2312" w:cs="仿宋_GB2312"/>
          <w:sz w:val="32"/>
          <w:szCs w:val="32"/>
        </w:rPr>
        <w:t>系统梳理、深入分析本行业存在的风险隐患，摸清风险隐患底数、建立安全生产重大风险清单、重大隐患台账，制定有效防范和治理措施，并同步建立风险防控协同机制，风险防控责任机制，实现风险可控、隐患清零。</w:t>
      </w:r>
    </w:p>
    <w:p w14:paraId="1E2E21B6">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Autospacing="0" w:afterAutospacing="0" w:line="560" w:lineRule="exact"/>
        <w:ind w:firstLine="643" w:firstLineChars="200"/>
        <w:jc w:val="left"/>
        <w:textAlignment w:val="auto"/>
        <w:outlineLvl w:val="9"/>
        <w:rPr>
          <w:rFonts w:hint="eastAsia" w:ascii="仿宋_GB2312" w:hAnsi="仿宋_GB2312" w:eastAsia="仿宋_GB2312" w:cs="仿宋_GB2312"/>
          <w:b w:val="0"/>
          <w:color w:val="auto"/>
          <w:kern w:val="2"/>
          <w:sz w:val="32"/>
          <w:szCs w:val="32"/>
          <w:lang w:val="en-US" w:eastAsia="zh-CN" w:bidi="ar-SA"/>
        </w:rPr>
      </w:pPr>
      <w:r>
        <w:rPr>
          <w:rFonts w:hint="eastAsia" w:ascii="楷体_GB2312" w:hAnsi="楷体_GB2312" w:eastAsia="楷体_GB2312" w:cs="楷体_GB2312"/>
          <w:b/>
          <w:bCs/>
          <w:color w:val="auto"/>
          <w:sz w:val="32"/>
          <w:szCs w:val="32"/>
          <w:lang w:eastAsia="zh-CN"/>
        </w:rPr>
        <w:t>（二）规范执法行为。</w:t>
      </w:r>
      <w:r>
        <w:rPr>
          <w:rFonts w:hint="eastAsia" w:ascii="仿宋_GB2312" w:hAnsi="仿宋_GB2312" w:eastAsia="仿宋_GB2312" w:cs="仿宋_GB2312"/>
          <w:b w:val="0"/>
          <w:color w:val="auto"/>
          <w:kern w:val="2"/>
          <w:sz w:val="32"/>
          <w:szCs w:val="32"/>
          <w:lang w:val="en-US" w:eastAsia="zh-CN" w:bidi="ar-SA"/>
        </w:rPr>
        <w:t>在监督检查中，执法人员不得少于两人，并按规定着制式执法服装，出示执法证件，表明执法身份，说明检查事由。检查中应严格遵守检查范围，不得检查与执法活动无关的物品，避免对被检查的场所、设备和物品造成损坏。</w:t>
      </w:r>
    </w:p>
    <w:p w14:paraId="32D9C0A3">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Autospacing="0" w:afterAutospacing="0" w:line="560" w:lineRule="exact"/>
        <w:ind w:firstLine="643"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eastAsia="zh-CN"/>
        </w:rPr>
        <w:t>（三）严格执法</w:t>
      </w:r>
      <w:r>
        <w:rPr>
          <w:rFonts w:hint="eastAsia" w:ascii="楷体_GB2312" w:hAnsi="楷体_GB2312" w:eastAsia="楷体_GB2312" w:cs="楷体_GB2312"/>
          <w:b/>
          <w:bCs/>
          <w:color w:val="auto"/>
          <w:sz w:val="32"/>
          <w:szCs w:val="32"/>
          <w:lang w:val="en-US" w:eastAsia="zh-CN"/>
        </w:rPr>
        <w:t>规范</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检查人员实施检查中要按照各领域《监督检查事项指导清单》的具体要求和内容开展检查，并做好检查记录，对发现的问题应当责令立即整改或限期整改，整改到期后要组织复查，对拒不整改或整改不合格的，应当依法依规进行处罚。</w:t>
      </w:r>
    </w:p>
    <w:p w14:paraId="55FCF564">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Autospacing="0" w:afterAutospacing="0" w:line="560" w:lineRule="exact"/>
        <w:ind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（四）加强普法宣传。</w:t>
      </w:r>
      <w:r>
        <w:rPr>
          <w:rFonts w:hint="eastAsia" w:ascii="仿宋_GB2312" w:hAnsi="仿宋_GB2312" w:eastAsia="仿宋_GB2312" w:cs="仿宋_GB2312"/>
          <w:color w:val="auto"/>
          <w:sz w:val="32"/>
          <w:szCs w:val="32"/>
          <w:lang w:eastAsia="zh-CN"/>
        </w:rPr>
        <w:t>落实谁执法谁普法</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，采取多种形式提高</w:t>
      </w:r>
      <w:r>
        <w:rPr>
          <w:rFonts w:hint="eastAsia" w:ascii="仿宋_GB2312" w:hAnsi="仿宋_GB2312" w:eastAsia="仿宋_GB2312" w:cs="仿宋_GB2312"/>
          <w:color w:val="auto"/>
          <w:sz w:val="32"/>
          <w:szCs w:val="32"/>
          <w:lang w:val="en-US" w:eastAsia="zh-CN"/>
        </w:rPr>
        <w:t>交通运输行业</w:t>
      </w:r>
      <w:r>
        <w:rPr>
          <w:rFonts w:hint="eastAsia" w:ascii="仿宋_GB2312" w:hAnsi="仿宋_GB2312" w:eastAsia="仿宋_GB2312" w:cs="仿宋_GB2312"/>
          <w:color w:val="auto"/>
          <w:sz w:val="32"/>
          <w:szCs w:val="32"/>
        </w:rPr>
        <w:t>法律法规知识的普及率，督促运输企业扎实开展从业人员</w:t>
      </w:r>
      <w:r>
        <w:rPr>
          <w:rFonts w:hint="eastAsia" w:ascii="仿宋_GB2312" w:hAnsi="仿宋_GB2312" w:eastAsia="仿宋_GB2312" w:cs="仿宋_GB2312"/>
          <w:color w:val="auto"/>
          <w:sz w:val="32"/>
          <w:szCs w:val="32"/>
          <w:lang w:val="en-US" w:eastAsia="zh-CN"/>
        </w:rPr>
        <w:t>交通运输行业</w:t>
      </w:r>
      <w:r>
        <w:rPr>
          <w:rFonts w:hint="eastAsia" w:ascii="仿宋_GB2312" w:hAnsi="仿宋_GB2312" w:eastAsia="仿宋_GB2312" w:cs="仿宋_GB2312"/>
          <w:color w:val="auto"/>
          <w:sz w:val="32"/>
          <w:szCs w:val="32"/>
        </w:rPr>
        <w:t>法律法规教育，切实</w:t>
      </w:r>
      <w:r>
        <w:rPr>
          <w:rFonts w:hint="eastAsia" w:ascii="仿宋_GB2312" w:hAnsi="仿宋_GB2312" w:eastAsia="仿宋_GB2312" w:cs="仿宋_GB2312"/>
          <w:color w:val="auto"/>
          <w:sz w:val="32"/>
          <w:szCs w:val="32"/>
          <w:lang w:eastAsia="zh-CN"/>
        </w:rPr>
        <w:t>增强</w:t>
      </w:r>
      <w:r>
        <w:rPr>
          <w:rFonts w:hint="eastAsia" w:ascii="仿宋_GB2312" w:hAnsi="仿宋_GB2312" w:eastAsia="仿宋_GB2312" w:cs="仿宋_GB2312"/>
          <w:color w:val="auto"/>
          <w:sz w:val="32"/>
          <w:szCs w:val="32"/>
        </w:rPr>
        <w:t>从业人员的守法意识。</w:t>
      </w:r>
    </w:p>
    <w:p w14:paraId="3A245961">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仿宋_GB2312" w:hAnsi="仿宋_GB2312" w:eastAsia="仿宋_GB2312" w:cs="仿宋_GB2312"/>
          <w:sz w:val="32"/>
          <w:szCs w:val="32"/>
        </w:rPr>
      </w:pPr>
    </w:p>
    <w:p w14:paraId="7FDF2CCD">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color w:val="auto"/>
          <w:sz w:val="32"/>
          <w:szCs w:val="32"/>
          <w:lang w:val="en-US" w:eastAsia="zh-CN"/>
        </w:rPr>
        <w:t>1.交通运输执法大队2025年监督检查计划</w:t>
      </w:r>
    </w:p>
    <w:p w14:paraId="3D33305F">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Autospacing="0" w:afterAutospacing="0" w:line="560" w:lineRule="exact"/>
        <w:ind w:firstLine="1280" w:firstLineChars="4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lang w:eastAsia="zh-CN"/>
        </w:rPr>
        <w:t>交通运输执法大队</w:t>
      </w:r>
      <w:r>
        <w:rPr>
          <w:rFonts w:hint="eastAsia" w:ascii="仿宋_GB2312" w:hAnsi="仿宋_GB2312" w:eastAsia="仿宋_GB2312" w:cs="仿宋_GB2312"/>
          <w:w w:val="90"/>
          <w:sz w:val="32"/>
          <w:szCs w:val="32"/>
          <w:lang w:val="en-US" w:eastAsia="zh-CN"/>
        </w:rPr>
        <w:t>执法</w:t>
      </w:r>
      <w:r>
        <w:rPr>
          <w:rFonts w:hint="eastAsia" w:ascii="仿宋_GB2312" w:hAnsi="仿宋_GB2312" w:eastAsia="仿宋_GB2312" w:cs="仿宋_GB2312"/>
          <w:sz w:val="32"/>
          <w:szCs w:val="32"/>
        </w:rPr>
        <w:t>人员名</w:t>
      </w:r>
      <w:r>
        <w:rPr>
          <w:rFonts w:hint="eastAsia" w:ascii="仿宋_GB2312" w:hAnsi="仿宋_GB2312" w:eastAsia="仿宋_GB2312" w:cs="仿宋_GB2312"/>
          <w:sz w:val="32"/>
          <w:szCs w:val="32"/>
          <w:lang w:val="en-US" w:eastAsia="zh-CN"/>
        </w:rPr>
        <w:t>单</w:t>
      </w:r>
    </w:p>
    <w:p w14:paraId="1E2F63D1">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Autospacing="0" w:afterAutospacing="0" w:line="560" w:lineRule="exact"/>
        <w:ind w:firstLine="1280" w:firstLineChars="4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12-3.交通运输执法大队安全生产帮扶指导对象统计</w:t>
      </w:r>
    </w:p>
    <w:p w14:paraId="0F2443FD">
      <w:pPr>
        <w:pStyle w:val="11"/>
        <w:rPr>
          <w:rFonts w:hint="eastAsia"/>
          <w:lang w:val="en-US" w:eastAsia="zh-CN"/>
        </w:rPr>
      </w:pPr>
    </w:p>
    <w:p w14:paraId="71F7F181">
      <w:pPr>
        <w:pStyle w:val="5"/>
        <w:rPr>
          <w:rFonts w:hint="eastAsia"/>
          <w:lang w:val="en-US" w:eastAsia="zh-CN"/>
        </w:rPr>
        <w:sectPr>
          <w:pgSz w:w="11906" w:h="16838"/>
          <w:pgMar w:top="2098" w:right="1531" w:bottom="1984" w:left="1531" w:header="851" w:footer="992" w:gutter="0"/>
          <w:pgNumType w:fmt="decimal"/>
          <w:cols w:space="0" w:num="1"/>
          <w:rtlGutter w:val="0"/>
          <w:docGrid w:type="lines" w:linePitch="312" w:charSpace="0"/>
        </w:sectPr>
      </w:pPr>
    </w:p>
    <w:tbl>
      <w:tblPr>
        <w:tblStyle w:val="12"/>
        <w:tblW w:w="95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7"/>
        <w:gridCol w:w="1537"/>
        <w:gridCol w:w="4944"/>
        <w:gridCol w:w="1914"/>
      </w:tblGrid>
      <w:tr w14:paraId="37A8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532" w:type="dxa"/>
            <w:gridSpan w:val="4"/>
            <w:tcBorders>
              <w:top w:val="nil"/>
              <w:left w:val="nil"/>
              <w:bottom w:val="nil"/>
              <w:right w:val="nil"/>
            </w:tcBorders>
            <w:shd w:val="clear" w:color="auto" w:fill="auto"/>
            <w:noWrap/>
            <w:vAlign w:val="center"/>
          </w:tcPr>
          <w:p w14:paraId="6197BFD0">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黑体" w:hAnsi="黑体" w:eastAsia="黑体" w:cs="黑体"/>
                <w:i w:val="0"/>
                <w:iCs w:val="0"/>
                <w:color w:val="000000"/>
                <w:kern w:val="0"/>
                <w:sz w:val="32"/>
                <w:szCs w:val="32"/>
                <w:u w:val="none"/>
                <w:lang w:val="en-US" w:eastAsia="zh-CN" w:bidi="ar"/>
              </w:rPr>
              <w:t>附件12-1</w:t>
            </w:r>
          </w:p>
          <w:p w14:paraId="3B5CAA11">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交通运输执法队2025年监督检查计划</w:t>
            </w:r>
          </w:p>
        </w:tc>
      </w:tr>
      <w:tr w14:paraId="63923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44A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3EE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检查类别</w:t>
            </w: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0C5C">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检查重点内容</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229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检查频次</w:t>
            </w:r>
          </w:p>
        </w:tc>
      </w:tr>
      <w:tr w14:paraId="17C2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D5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428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危险货物运输企业</w:t>
            </w: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F57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1、安全生产机构设置及安全管理人员配置情况。</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470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每季度全覆盖一次</w:t>
            </w:r>
          </w:p>
        </w:tc>
      </w:tr>
      <w:tr w14:paraId="1620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5DD7">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BBABE">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539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2、安全生产费用的提取和使用情况。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3F693">
            <w:pPr>
              <w:jc w:val="center"/>
              <w:rPr>
                <w:rFonts w:hint="eastAsia" w:ascii="仿宋_GB2312" w:hAnsi="仿宋_GB2312" w:eastAsia="仿宋_GB2312" w:cs="仿宋_GB2312"/>
                <w:i w:val="0"/>
                <w:iCs w:val="0"/>
                <w:color w:val="000000"/>
                <w:sz w:val="24"/>
                <w:szCs w:val="24"/>
                <w:u w:val="none"/>
              </w:rPr>
            </w:pPr>
          </w:p>
        </w:tc>
      </w:tr>
      <w:tr w14:paraId="56ABE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7E62">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3E637">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B0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3、从业人员安全教育培训情况。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297FD">
            <w:pPr>
              <w:jc w:val="center"/>
              <w:rPr>
                <w:rFonts w:hint="eastAsia" w:ascii="仿宋_GB2312" w:hAnsi="仿宋_GB2312" w:eastAsia="仿宋_GB2312" w:cs="仿宋_GB2312"/>
                <w:i w:val="0"/>
                <w:iCs w:val="0"/>
                <w:color w:val="000000"/>
                <w:sz w:val="24"/>
                <w:szCs w:val="24"/>
                <w:u w:val="none"/>
              </w:rPr>
            </w:pPr>
          </w:p>
        </w:tc>
      </w:tr>
      <w:tr w14:paraId="42931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24EC">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17FD4">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2CF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4、隐患排查及治理开展情况。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AA3E0">
            <w:pPr>
              <w:jc w:val="center"/>
              <w:rPr>
                <w:rFonts w:hint="eastAsia" w:ascii="仿宋_GB2312" w:hAnsi="仿宋_GB2312" w:eastAsia="仿宋_GB2312" w:cs="仿宋_GB2312"/>
                <w:i w:val="0"/>
                <w:iCs w:val="0"/>
                <w:color w:val="000000"/>
                <w:sz w:val="24"/>
                <w:szCs w:val="24"/>
                <w:u w:val="none"/>
              </w:rPr>
            </w:pPr>
          </w:p>
        </w:tc>
      </w:tr>
      <w:tr w14:paraId="3E72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BA79">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93157">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4E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5、车辆、驾驶人资质及安全设备配置情况。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C942C">
            <w:pPr>
              <w:jc w:val="center"/>
              <w:rPr>
                <w:rFonts w:hint="eastAsia" w:ascii="仿宋_GB2312" w:hAnsi="仿宋_GB2312" w:eastAsia="仿宋_GB2312" w:cs="仿宋_GB2312"/>
                <w:i w:val="0"/>
                <w:iCs w:val="0"/>
                <w:color w:val="000000"/>
                <w:sz w:val="24"/>
                <w:szCs w:val="24"/>
                <w:u w:val="none"/>
              </w:rPr>
            </w:pPr>
          </w:p>
        </w:tc>
      </w:tr>
      <w:tr w14:paraId="6766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C2EA">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BB982">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C75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6、车辆动态监控平台监控人员配备、车辆监控、违章车辆处理情况。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AFBCA">
            <w:pPr>
              <w:jc w:val="center"/>
              <w:rPr>
                <w:rFonts w:hint="eastAsia" w:ascii="仿宋_GB2312" w:hAnsi="仿宋_GB2312" w:eastAsia="仿宋_GB2312" w:cs="仿宋_GB2312"/>
                <w:i w:val="0"/>
                <w:iCs w:val="0"/>
                <w:color w:val="000000"/>
                <w:sz w:val="24"/>
                <w:szCs w:val="24"/>
                <w:u w:val="none"/>
              </w:rPr>
            </w:pPr>
          </w:p>
        </w:tc>
      </w:tr>
      <w:tr w14:paraId="5941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69C9">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1EC0E">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84C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7、电子运单使用情况。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26555">
            <w:pPr>
              <w:jc w:val="center"/>
              <w:rPr>
                <w:rFonts w:hint="eastAsia" w:ascii="仿宋_GB2312" w:hAnsi="仿宋_GB2312" w:eastAsia="仿宋_GB2312" w:cs="仿宋_GB2312"/>
                <w:i w:val="0"/>
                <w:iCs w:val="0"/>
                <w:color w:val="000000"/>
                <w:sz w:val="24"/>
                <w:szCs w:val="24"/>
                <w:u w:val="none"/>
              </w:rPr>
            </w:pPr>
          </w:p>
        </w:tc>
      </w:tr>
      <w:tr w14:paraId="16C7C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A7F9">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06F55">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130A">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8、安全生产应急预案制定以及应急演练情况。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ACF2C">
            <w:pPr>
              <w:jc w:val="center"/>
              <w:rPr>
                <w:rFonts w:hint="eastAsia" w:ascii="仿宋_GB2312" w:hAnsi="仿宋_GB2312" w:eastAsia="仿宋_GB2312" w:cs="仿宋_GB2312"/>
                <w:i w:val="0"/>
                <w:iCs w:val="0"/>
                <w:color w:val="000000"/>
                <w:sz w:val="24"/>
                <w:szCs w:val="24"/>
                <w:u w:val="none"/>
              </w:rPr>
            </w:pPr>
          </w:p>
        </w:tc>
      </w:tr>
      <w:tr w14:paraId="3A12A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0A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E63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普通货物运输企业</w:t>
            </w: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4D3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1、安全生产领导机构设置和安全管理人员配置及两类人员持证情况。</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068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每年全覆盖一次，每月不少于5家</w:t>
            </w:r>
          </w:p>
        </w:tc>
      </w:tr>
      <w:tr w14:paraId="5A1DA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33C3">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C3EF2">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9DC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2、安全生产费用的提取和使用情况。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4F5AC">
            <w:pPr>
              <w:jc w:val="center"/>
              <w:rPr>
                <w:rFonts w:hint="eastAsia" w:ascii="仿宋_GB2312" w:hAnsi="仿宋_GB2312" w:eastAsia="仿宋_GB2312" w:cs="仿宋_GB2312"/>
                <w:i w:val="0"/>
                <w:iCs w:val="0"/>
                <w:color w:val="000000"/>
                <w:sz w:val="24"/>
                <w:szCs w:val="24"/>
                <w:u w:val="none"/>
              </w:rPr>
            </w:pPr>
          </w:p>
        </w:tc>
      </w:tr>
      <w:tr w14:paraId="5BE7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7F00">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9652D">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777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3、从业人员安全教育培训情况。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0C1EA">
            <w:pPr>
              <w:jc w:val="center"/>
              <w:rPr>
                <w:rFonts w:hint="eastAsia" w:ascii="仿宋_GB2312" w:hAnsi="仿宋_GB2312" w:eastAsia="仿宋_GB2312" w:cs="仿宋_GB2312"/>
                <w:i w:val="0"/>
                <w:iCs w:val="0"/>
                <w:color w:val="000000"/>
                <w:sz w:val="24"/>
                <w:szCs w:val="24"/>
                <w:u w:val="none"/>
              </w:rPr>
            </w:pPr>
          </w:p>
        </w:tc>
      </w:tr>
      <w:tr w14:paraId="4CE93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498A">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66FC4">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245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4、隐患排查及治理工作开展情况。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E76C4">
            <w:pPr>
              <w:jc w:val="center"/>
              <w:rPr>
                <w:rFonts w:hint="eastAsia" w:ascii="仿宋_GB2312" w:hAnsi="仿宋_GB2312" w:eastAsia="仿宋_GB2312" w:cs="仿宋_GB2312"/>
                <w:i w:val="0"/>
                <w:iCs w:val="0"/>
                <w:color w:val="000000"/>
                <w:sz w:val="24"/>
                <w:szCs w:val="24"/>
                <w:u w:val="none"/>
              </w:rPr>
            </w:pPr>
          </w:p>
        </w:tc>
      </w:tr>
      <w:tr w14:paraId="590E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C598">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42DB3">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978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5、车辆档案、从业人员档案建立情况。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FE946">
            <w:pPr>
              <w:jc w:val="center"/>
              <w:rPr>
                <w:rFonts w:hint="eastAsia" w:ascii="仿宋_GB2312" w:hAnsi="仿宋_GB2312" w:eastAsia="仿宋_GB2312" w:cs="仿宋_GB2312"/>
                <w:i w:val="0"/>
                <w:iCs w:val="0"/>
                <w:color w:val="000000"/>
                <w:sz w:val="24"/>
                <w:szCs w:val="24"/>
                <w:u w:val="none"/>
              </w:rPr>
            </w:pPr>
          </w:p>
        </w:tc>
      </w:tr>
      <w:tr w14:paraId="4D76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D38C">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195EE">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D93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6、车辆动态监控违章处理等情况。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F9C6E">
            <w:pPr>
              <w:jc w:val="center"/>
              <w:rPr>
                <w:rFonts w:hint="eastAsia" w:ascii="仿宋_GB2312" w:hAnsi="仿宋_GB2312" w:eastAsia="仿宋_GB2312" w:cs="仿宋_GB2312"/>
                <w:i w:val="0"/>
                <w:iCs w:val="0"/>
                <w:color w:val="000000"/>
                <w:sz w:val="24"/>
                <w:szCs w:val="24"/>
                <w:u w:val="none"/>
              </w:rPr>
            </w:pPr>
          </w:p>
        </w:tc>
      </w:tr>
      <w:tr w14:paraId="6658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19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D37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机动车驾驶员培训学校</w:t>
            </w: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3AE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1、教练车及教练员配备情况。</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B79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每半年全覆盖1次</w:t>
            </w:r>
          </w:p>
        </w:tc>
      </w:tr>
      <w:tr w14:paraId="15B7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FD70">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6D62F">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08C8">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2、学员培训档案建立情况。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930B5">
            <w:pPr>
              <w:jc w:val="center"/>
              <w:rPr>
                <w:rFonts w:hint="eastAsia" w:ascii="仿宋_GB2312" w:hAnsi="仿宋_GB2312" w:eastAsia="仿宋_GB2312" w:cs="仿宋_GB2312"/>
                <w:i w:val="0"/>
                <w:iCs w:val="0"/>
                <w:color w:val="000000"/>
                <w:sz w:val="24"/>
                <w:szCs w:val="24"/>
                <w:u w:val="none"/>
              </w:rPr>
            </w:pPr>
          </w:p>
        </w:tc>
      </w:tr>
      <w:tr w14:paraId="64DAF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5E4E">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78158">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F52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3、培训场地硬隔离建设情况。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793E7">
            <w:pPr>
              <w:jc w:val="center"/>
              <w:rPr>
                <w:rFonts w:hint="eastAsia" w:ascii="仿宋_GB2312" w:hAnsi="仿宋_GB2312" w:eastAsia="仿宋_GB2312" w:cs="仿宋_GB2312"/>
                <w:i w:val="0"/>
                <w:iCs w:val="0"/>
                <w:color w:val="000000"/>
                <w:sz w:val="24"/>
                <w:szCs w:val="24"/>
                <w:u w:val="none"/>
              </w:rPr>
            </w:pPr>
          </w:p>
        </w:tc>
      </w:tr>
      <w:tr w14:paraId="5FB8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E8BB">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EF583">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430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4、培训场地消防设施配备情况。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9DED">
            <w:pPr>
              <w:jc w:val="center"/>
              <w:rPr>
                <w:rFonts w:hint="eastAsia" w:ascii="仿宋_GB2312" w:hAnsi="仿宋_GB2312" w:eastAsia="仿宋_GB2312" w:cs="仿宋_GB2312"/>
                <w:i w:val="0"/>
                <w:iCs w:val="0"/>
                <w:color w:val="000000"/>
                <w:sz w:val="24"/>
                <w:szCs w:val="24"/>
                <w:u w:val="none"/>
              </w:rPr>
            </w:pPr>
          </w:p>
        </w:tc>
      </w:tr>
      <w:tr w14:paraId="799AC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B760">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5485">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8B7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5、教练员随车教学培训情况。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3B599">
            <w:pPr>
              <w:jc w:val="center"/>
              <w:rPr>
                <w:rFonts w:hint="eastAsia" w:ascii="仿宋_GB2312" w:hAnsi="仿宋_GB2312" w:eastAsia="仿宋_GB2312" w:cs="仿宋_GB2312"/>
                <w:i w:val="0"/>
                <w:iCs w:val="0"/>
                <w:color w:val="000000"/>
                <w:sz w:val="24"/>
                <w:szCs w:val="24"/>
                <w:u w:val="none"/>
              </w:rPr>
            </w:pPr>
          </w:p>
        </w:tc>
      </w:tr>
      <w:tr w14:paraId="0CDB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9517">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4851">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检查类别</w:t>
            </w: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5F3E">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检查重点内容</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D6D7">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检查频次</w:t>
            </w:r>
          </w:p>
        </w:tc>
      </w:tr>
      <w:tr w14:paraId="2AA93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C9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F67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客运站</w:t>
            </w: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68E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1、进站客车安全例检情况。</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FF8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日常巡查重点，每周巡查不少于2次</w:t>
            </w:r>
          </w:p>
        </w:tc>
      </w:tr>
      <w:tr w14:paraId="0618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40FD">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E375F">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6FB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2、进站乘客安检情况。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77344">
            <w:pPr>
              <w:jc w:val="center"/>
              <w:rPr>
                <w:rFonts w:hint="eastAsia" w:ascii="仿宋" w:hAnsi="仿宋" w:eastAsia="仿宋" w:cs="仿宋"/>
                <w:i w:val="0"/>
                <w:iCs w:val="0"/>
                <w:color w:val="000000"/>
                <w:sz w:val="28"/>
                <w:szCs w:val="28"/>
                <w:u w:val="none"/>
              </w:rPr>
            </w:pPr>
          </w:p>
        </w:tc>
      </w:tr>
      <w:tr w14:paraId="059E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BAD4">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31314">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0F8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3、进站车辆及驾驶员资质审查情况。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033DB">
            <w:pPr>
              <w:jc w:val="center"/>
              <w:rPr>
                <w:rFonts w:hint="eastAsia" w:ascii="仿宋" w:hAnsi="仿宋" w:eastAsia="仿宋" w:cs="仿宋"/>
                <w:i w:val="0"/>
                <w:iCs w:val="0"/>
                <w:color w:val="000000"/>
                <w:sz w:val="28"/>
                <w:szCs w:val="28"/>
                <w:u w:val="none"/>
              </w:rPr>
            </w:pPr>
          </w:p>
        </w:tc>
      </w:tr>
      <w:tr w14:paraId="7D90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06BE">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35700">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F07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4、出站车辆出站登记情况。</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F0F7">
            <w:pPr>
              <w:jc w:val="center"/>
              <w:rPr>
                <w:rFonts w:hint="eastAsia" w:ascii="仿宋" w:hAnsi="仿宋" w:eastAsia="仿宋" w:cs="仿宋"/>
                <w:i w:val="0"/>
                <w:iCs w:val="0"/>
                <w:color w:val="000000"/>
                <w:sz w:val="28"/>
                <w:szCs w:val="28"/>
                <w:u w:val="none"/>
              </w:rPr>
            </w:pPr>
          </w:p>
        </w:tc>
      </w:tr>
      <w:tr w14:paraId="074CA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63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F3B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班线客车</w:t>
            </w: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922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1、车辆及驾驶员资质是否齐全有效。</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92D4A">
            <w:pPr>
              <w:jc w:val="center"/>
              <w:rPr>
                <w:rFonts w:hint="eastAsia" w:ascii="仿宋" w:hAnsi="仿宋" w:eastAsia="仿宋" w:cs="仿宋"/>
                <w:i w:val="0"/>
                <w:iCs w:val="0"/>
                <w:color w:val="000000"/>
                <w:sz w:val="28"/>
                <w:szCs w:val="28"/>
                <w:u w:val="none"/>
              </w:rPr>
            </w:pPr>
          </w:p>
        </w:tc>
      </w:tr>
      <w:tr w14:paraId="72C2C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C14F">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553DB">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A02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2、动态监控是否保持在线。</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896E4">
            <w:pPr>
              <w:jc w:val="center"/>
              <w:rPr>
                <w:rFonts w:hint="eastAsia" w:ascii="仿宋" w:hAnsi="仿宋" w:eastAsia="仿宋" w:cs="仿宋"/>
                <w:i w:val="0"/>
                <w:iCs w:val="0"/>
                <w:color w:val="000000"/>
                <w:sz w:val="28"/>
                <w:szCs w:val="28"/>
                <w:u w:val="none"/>
              </w:rPr>
            </w:pPr>
          </w:p>
        </w:tc>
      </w:tr>
      <w:tr w14:paraId="47B0A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5B3B">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F9499">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15C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3、是否按照许可线路运行。</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BE669">
            <w:pPr>
              <w:jc w:val="center"/>
              <w:rPr>
                <w:rFonts w:hint="eastAsia" w:ascii="仿宋" w:hAnsi="仿宋" w:eastAsia="仿宋" w:cs="仿宋"/>
                <w:i w:val="0"/>
                <w:iCs w:val="0"/>
                <w:color w:val="000000"/>
                <w:sz w:val="28"/>
                <w:szCs w:val="28"/>
                <w:u w:val="none"/>
              </w:rPr>
            </w:pPr>
          </w:p>
        </w:tc>
      </w:tr>
      <w:tr w14:paraId="6D54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9A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00F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出租车</w:t>
            </w: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E5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1、动态监控是否保持在线。</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D0633">
            <w:pPr>
              <w:jc w:val="center"/>
              <w:rPr>
                <w:rFonts w:hint="eastAsia" w:ascii="仿宋" w:hAnsi="仿宋" w:eastAsia="仿宋" w:cs="仿宋"/>
                <w:i w:val="0"/>
                <w:iCs w:val="0"/>
                <w:color w:val="000000"/>
                <w:sz w:val="28"/>
                <w:szCs w:val="28"/>
                <w:u w:val="none"/>
              </w:rPr>
            </w:pPr>
          </w:p>
        </w:tc>
      </w:tr>
      <w:tr w14:paraId="3973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4EFE">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C1EBE">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D2B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2、车载设备如计价器、示顶灯是否完好并正常使用。</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9581B">
            <w:pPr>
              <w:jc w:val="center"/>
              <w:rPr>
                <w:rFonts w:hint="eastAsia" w:ascii="仿宋" w:hAnsi="仿宋" w:eastAsia="仿宋" w:cs="仿宋"/>
                <w:i w:val="0"/>
                <w:iCs w:val="0"/>
                <w:color w:val="000000"/>
                <w:sz w:val="28"/>
                <w:szCs w:val="28"/>
                <w:u w:val="none"/>
              </w:rPr>
            </w:pPr>
          </w:p>
        </w:tc>
      </w:tr>
      <w:tr w14:paraId="09FC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DDAB">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A1F9E">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54B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3、车容车貌是否干净整洁。</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E5FAF">
            <w:pPr>
              <w:jc w:val="center"/>
              <w:rPr>
                <w:rFonts w:hint="eastAsia" w:ascii="仿宋" w:hAnsi="仿宋" w:eastAsia="仿宋" w:cs="仿宋"/>
                <w:i w:val="0"/>
                <w:iCs w:val="0"/>
                <w:color w:val="000000"/>
                <w:sz w:val="28"/>
                <w:szCs w:val="28"/>
                <w:u w:val="none"/>
              </w:rPr>
            </w:pPr>
          </w:p>
        </w:tc>
      </w:tr>
      <w:tr w14:paraId="48F2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1156">
            <w:pPr>
              <w:jc w:val="center"/>
              <w:rPr>
                <w:rFonts w:hint="eastAsia" w:ascii="仿宋_GB2312" w:hAnsi="仿宋_GB2312" w:eastAsia="仿宋_GB2312" w:cs="仿宋_GB2312"/>
                <w:i w:val="0"/>
                <w:iCs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17D2D">
            <w:pPr>
              <w:jc w:val="center"/>
              <w:rPr>
                <w:rFonts w:hint="eastAsia" w:ascii="仿宋_GB2312" w:hAnsi="仿宋_GB2312" w:eastAsia="仿宋_GB2312" w:cs="仿宋_GB2312"/>
                <w:i w:val="0"/>
                <w:iCs w:val="0"/>
                <w:color w:val="000000"/>
                <w:sz w:val="24"/>
                <w:szCs w:val="24"/>
                <w:u w:val="none"/>
              </w:rPr>
            </w:pP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0D8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4、运行过程中是否存在拼客运行的违规行为。</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95A32">
            <w:pPr>
              <w:jc w:val="center"/>
              <w:rPr>
                <w:rFonts w:hint="eastAsia" w:ascii="仿宋" w:hAnsi="仿宋" w:eastAsia="仿宋" w:cs="仿宋"/>
                <w:i w:val="0"/>
                <w:iCs w:val="0"/>
                <w:color w:val="000000"/>
                <w:sz w:val="28"/>
                <w:szCs w:val="28"/>
                <w:u w:val="none"/>
              </w:rPr>
            </w:pPr>
          </w:p>
        </w:tc>
      </w:tr>
      <w:tr w14:paraId="2BB31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8F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8D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货运源头企业</w:t>
            </w:r>
          </w:p>
        </w:tc>
        <w:tc>
          <w:tcPr>
            <w:tcW w:w="5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D36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查看企业出库过磅记录是否存在超标准装载现象。</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1C7F6">
            <w:pPr>
              <w:jc w:val="center"/>
              <w:rPr>
                <w:rFonts w:hint="eastAsia" w:ascii="仿宋" w:hAnsi="仿宋" w:eastAsia="仿宋" w:cs="仿宋"/>
                <w:i w:val="0"/>
                <w:iCs w:val="0"/>
                <w:color w:val="000000"/>
                <w:sz w:val="28"/>
                <w:szCs w:val="28"/>
                <w:u w:val="none"/>
              </w:rPr>
            </w:pPr>
          </w:p>
        </w:tc>
      </w:tr>
    </w:tbl>
    <w:p w14:paraId="42A1FCC4">
      <w:pPr>
        <w:pStyle w:val="11"/>
        <w:ind w:left="0" w:leftChars="0" w:firstLine="0" w:firstLineChars="0"/>
        <w:rPr>
          <w:rFonts w:hint="eastAsia"/>
          <w:lang w:val="en-US" w:eastAsia="zh-CN"/>
        </w:rPr>
      </w:pPr>
    </w:p>
    <w:p w14:paraId="6A81E1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pgSz w:w="11906" w:h="16838"/>
          <w:pgMar w:top="2098" w:right="1531" w:bottom="1984" w:left="1531" w:header="851" w:footer="992" w:gutter="0"/>
          <w:pgNumType w:fmt="decimal"/>
          <w:cols w:space="0" w:num="1"/>
          <w:rtlGutter w:val="0"/>
          <w:docGrid w:type="lines" w:linePitch="312" w:charSpace="0"/>
        </w:sectPr>
      </w:pPr>
    </w:p>
    <w:tbl>
      <w:tblPr>
        <w:tblStyle w:val="12"/>
        <w:tblW w:w="9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972"/>
        <w:gridCol w:w="864"/>
        <w:gridCol w:w="1391"/>
        <w:gridCol w:w="1188"/>
        <w:gridCol w:w="1269"/>
        <w:gridCol w:w="1931"/>
        <w:gridCol w:w="924"/>
      </w:tblGrid>
      <w:tr w14:paraId="71C37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235" w:type="dxa"/>
            <w:gridSpan w:val="8"/>
            <w:tcBorders>
              <w:top w:val="nil"/>
              <w:left w:val="nil"/>
              <w:bottom w:val="nil"/>
              <w:right w:val="nil"/>
            </w:tcBorders>
            <w:shd w:val="clear" w:color="auto" w:fill="auto"/>
            <w:noWrap/>
            <w:vAlign w:val="center"/>
          </w:tcPr>
          <w:p w14:paraId="4DDDA334">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黑体" w:hAnsi="黑体" w:eastAsia="黑体" w:cs="黑体"/>
                <w:i w:val="0"/>
                <w:iCs w:val="0"/>
                <w:color w:val="000000"/>
                <w:kern w:val="0"/>
                <w:sz w:val="32"/>
                <w:szCs w:val="32"/>
                <w:u w:val="none"/>
                <w:lang w:val="en-US" w:eastAsia="zh-CN" w:bidi="ar"/>
              </w:rPr>
              <w:t>附件12-2</w:t>
            </w:r>
          </w:p>
          <w:p w14:paraId="786A524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交通运输执法队执法人员名单</w:t>
            </w:r>
          </w:p>
        </w:tc>
      </w:tr>
      <w:tr w14:paraId="4273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E00F">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AD3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76A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职务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E55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持证情况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5E4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60B3">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执法范围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27D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执法证编号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E831">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578B4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EC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C1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单永保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24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队长</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B4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7C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交通运输监督管理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83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昌吉州行政辖区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92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31050017022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CDBB">
            <w:pPr>
              <w:jc w:val="center"/>
              <w:rPr>
                <w:rFonts w:hint="eastAsia" w:ascii="仿宋_GB2312" w:hAnsi="仿宋_GB2312" w:eastAsia="仿宋_GB2312" w:cs="仿宋_GB2312"/>
                <w:i w:val="0"/>
                <w:iCs w:val="0"/>
                <w:color w:val="000000"/>
                <w:sz w:val="24"/>
                <w:szCs w:val="24"/>
                <w:u w:val="none"/>
              </w:rPr>
            </w:pPr>
          </w:p>
        </w:tc>
      </w:tr>
      <w:tr w14:paraId="1105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BB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A4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陆军国</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16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45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C7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交通运输监督管理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7A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昌吉州行政辖区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8A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31050017042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3D37">
            <w:pPr>
              <w:jc w:val="center"/>
              <w:rPr>
                <w:rFonts w:hint="eastAsia" w:ascii="仿宋_GB2312" w:hAnsi="仿宋_GB2312" w:eastAsia="仿宋_GB2312" w:cs="仿宋_GB2312"/>
                <w:i w:val="0"/>
                <w:iCs w:val="0"/>
                <w:color w:val="000000"/>
                <w:sz w:val="24"/>
                <w:szCs w:val="24"/>
                <w:u w:val="none"/>
              </w:rPr>
            </w:pPr>
          </w:p>
        </w:tc>
      </w:tr>
      <w:tr w14:paraId="596C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44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A7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瞿新华</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6D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A1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09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交通运输监督管理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3D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昌吉州行政辖区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9C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31050017045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B968">
            <w:pPr>
              <w:jc w:val="both"/>
              <w:rPr>
                <w:rFonts w:hint="eastAsia" w:ascii="仿宋_GB2312" w:hAnsi="仿宋_GB2312" w:eastAsia="仿宋_GB2312" w:cs="仿宋_GB2312"/>
                <w:i w:val="0"/>
                <w:iCs w:val="0"/>
                <w:color w:val="000000"/>
                <w:sz w:val="24"/>
                <w:szCs w:val="24"/>
                <w:u w:val="none"/>
              </w:rPr>
            </w:pPr>
          </w:p>
        </w:tc>
      </w:tr>
      <w:tr w14:paraId="295D9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94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C3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田家瑞</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DF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CD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CF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交通运输监督管理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91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昌吉州行政辖区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C5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31050017035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EF44">
            <w:pPr>
              <w:jc w:val="center"/>
              <w:rPr>
                <w:rFonts w:hint="eastAsia" w:ascii="仿宋_GB2312" w:hAnsi="仿宋_GB2312" w:eastAsia="仿宋_GB2312" w:cs="仿宋_GB2312"/>
                <w:i w:val="0"/>
                <w:iCs w:val="0"/>
                <w:color w:val="000000"/>
                <w:sz w:val="24"/>
                <w:szCs w:val="24"/>
                <w:u w:val="none"/>
              </w:rPr>
            </w:pPr>
          </w:p>
        </w:tc>
      </w:tr>
      <w:tr w14:paraId="33BC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02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73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玛合买提·木里克</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9F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A4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8A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交通运输监督管理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97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昌吉州行政辖区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3F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31050017053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107B">
            <w:pPr>
              <w:jc w:val="center"/>
              <w:rPr>
                <w:rFonts w:hint="eastAsia" w:ascii="仿宋_GB2312" w:hAnsi="仿宋_GB2312" w:eastAsia="仿宋_GB2312" w:cs="仿宋_GB2312"/>
                <w:i w:val="0"/>
                <w:iCs w:val="0"/>
                <w:color w:val="000000"/>
                <w:sz w:val="24"/>
                <w:szCs w:val="24"/>
                <w:u w:val="none"/>
              </w:rPr>
            </w:pPr>
          </w:p>
        </w:tc>
      </w:tr>
      <w:tr w14:paraId="079E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8E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D5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马嘉琦</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CD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18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39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交通运输监督管理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BE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昌吉州行政辖区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C5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31050017052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6BD8">
            <w:pPr>
              <w:jc w:val="center"/>
              <w:rPr>
                <w:rFonts w:hint="eastAsia" w:ascii="仿宋_GB2312" w:hAnsi="仿宋_GB2312" w:eastAsia="仿宋_GB2312" w:cs="仿宋_GB2312"/>
                <w:i w:val="0"/>
                <w:iCs w:val="0"/>
                <w:color w:val="000000"/>
                <w:sz w:val="24"/>
                <w:szCs w:val="24"/>
                <w:u w:val="none"/>
              </w:rPr>
            </w:pPr>
          </w:p>
        </w:tc>
      </w:tr>
      <w:tr w14:paraId="0879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93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3D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常  茵</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26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08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8D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交通运输监督管理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EC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昌吉州行政辖区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1F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31050017024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7108">
            <w:pPr>
              <w:jc w:val="center"/>
              <w:rPr>
                <w:rFonts w:hint="eastAsia" w:ascii="仿宋_GB2312" w:hAnsi="仿宋_GB2312" w:eastAsia="仿宋_GB2312" w:cs="仿宋_GB2312"/>
                <w:i w:val="0"/>
                <w:iCs w:val="0"/>
                <w:color w:val="000000"/>
                <w:sz w:val="24"/>
                <w:szCs w:val="24"/>
                <w:u w:val="none"/>
              </w:rPr>
            </w:pPr>
          </w:p>
        </w:tc>
      </w:tr>
      <w:tr w14:paraId="0B19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9E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BC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马海萍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03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队员</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E1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B1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交通运输监督管理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B6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昌吉州行政辖区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96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31050017001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0744">
            <w:pPr>
              <w:rPr>
                <w:rFonts w:hint="eastAsia" w:ascii="仿宋_GB2312" w:hAnsi="仿宋_GB2312" w:eastAsia="仿宋_GB2312" w:cs="仿宋_GB2312"/>
                <w:i w:val="0"/>
                <w:iCs w:val="0"/>
                <w:color w:val="000000"/>
                <w:sz w:val="24"/>
                <w:szCs w:val="24"/>
                <w:u w:val="none"/>
              </w:rPr>
            </w:pPr>
          </w:p>
        </w:tc>
      </w:tr>
    </w:tbl>
    <w:p w14:paraId="72A2479C">
      <w:pPr>
        <w:pStyle w:val="11"/>
        <w:ind w:left="0" w:leftChars="0" w:firstLine="0" w:firstLineChars="0"/>
        <w:rPr>
          <w:rFonts w:hint="eastAsia"/>
        </w:rPr>
      </w:pPr>
    </w:p>
    <w:p w14:paraId="08FF9E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pgSz w:w="11906" w:h="16838"/>
          <w:pgMar w:top="2098" w:right="1531" w:bottom="1984" w:left="1531" w:header="851" w:footer="992" w:gutter="0"/>
          <w:pgNumType w:fmt="decimal"/>
          <w:cols w:space="0" w:num="1"/>
          <w:rtlGutter w:val="0"/>
          <w:docGrid w:type="lines" w:linePitch="312" w:charSpace="0"/>
        </w:sectPr>
      </w:pPr>
    </w:p>
    <w:tbl>
      <w:tblPr>
        <w:tblStyle w:val="12"/>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0"/>
        <w:gridCol w:w="3393"/>
        <w:gridCol w:w="2673"/>
        <w:gridCol w:w="1721"/>
      </w:tblGrid>
      <w:tr w14:paraId="7587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857" w:type="dxa"/>
            <w:gridSpan w:val="4"/>
            <w:tcBorders>
              <w:top w:val="nil"/>
              <w:left w:val="nil"/>
              <w:bottom w:val="nil"/>
              <w:right w:val="nil"/>
            </w:tcBorders>
            <w:shd w:val="clear" w:color="auto" w:fill="auto"/>
            <w:noWrap/>
            <w:vAlign w:val="center"/>
          </w:tcPr>
          <w:p w14:paraId="0AAAB148">
            <w:pPr>
              <w:keepNext w:val="0"/>
              <w:keepLines w:val="0"/>
              <w:widowControl/>
              <w:suppressLineNumbers w:val="0"/>
              <w:jc w:val="left"/>
              <w:textAlignment w:val="center"/>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附件12-3</w:t>
            </w:r>
          </w:p>
          <w:p w14:paraId="18B48CC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交通运输执法大队安全生产帮扶指导对象统计表</w:t>
            </w:r>
          </w:p>
        </w:tc>
      </w:tr>
      <w:tr w14:paraId="608DF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E26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CC41">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企业（单位）名称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7E8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行业分类</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B7E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2505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92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E58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九州恒昌物流股份有限公司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3E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8D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67B0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FB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4F9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新疆经济技术开发区炬申物流有限公司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B9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0E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4958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6A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688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新疆准东经济技术开发区拓运物联网智能科技有限公司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DB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6B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274C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FB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8DA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新疆哈桥现代中铁轨道科技有限公司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3F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12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78D69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C3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D5E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新疆天佑正翔供应链管理有限公司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C4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06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467E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75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61E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新疆一方商品混凝土有限责任公司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B1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D8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7BA4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1F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402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新疆准东经济技术开发区燕达物流有限公司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F5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D1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78EE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28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E60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新疆准东经济技术开发区晶海志成商砼有限公司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8F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C4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6507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3F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395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新疆梦泽供应链管理有限公司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6E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2E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6CA7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EF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FA0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新疆准能环保科技发展有限公司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BE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A9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66BC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20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F2E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新疆准东经济技术开发区途耀运输有限公司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12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26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7511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63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65C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新疆炬申陆港联运有限公司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10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F9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2DAF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91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024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吉木萨尔县铭霸物流商贸有限公司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62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94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716E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F6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707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新疆准东经济技术开发区卓凯物流有限公司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6C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0F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3B5B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AB72">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序号</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F718">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企业（单位）名称</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EE35">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行业分类</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CA59">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备注</w:t>
            </w:r>
          </w:p>
        </w:tc>
      </w:tr>
      <w:tr w14:paraId="76E6C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36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D7A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新疆舜海物流有限公司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4B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1B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4A74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10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5B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昌吉准东经济技术开发区永鑫物流有限公司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30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11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3ED8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4A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298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新疆神彩东晟环保科技有限公司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18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A7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0395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71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E43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昌吉准东经济技术开发区康正商贸有限公司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01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64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4899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EC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161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新疆安卅供应链管理有限公司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7B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A6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7E01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C2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4CC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吉木萨尔县疆城物流有限公司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CE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41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7FCC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A2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D3B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新疆东能物流有限公司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01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A9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3AC1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7C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38D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昌吉准东经济技术开发区众义达商贸有限公司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BB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04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50D2B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14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D95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新疆多润物流有限公司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19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E8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5BC1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42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3FD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昌吉准东经济技术开发区舜能运输有限公司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40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16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31EA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A1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7F7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新疆兵准特达物流运输有限公司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88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41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589B9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87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BE8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新疆准东经济技术开发区美琪物流有限公司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61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BC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1A3C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D8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D5D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昌吉准东经济技术开发区卡麦大漠商贸有限公司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2E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B5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6C48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7F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E86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新疆准东经济技术开发区华神吊装服务有限公司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5A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48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0CCD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07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21A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昌吉准东经济技术开发区陆钰鑫商贸有限责任公司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F2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78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5B47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D0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C8F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新疆准东经济技术开发区泽瑞物流有限公司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B8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4F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1C32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B367">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序号</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8B57">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企业（单位）名称</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2F1C">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行业分类</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C8C3">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备注</w:t>
            </w:r>
          </w:p>
        </w:tc>
      </w:tr>
      <w:tr w14:paraId="73524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A4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957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昌吉准东经济技术开发区远程物流有限责任公司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56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BA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0A86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51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179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新疆恒泰信达供应链管理有限公司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4C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D6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737C4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6B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341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新疆准东经济技术开发区隆阁商贸有限公司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D7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95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12CDD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31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860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新疆准东经济技术开发区云海升供应链有限公司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BC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4C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0846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ED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B01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新疆准东经济技术开发区五斗米煤炭供应链有限公司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66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B0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7A021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C4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E6F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新疆坤燃供应链有限公司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40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62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7124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29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420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新疆信恒供应链有限公司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02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84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6D4E2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5F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F4A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新疆准东经济技术开发区恒泰绿电新能源科技有限公司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45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D5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354D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40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205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昌吉准东经济技术开发区瑞泰物流有限公司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AB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22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01A7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DF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0BD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新疆沃霆供应链有限公司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28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00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4326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A3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B74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新疆准东经济技术开发区君正科迪供应链有限公司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A1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A1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4A6D1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CE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552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新疆安犇信达供应链管理有限公司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8E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2A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110F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19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665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昌吉准东经济技术开发区永合供应链管理有限责任公司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8B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97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32D2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EE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4D5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中外运物流新疆有限公司准东经济技术开发区分公司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16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70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31C9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66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9C2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新疆惠程物流有限公司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F4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5B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1134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8B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ADE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昌吉准东经济技术开发区正杰商贸有限公司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E3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7D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55888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1990">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序号</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0093">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企业（单位）名称</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6EBE">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行业分类</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8D99">
            <w:pPr>
              <w:keepNext w:val="0"/>
              <w:keepLines w:val="0"/>
              <w:widowControl/>
              <w:suppressLineNumbers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备注</w:t>
            </w:r>
          </w:p>
        </w:tc>
      </w:tr>
      <w:tr w14:paraId="16D87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80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48A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新疆准东经济技术开发区易达恒通供应链有限公司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F4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3F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2547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68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9B3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新疆兴之源新材料有限公司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37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6E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4F08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64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4D6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昌吉准东经济技术开发区众海隆盛物流有限公司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7C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普通货物运输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E3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00AA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E3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3D4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昌吉准东经济技术开发区瑞达机动车驾驶员培训学校</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EC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机动车驾驶员培训</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D5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r w14:paraId="3936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B4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EAA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昌吉准东经济技术开发区三联机动车驾驶员培训学校</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D8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机动车驾驶员培训</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B5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吉木萨尔县许可企业</w:t>
            </w:r>
          </w:p>
        </w:tc>
      </w:tr>
    </w:tbl>
    <w:p w14:paraId="76118933">
      <w:pPr>
        <w:pStyle w:val="11"/>
        <w:ind w:left="0" w:leftChars="0" w:firstLine="0" w:firstLineChars="0"/>
        <w:rPr>
          <w:rFonts w:hint="eastAsia"/>
        </w:rPr>
      </w:pPr>
    </w:p>
    <w:p w14:paraId="333032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6DEC1A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2A6A40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76CFD1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79F808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476A5A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632F9199">
      <w:pPr>
        <w:pStyle w:val="25"/>
        <w:rPr>
          <w:rFonts w:hint="eastAsia" w:ascii="仿宋_GB2312" w:hAnsi="仿宋_GB2312" w:eastAsia="仿宋_GB2312" w:cs="仿宋_GB2312"/>
          <w:sz w:val="32"/>
          <w:szCs w:val="32"/>
        </w:rPr>
      </w:pPr>
    </w:p>
    <w:p w14:paraId="22209FCD">
      <w:pPr>
        <w:pStyle w:val="25"/>
        <w:rPr>
          <w:rFonts w:hint="eastAsia" w:ascii="仿宋_GB2312" w:hAnsi="仿宋_GB2312" w:eastAsia="仿宋_GB2312" w:cs="仿宋_GB2312"/>
          <w:sz w:val="32"/>
          <w:szCs w:val="32"/>
        </w:rPr>
      </w:pPr>
    </w:p>
    <w:p w14:paraId="7AFBE471">
      <w:pPr>
        <w:pStyle w:val="25"/>
        <w:rPr>
          <w:rFonts w:hint="eastAsia" w:ascii="仿宋_GB2312" w:hAnsi="仿宋_GB2312" w:eastAsia="仿宋_GB2312" w:cs="仿宋_GB2312"/>
          <w:sz w:val="32"/>
          <w:szCs w:val="32"/>
        </w:rPr>
      </w:pPr>
    </w:p>
    <w:p w14:paraId="14FD8828">
      <w:pPr>
        <w:pStyle w:val="25"/>
        <w:rPr>
          <w:rFonts w:hint="eastAsia" w:ascii="仿宋_GB2312" w:hAnsi="仿宋_GB2312" w:eastAsia="仿宋_GB2312" w:cs="仿宋_GB2312"/>
          <w:sz w:val="32"/>
          <w:szCs w:val="32"/>
        </w:rPr>
      </w:pPr>
    </w:p>
    <w:p w14:paraId="5CEED58C">
      <w:pPr>
        <w:pStyle w:val="25"/>
        <w:rPr>
          <w:rFonts w:hint="eastAsia" w:ascii="仿宋_GB2312" w:hAnsi="仿宋_GB2312" w:eastAsia="仿宋_GB2312" w:cs="仿宋_GB2312"/>
          <w:sz w:val="32"/>
          <w:szCs w:val="32"/>
        </w:rPr>
      </w:pPr>
    </w:p>
    <w:p w14:paraId="3CCABAE9">
      <w:pPr>
        <w:pStyle w:val="25"/>
        <w:rPr>
          <w:rFonts w:hint="eastAsia" w:ascii="仿宋_GB2312" w:hAnsi="仿宋_GB2312" w:eastAsia="仿宋_GB2312" w:cs="仿宋_GB2312"/>
          <w:sz w:val="32"/>
          <w:szCs w:val="32"/>
        </w:rPr>
      </w:pPr>
    </w:p>
    <w:p w14:paraId="5A6069B7">
      <w:pPr>
        <w:pStyle w:val="25"/>
        <w:rPr>
          <w:rFonts w:hint="eastAsia" w:ascii="仿宋_GB2312" w:hAnsi="仿宋_GB2312" w:eastAsia="仿宋_GB2312" w:cs="仿宋_GB2312"/>
          <w:sz w:val="32"/>
          <w:szCs w:val="32"/>
        </w:rPr>
      </w:pPr>
    </w:p>
    <w:sectPr>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8F65">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A366D">
                          <w:pPr>
                            <w:pStyle w:val="7"/>
                            <w:rPr>
                              <w:rFonts w:asciiTheme="minorEastAsia" w:hAnsiTheme="minorEastAsia" w:eastAsia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1</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5BA366D">
                    <w:pPr>
                      <w:pStyle w:val="7"/>
                      <w:rPr>
                        <w:rFonts w:asciiTheme="minorEastAsia" w:hAnsiTheme="minorEastAsia" w:eastAsia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1</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929E1">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AE98D">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AAAE98D">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4A1D9">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8672D">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123E5">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10123E5">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1566">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71D7E">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D71D7E">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22DF">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5A230B">
                          <w:pPr>
                            <w:pStyle w:val="7"/>
                            <w:rPr>
                              <w:rStyle w:val="15"/>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Style w:val="15"/>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15"/>
                              <w:rFonts w:hint="eastAsia" w:ascii="仿宋_GB2312" w:hAnsi="仿宋_GB2312" w:eastAsia="仿宋_GB2312" w:cs="仿宋_GB2312"/>
                              <w:sz w:val="32"/>
                              <w:szCs w:val="32"/>
                            </w:rPr>
                            <w:t>- 20 -</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E5A230B">
                    <w:pPr>
                      <w:pStyle w:val="7"/>
                      <w:rPr>
                        <w:rStyle w:val="15"/>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Style w:val="15"/>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15"/>
                        <w:rFonts w:hint="eastAsia" w:ascii="仿宋_GB2312" w:hAnsi="仿宋_GB2312" w:eastAsia="仿宋_GB2312" w:cs="仿宋_GB2312"/>
                        <w:sz w:val="32"/>
                        <w:szCs w:val="32"/>
                      </w:rPr>
                      <w:t>- 20 -</w:t>
                    </w:r>
                    <w:r>
                      <w:rPr>
                        <w:rFonts w:hint="eastAsia" w:ascii="仿宋_GB2312" w:hAnsi="仿宋_GB2312" w:eastAsia="仿宋_GB2312" w:cs="仿宋_GB2312"/>
                        <w:sz w:val="32"/>
                        <w:szCs w:val="3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989BF">
    <w:pPr>
      <w:pStyle w:val="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6F90A3">
                          <w:pPr>
                            <w:pStyle w:val="7"/>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16F90A3">
                    <w:pPr>
                      <w:pStyle w:val="7"/>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3885">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7E2BA">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CB24"/>
    <w:multiLevelType w:val="singleLevel"/>
    <w:tmpl w:val="ACB8CB24"/>
    <w:lvl w:ilvl="0" w:tentative="0">
      <w:start w:val="1"/>
      <w:numFmt w:val="decimal"/>
      <w:pStyle w:val="6"/>
      <w:lvlText w:val="%1."/>
      <w:lvlJc w:val="left"/>
      <w:pPr>
        <w:tabs>
          <w:tab w:val="left" w:pos="2040"/>
        </w:tabs>
        <w:ind w:left="2040" w:hanging="360"/>
      </w:pPr>
    </w:lvl>
  </w:abstractNum>
  <w:abstractNum w:abstractNumId="1">
    <w:nsid w:val="33DDBB3D"/>
    <w:multiLevelType w:val="singleLevel"/>
    <w:tmpl w:val="33DDBB3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D3536"/>
    <w:rsid w:val="01514167"/>
    <w:rsid w:val="01967DCC"/>
    <w:rsid w:val="02C10E79"/>
    <w:rsid w:val="02EE3C38"/>
    <w:rsid w:val="02FF7BF3"/>
    <w:rsid w:val="030D2310"/>
    <w:rsid w:val="03C23918"/>
    <w:rsid w:val="03FF60FC"/>
    <w:rsid w:val="046838A6"/>
    <w:rsid w:val="04EB6681"/>
    <w:rsid w:val="056D353A"/>
    <w:rsid w:val="05C869C2"/>
    <w:rsid w:val="05D621E2"/>
    <w:rsid w:val="0653329D"/>
    <w:rsid w:val="06AB60C8"/>
    <w:rsid w:val="06C673A5"/>
    <w:rsid w:val="06F10533"/>
    <w:rsid w:val="070103DE"/>
    <w:rsid w:val="096D1D5A"/>
    <w:rsid w:val="09E334F0"/>
    <w:rsid w:val="09F2225F"/>
    <w:rsid w:val="0A094EDC"/>
    <w:rsid w:val="0A6D7B38"/>
    <w:rsid w:val="0AF12517"/>
    <w:rsid w:val="0BE36304"/>
    <w:rsid w:val="0C0A1AE2"/>
    <w:rsid w:val="0C25691C"/>
    <w:rsid w:val="0C34090D"/>
    <w:rsid w:val="0C5745FC"/>
    <w:rsid w:val="0CA02447"/>
    <w:rsid w:val="0CA75583"/>
    <w:rsid w:val="0D0E01E4"/>
    <w:rsid w:val="0D18022F"/>
    <w:rsid w:val="0DC9777B"/>
    <w:rsid w:val="0E72396F"/>
    <w:rsid w:val="0EED3045"/>
    <w:rsid w:val="0F2131EB"/>
    <w:rsid w:val="0F73799F"/>
    <w:rsid w:val="0F8D6B54"/>
    <w:rsid w:val="0FBA381F"/>
    <w:rsid w:val="10635C65"/>
    <w:rsid w:val="108D4A90"/>
    <w:rsid w:val="10CD7582"/>
    <w:rsid w:val="111D4066"/>
    <w:rsid w:val="11592BC4"/>
    <w:rsid w:val="11BB562D"/>
    <w:rsid w:val="122A4384"/>
    <w:rsid w:val="12E7492B"/>
    <w:rsid w:val="131A7EB7"/>
    <w:rsid w:val="133D454B"/>
    <w:rsid w:val="139323BD"/>
    <w:rsid w:val="14290F74"/>
    <w:rsid w:val="142D0CC2"/>
    <w:rsid w:val="1437543F"/>
    <w:rsid w:val="14956609"/>
    <w:rsid w:val="14EA2F1C"/>
    <w:rsid w:val="152A4FA3"/>
    <w:rsid w:val="152F4368"/>
    <w:rsid w:val="15C076B6"/>
    <w:rsid w:val="15C9656A"/>
    <w:rsid w:val="1618304E"/>
    <w:rsid w:val="163D2AB4"/>
    <w:rsid w:val="17457E73"/>
    <w:rsid w:val="174618A1"/>
    <w:rsid w:val="17A0154D"/>
    <w:rsid w:val="18692D3B"/>
    <w:rsid w:val="189200D7"/>
    <w:rsid w:val="18B03A11"/>
    <w:rsid w:val="18EB3925"/>
    <w:rsid w:val="18F963C7"/>
    <w:rsid w:val="1929156A"/>
    <w:rsid w:val="193E3BC6"/>
    <w:rsid w:val="19E42E0E"/>
    <w:rsid w:val="1A051B3B"/>
    <w:rsid w:val="1A432F8A"/>
    <w:rsid w:val="1A516B2E"/>
    <w:rsid w:val="1A8B7A5C"/>
    <w:rsid w:val="1AA94BBC"/>
    <w:rsid w:val="1B1C713C"/>
    <w:rsid w:val="1B326960"/>
    <w:rsid w:val="1B3A3A66"/>
    <w:rsid w:val="1C984EE8"/>
    <w:rsid w:val="1CC25AC1"/>
    <w:rsid w:val="1D4978C8"/>
    <w:rsid w:val="1D750D86"/>
    <w:rsid w:val="1D9531D6"/>
    <w:rsid w:val="1DF93765"/>
    <w:rsid w:val="1E1842B0"/>
    <w:rsid w:val="1EEE7443"/>
    <w:rsid w:val="1FA97878"/>
    <w:rsid w:val="1FAB6CE1"/>
    <w:rsid w:val="202D45ED"/>
    <w:rsid w:val="20427645"/>
    <w:rsid w:val="204333BD"/>
    <w:rsid w:val="21090163"/>
    <w:rsid w:val="214178FD"/>
    <w:rsid w:val="21CB71C6"/>
    <w:rsid w:val="2274785E"/>
    <w:rsid w:val="22A2261D"/>
    <w:rsid w:val="22BB548D"/>
    <w:rsid w:val="232623FE"/>
    <w:rsid w:val="232C0139"/>
    <w:rsid w:val="237A0EA4"/>
    <w:rsid w:val="23AD1279"/>
    <w:rsid w:val="247104F9"/>
    <w:rsid w:val="24A501A2"/>
    <w:rsid w:val="24B466C5"/>
    <w:rsid w:val="24ED56A6"/>
    <w:rsid w:val="254E4396"/>
    <w:rsid w:val="256E0B4A"/>
    <w:rsid w:val="25C7239A"/>
    <w:rsid w:val="26393298"/>
    <w:rsid w:val="269D06A3"/>
    <w:rsid w:val="26AD333E"/>
    <w:rsid w:val="26D60AE7"/>
    <w:rsid w:val="275859A0"/>
    <w:rsid w:val="276C144B"/>
    <w:rsid w:val="27BF5A1F"/>
    <w:rsid w:val="28186EDD"/>
    <w:rsid w:val="28546167"/>
    <w:rsid w:val="2858552C"/>
    <w:rsid w:val="294C32E2"/>
    <w:rsid w:val="2A691C72"/>
    <w:rsid w:val="2A97058D"/>
    <w:rsid w:val="2AD96DF8"/>
    <w:rsid w:val="2ADC0696"/>
    <w:rsid w:val="2B487ADA"/>
    <w:rsid w:val="2B7F4FE6"/>
    <w:rsid w:val="2C5C1A8E"/>
    <w:rsid w:val="2C9805ED"/>
    <w:rsid w:val="2CAA1D7F"/>
    <w:rsid w:val="2CD755B9"/>
    <w:rsid w:val="2CEC5967"/>
    <w:rsid w:val="2D656721"/>
    <w:rsid w:val="2D8A262B"/>
    <w:rsid w:val="2DC424A4"/>
    <w:rsid w:val="2DD95E8E"/>
    <w:rsid w:val="2DDB5DB5"/>
    <w:rsid w:val="2E8B665B"/>
    <w:rsid w:val="2EB159FA"/>
    <w:rsid w:val="2F6A2714"/>
    <w:rsid w:val="2FD7142C"/>
    <w:rsid w:val="30DE0E34"/>
    <w:rsid w:val="312A215B"/>
    <w:rsid w:val="31323F3A"/>
    <w:rsid w:val="3135465C"/>
    <w:rsid w:val="31AD4B3A"/>
    <w:rsid w:val="32832E84"/>
    <w:rsid w:val="32CC0FF0"/>
    <w:rsid w:val="33A6362B"/>
    <w:rsid w:val="33CF0D98"/>
    <w:rsid w:val="348B1BB9"/>
    <w:rsid w:val="35241CEB"/>
    <w:rsid w:val="354D466A"/>
    <w:rsid w:val="360A4309"/>
    <w:rsid w:val="3692112E"/>
    <w:rsid w:val="37B645D5"/>
    <w:rsid w:val="37DC3A83"/>
    <w:rsid w:val="37ED3EE3"/>
    <w:rsid w:val="384A4E91"/>
    <w:rsid w:val="384E39DC"/>
    <w:rsid w:val="386C3059"/>
    <w:rsid w:val="397A5C33"/>
    <w:rsid w:val="397D283D"/>
    <w:rsid w:val="399A1E48"/>
    <w:rsid w:val="39B20F40"/>
    <w:rsid w:val="3A085004"/>
    <w:rsid w:val="3A3C6A5B"/>
    <w:rsid w:val="3AE3337B"/>
    <w:rsid w:val="3AE710BD"/>
    <w:rsid w:val="3AE72E6B"/>
    <w:rsid w:val="3AFE1F63"/>
    <w:rsid w:val="3B3B4F65"/>
    <w:rsid w:val="3B8C6F50"/>
    <w:rsid w:val="3BDF3B42"/>
    <w:rsid w:val="3BFA3573"/>
    <w:rsid w:val="3C286CDE"/>
    <w:rsid w:val="3C904159"/>
    <w:rsid w:val="3C925059"/>
    <w:rsid w:val="3CC03FCC"/>
    <w:rsid w:val="3D0F48FB"/>
    <w:rsid w:val="3D112421"/>
    <w:rsid w:val="3D18555E"/>
    <w:rsid w:val="3D9F5C7F"/>
    <w:rsid w:val="3DC1210D"/>
    <w:rsid w:val="3DD82F3F"/>
    <w:rsid w:val="3E4B1963"/>
    <w:rsid w:val="401A15ED"/>
    <w:rsid w:val="40C8729B"/>
    <w:rsid w:val="410F4ECA"/>
    <w:rsid w:val="41235BDB"/>
    <w:rsid w:val="41636FC4"/>
    <w:rsid w:val="41E94526"/>
    <w:rsid w:val="41FD11C6"/>
    <w:rsid w:val="4282229D"/>
    <w:rsid w:val="43210EE4"/>
    <w:rsid w:val="433C7ACC"/>
    <w:rsid w:val="438C0D83"/>
    <w:rsid w:val="43B835F7"/>
    <w:rsid w:val="43CF6B92"/>
    <w:rsid w:val="445552E9"/>
    <w:rsid w:val="44676DCB"/>
    <w:rsid w:val="453106CB"/>
    <w:rsid w:val="457C0AF7"/>
    <w:rsid w:val="465738B4"/>
    <w:rsid w:val="4743767B"/>
    <w:rsid w:val="483D231C"/>
    <w:rsid w:val="48427933"/>
    <w:rsid w:val="48455675"/>
    <w:rsid w:val="489F4D85"/>
    <w:rsid w:val="4A192915"/>
    <w:rsid w:val="4B157580"/>
    <w:rsid w:val="4B871EDD"/>
    <w:rsid w:val="4D510618"/>
    <w:rsid w:val="4D697710"/>
    <w:rsid w:val="4D8E53C8"/>
    <w:rsid w:val="4DBA183A"/>
    <w:rsid w:val="4DC74A62"/>
    <w:rsid w:val="4E1A6C5C"/>
    <w:rsid w:val="4E2B70BB"/>
    <w:rsid w:val="4E4168DE"/>
    <w:rsid w:val="4E8943F8"/>
    <w:rsid w:val="4EAE79FC"/>
    <w:rsid w:val="4F952A3E"/>
    <w:rsid w:val="4FB8672C"/>
    <w:rsid w:val="504B1E09"/>
    <w:rsid w:val="50DE0415"/>
    <w:rsid w:val="50F419E6"/>
    <w:rsid w:val="51C4760A"/>
    <w:rsid w:val="52200688"/>
    <w:rsid w:val="529B480F"/>
    <w:rsid w:val="52C35AA3"/>
    <w:rsid w:val="54265464"/>
    <w:rsid w:val="547215A0"/>
    <w:rsid w:val="549E2395"/>
    <w:rsid w:val="550348EE"/>
    <w:rsid w:val="55690BF5"/>
    <w:rsid w:val="564B02FA"/>
    <w:rsid w:val="56813D1C"/>
    <w:rsid w:val="56EF4104"/>
    <w:rsid w:val="57437223"/>
    <w:rsid w:val="577E46FF"/>
    <w:rsid w:val="580C3AB9"/>
    <w:rsid w:val="580E5A83"/>
    <w:rsid w:val="58501BF8"/>
    <w:rsid w:val="588B3BD9"/>
    <w:rsid w:val="58BC728D"/>
    <w:rsid w:val="58CE6FC1"/>
    <w:rsid w:val="58D81BED"/>
    <w:rsid w:val="59215342"/>
    <w:rsid w:val="5A5D05FC"/>
    <w:rsid w:val="5A73314A"/>
    <w:rsid w:val="5A9304C2"/>
    <w:rsid w:val="5A9A35FE"/>
    <w:rsid w:val="5AB04BD0"/>
    <w:rsid w:val="5ABA5696"/>
    <w:rsid w:val="5ACD656D"/>
    <w:rsid w:val="5AE34FA5"/>
    <w:rsid w:val="5AFC2056"/>
    <w:rsid w:val="5B167A65"/>
    <w:rsid w:val="5BEA5EBF"/>
    <w:rsid w:val="5C05719D"/>
    <w:rsid w:val="5C82259C"/>
    <w:rsid w:val="5C8858A4"/>
    <w:rsid w:val="5CB07109"/>
    <w:rsid w:val="5CBA3AE4"/>
    <w:rsid w:val="5DA622BA"/>
    <w:rsid w:val="5DD40BD5"/>
    <w:rsid w:val="5DDC3F2E"/>
    <w:rsid w:val="5DDD6777"/>
    <w:rsid w:val="5F5024DD"/>
    <w:rsid w:val="5F6917F1"/>
    <w:rsid w:val="5F6C2BFD"/>
    <w:rsid w:val="5F8A1E93"/>
    <w:rsid w:val="5FA23C0D"/>
    <w:rsid w:val="600D6620"/>
    <w:rsid w:val="60FA4E91"/>
    <w:rsid w:val="615D5386"/>
    <w:rsid w:val="62BE27D6"/>
    <w:rsid w:val="62D644A7"/>
    <w:rsid w:val="62F615EE"/>
    <w:rsid w:val="635B76A3"/>
    <w:rsid w:val="63847F2D"/>
    <w:rsid w:val="639927A2"/>
    <w:rsid w:val="640A35A3"/>
    <w:rsid w:val="64175CC0"/>
    <w:rsid w:val="641A755E"/>
    <w:rsid w:val="648D5F82"/>
    <w:rsid w:val="64F658D5"/>
    <w:rsid w:val="65053D6A"/>
    <w:rsid w:val="65257F68"/>
    <w:rsid w:val="65586590"/>
    <w:rsid w:val="65B5753E"/>
    <w:rsid w:val="65E87914"/>
    <w:rsid w:val="66107E5D"/>
    <w:rsid w:val="67087B42"/>
    <w:rsid w:val="670F7122"/>
    <w:rsid w:val="67EB36EB"/>
    <w:rsid w:val="685748DD"/>
    <w:rsid w:val="68C83A2C"/>
    <w:rsid w:val="69452290"/>
    <w:rsid w:val="69D224E1"/>
    <w:rsid w:val="6A2353BE"/>
    <w:rsid w:val="6AE329B7"/>
    <w:rsid w:val="6AF9611F"/>
    <w:rsid w:val="6B99520C"/>
    <w:rsid w:val="6BA03B82"/>
    <w:rsid w:val="6C1C0317"/>
    <w:rsid w:val="6C975BF0"/>
    <w:rsid w:val="6CE30E35"/>
    <w:rsid w:val="6D194857"/>
    <w:rsid w:val="6D4A2C62"/>
    <w:rsid w:val="6D4B2536"/>
    <w:rsid w:val="6DFB5D0A"/>
    <w:rsid w:val="6E3F7F61"/>
    <w:rsid w:val="6EC76ED0"/>
    <w:rsid w:val="6F0532E4"/>
    <w:rsid w:val="6F174DC6"/>
    <w:rsid w:val="6F6A75EB"/>
    <w:rsid w:val="6F9603E0"/>
    <w:rsid w:val="701B6B38"/>
    <w:rsid w:val="70B84386"/>
    <w:rsid w:val="7214383E"/>
    <w:rsid w:val="73117D7E"/>
    <w:rsid w:val="738F7621"/>
    <w:rsid w:val="7399049F"/>
    <w:rsid w:val="74147085"/>
    <w:rsid w:val="748E78D8"/>
    <w:rsid w:val="74DA2B1D"/>
    <w:rsid w:val="755328D0"/>
    <w:rsid w:val="75873349"/>
    <w:rsid w:val="76500BBD"/>
    <w:rsid w:val="76524935"/>
    <w:rsid w:val="76530DD9"/>
    <w:rsid w:val="76BD26F7"/>
    <w:rsid w:val="785C1A9B"/>
    <w:rsid w:val="78623556"/>
    <w:rsid w:val="786679A7"/>
    <w:rsid w:val="78F61EF0"/>
    <w:rsid w:val="791E4FA3"/>
    <w:rsid w:val="79B778D1"/>
    <w:rsid w:val="79FA77BE"/>
    <w:rsid w:val="7AC57DCC"/>
    <w:rsid w:val="7ADD5115"/>
    <w:rsid w:val="7B256ABC"/>
    <w:rsid w:val="7C280612"/>
    <w:rsid w:val="7C3A6597"/>
    <w:rsid w:val="7C6E73D9"/>
    <w:rsid w:val="7D4150B6"/>
    <w:rsid w:val="7D6C09D3"/>
    <w:rsid w:val="7DA71A0B"/>
    <w:rsid w:val="7E7618AB"/>
    <w:rsid w:val="7E7A0ECD"/>
    <w:rsid w:val="7E831E57"/>
    <w:rsid w:val="7EAF6DC9"/>
    <w:rsid w:val="7EE2719E"/>
    <w:rsid w:val="7F686F78"/>
    <w:rsid w:val="7FA51F7A"/>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9"/>
    <w:pPr>
      <w:spacing w:line="240" w:lineRule="atLeast"/>
      <w:jc w:val="center"/>
      <w:outlineLvl w:val="1"/>
    </w:pPr>
    <w:rPr>
      <w:rFonts w:hint="default"/>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0"/>
    <w:pPr>
      <w:spacing w:after="120"/>
      <w:ind w:left="420" w:leftChars="200"/>
    </w:pPr>
  </w:style>
  <w:style w:type="paragraph" w:styleId="5">
    <w:name w:val="Plain Text"/>
    <w:basedOn w:val="1"/>
    <w:next w:val="6"/>
    <w:qFormat/>
    <w:uiPriority w:val="0"/>
    <w:rPr>
      <w:rFonts w:ascii="宋体" w:hAnsi="Courier New"/>
    </w:rPr>
  </w:style>
  <w:style w:type="paragraph" w:styleId="6">
    <w:name w:val="List Number 5"/>
    <w:basedOn w:val="1"/>
    <w:qFormat/>
    <w:uiPriority w:val="0"/>
    <w:pPr>
      <w:numPr>
        <w:ilvl w:val="0"/>
        <w:numId w:val="1"/>
      </w:numPr>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4"/>
    <w:next w:val="5"/>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paragraph" w:customStyle="1" w:styleId="16">
    <w:name w:val="大标题"/>
    <w:basedOn w:val="1"/>
    <w:next w:val="1"/>
    <w:qFormat/>
    <w:uiPriority w:val="0"/>
    <w:pPr>
      <w:ind w:firstLine="0" w:firstLineChars="0"/>
      <w:jc w:val="center"/>
    </w:pPr>
    <w:rPr>
      <w:rFonts w:hint="eastAsia" w:ascii="方正小标宋简体" w:hAnsi="方正小标宋简体" w:eastAsia="方正小标宋简体" w:cs="方正小标宋简体"/>
      <w:sz w:val="44"/>
      <w:szCs w:val="44"/>
    </w:rPr>
  </w:style>
  <w:style w:type="character" w:customStyle="1" w:styleId="17">
    <w:name w:val="font11"/>
    <w:basedOn w:val="14"/>
    <w:autoRedefine/>
    <w:qFormat/>
    <w:uiPriority w:val="0"/>
    <w:rPr>
      <w:rFonts w:hint="eastAsia" w:ascii="仿宋_GB2312" w:eastAsia="仿宋_GB2312" w:cs="仿宋_GB2312"/>
      <w:b/>
      <w:bCs/>
      <w:color w:val="000000"/>
      <w:sz w:val="24"/>
      <w:szCs w:val="24"/>
      <w:u w:val="none"/>
    </w:rPr>
  </w:style>
  <w:style w:type="character" w:customStyle="1" w:styleId="18">
    <w:name w:val="font41"/>
    <w:basedOn w:val="14"/>
    <w:qFormat/>
    <w:uiPriority w:val="0"/>
    <w:rPr>
      <w:rFonts w:hint="eastAsia" w:ascii="仿宋_GB2312" w:eastAsia="仿宋_GB2312" w:cs="仿宋_GB2312"/>
      <w:color w:val="000000"/>
      <w:sz w:val="24"/>
      <w:szCs w:val="24"/>
      <w:u w:val="none"/>
    </w:rPr>
  </w:style>
  <w:style w:type="character" w:customStyle="1" w:styleId="19">
    <w:name w:val="font81"/>
    <w:basedOn w:val="14"/>
    <w:qFormat/>
    <w:uiPriority w:val="0"/>
    <w:rPr>
      <w:rFonts w:hint="eastAsia" w:ascii="仿宋_GB2312" w:eastAsia="仿宋_GB2312" w:cs="仿宋_GB2312"/>
      <w:color w:val="000000"/>
      <w:sz w:val="24"/>
      <w:szCs w:val="24"/>
      <w:u w:val="none"/>
    </w:rPr>
  </w:style>
  <w:style w:type="character" w:customStyle="1" w:styleId="20">
    <w:name w:val="font91"/>
    <w:basedOn w:val="14"/>
    <w:qFormat/>
    <w:uiPriority w:val="0"/>
    <w:rPr>
      <w:rFonts w:hint="default" w:ascii="Times New Roman" w:hAnsi="Times New Roman" w:cs="Times New Roman"/>
      <w:color w:val="000000"/>
      <w:sz w:val="24"/>
      <w:szCs w:val="24"/>
      <w:u w:val="none"/>
    </w:rPr>
  </w:style>
  <w:style w:type="character" w:customStyle="1" w:styleId="21">
    <w:name w:val="font61"/>
    <w:basedOn w:val="14"/>
    <w:qFormat/>
    <w:uiPriority w:val="0"/>
    <w:rPr>
      <w:rFonts w:hint="eastAsia" w:ascii="仿宋_GB2312" w:eastAsia="仿宋_GB2312" w:cs="仿宋_GB2312"/>
      <w:color w:val="000000"/>
      <w:sz w:val="24"/>
      <w:szCs w:val="24"/>
      <w:u w:val="none"/>
    </w:rPr>
  </w:style>
  <w:style w:type="character" w:customStyle="1" w:styleId="22">
    <w:name w:val="font51"/>
    <w:basedOn w:val="14"/>
    <w:qFormat/>
    <w:uiPriority w:val="0"/>
    <w:rPr>
      <w:rFonts w:hint="default" w:ascii="Times New Roman" w:hAnsi="Times New Roman" w:cs="Times New Roman"/>
      <w:color w:val="000000"/>
      <w:sz w:val="24"/>
      <w:szCs w:val="24"/>
      <w:u w:val="none"/>
    </w:rPr>
  </w:style>
  <w:style w:type="character" w:customStyle="1" w:styleId="23">
    <w:name w:val="font71"/>
    <w:basedOn w:val="14"/>
    <w:qFormat/>
    <w:uiPriority w:val="0"/>
    <w:rPr>
      <w:rFonts w:hint="eastAsia" w:ascii="仿宋_GB2312" w:eastAsia="仿宋_GB2312" w:cs="仿宋_GB2312"/>
      <w:color w:val="000000"/>
      <w:sz w:val="24"/>
      <w:szCs w:val="24"/>
      <w:u w:val="none"/>
    </w:rPr>
  </w:style>
  <w:style w:type="character" w:customStyle="1" w:styleId="24">
    <w:name w:val="font31"/>
    <w:basedOn w:val="14"/>
    <w:qFormat/>
    <w:uiPriority w:val="0"/>
    <w:rPr>
      <w:rFonts w:hint="eastAsia" w:ascii="仿宋" w:hAnsi="仿宋" w:eastAsia="仿宋" w:cs="仿宋"/>
      <w:color w:val="000000"/>
      <w:sz w:val="28"/>
      <w:szCs w:val="28"/>
      <w:u w:val="none"/>
    </w:rPr>
  </w:style>
  <w:style w:type="paragraph" w:customStyle="1" w:styleId="25">
    <w:name w:val="PlainText"/>
    <w:basedOn w:val="1"/>
    <w:qFormat/>
    <w:uiPriority w:val="0"/>
    <w:pPr>
      <w:jc w:val="both"/>
      <w:textAlignment w:val="baseline"/>
    </w:pPr>
    <w:rPr>
      <w:rFonts w:ascii="宋体" w:hAnsi="Courier New"/>
      <w:kern w:val="2"/>
      <w:sz w:val="21"/>
      <w:szCs w:val="21"/>
      <w:lang w:val="en-US" w:eastAsia="zh-CN" w:bidi="ar-SA"/>
    </w:rPr>
  </w:style>
  <w:style w:type="paragraph" w:customStyle="1" w:styleId="26">
    <w:name w:val="正文样式"/>
    <w:basedOn w:val="1"/>
    <w:qFormat/>
    <w:uiPriority w:val="0"/>
    <w:pPr>
      <w:adjustRightInd w:val="0"/>
      <w:snapToGrid w:val="0"/>
      <w:spacing w:line="520" w:lineRule="exact"/>
      <w:ind w:firstLine="562"/>
    </w:pPr>
    <w:rPr>
      <w:rFonts w:cs="宋体"/>
      <w:color w:val="00000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6809</Words>
  <Characters>7229</Characters>
  <Lines>0</Lines>
  <Paragraphs>0</Paragraphs>
  <TotalTime>8</TotalTime>
  <ScaleCrop>false</ScaleCrop>
  <LinksUpToDate>false</LinksUpToDate>
  <CharactersWithSpaces>7295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2024-08-19T04:09:00Z</dcterms:created>
  <dc:creator>86156</dc:creator>
  <cp:lastModifiedBy>VLOG</cp:lastModifiedBy>
  <cp:lastPrinted>2025-01-20T05:46:00Z</cp:lastPrinted>
  <dcterms:modified xsi:type="dcterms:W3CDTF">2025-03-06T02:07:42Z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4B548EDD546341D0833CFB0BD15CFDCA_12</vt:lpwstr>
  </property>
  <property fmtid="{D5CDD505-2E9C-101B-9397-08002B2CF9AE}" pid="4" name="KSOTemplateDocerSaveRecord">
    <vt:lpwstr>eyJoZGlkIjoiYTNlNTJhNTZlOGJiMDM1NGMxMDEwOTBlNmU1MmUyMjciLCJ1c2VySWQiOiI1NTcyOTcwMzcifQ==</vt:lpwstr>
  </property>
</Properties>
</file>