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准东开发区202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申请评审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相应专业初级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专业技术职务任职资格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通过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人员名单</w:t>
      </w:r>
    </w:p>
    <w:tbl>
      <w:tblPr>
        <w:tblStyle w:val="3"/>
        <w:tblpPr w:leftFromText="180" w:rightFromText="180" w:vertAnchor="text" w:horzAnchor="page" w:tblpX="2017" w:tblpY="1166"/>
        <w:tblOverlap w:val="never"/>
        <w:tblW w:w="129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64"/>
        <w:gridCol w:w="3484"/>
        <w:gridCol w:w="800"/>
        <w:gridCol w:w="866"/>
        <w:gridCol w:w="1167"/>
        <w:gridCol w:w="1333"/>
        <w:gridCol w:w="1663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是否通过形式审核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董进龙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翁赛坤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张彦军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张庆森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王建云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史小乐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丁波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芦一鑫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徐宝华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刘锦鹏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李宗波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新疆山能化工有限公司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白嘉辉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刘荣祥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切里阿扎提·对三汉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韩忠诚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黄凤枝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/>
        </w:rPr>
      </w:pPr>
    </w:p>
    <w:sectPr>
      <w:type w:val="continuous"/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84F20"/>
    <w:rsid w:val="1AB52B8F"/>
    <w:rsid w:val="209E6370"/>
    <w:rsid w:val="276B3FAC"/>
    <w:rsid w:val="43052F93"/>
    <w:rsid w:val="46103030"/>
    <w:rsid w:val="49CC14E6"/>
    <w:rsid w:val="55B40B76"/>
    <w:rsid w:val="5E964BDE"/>
    <w:rsid w:val="7257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2024-12-03T03:11:00Z</dcterms:created>
  <dc:creator>联网电脑，注意保密</dc:creator>
  <cp:lastModifiedBy>乃乃</cp:lastModifiedBy>
  <cp:lastPrinted>2024-12-05T03:27:00Z</cp:lastPrinted>
  <dcterms:modified xsi:type="dcterms:W3CDTF">2024-12-05T04:38:59Z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E1E4F2AF7E13439C90567F0E45EE6111</vt:lpwstr>
  </property>
</Properties>
</file>