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0DE1E">
      <w:pPr>
        <w:jc w:val="center"/>
        <w:rPr>
          <w:rFonts w:hint="eastAsia" w:ascii="宋体" w:hAnsi="宋体" w:eastAsia="宋体"/>
          <w:b/>
          <w:color w:val="000000"/>
          <w:sz w:val="45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45"/>
          <w:lang w:val="en-US" w:eastAsia="zh-CN"/>
        </w:rPr>
        <w:t>昌吉州市场监督管理局准东分局</w:t>
      </w:r>
    </w:p>
    <w:p w14:paraId="55B30523">
      <w:pPr>
        <w:jc w:val="center"/>
        <w:rPr>
          <w:rFonts w:hint="eastAsia"/>
          <w:sz w:val="32"/>
          <w:szCs w:val="32"/>
          <w:u w:val="none"/>
        </w:rPr>
      </w:pPr>
      <w:r>
        <w:rPr>
          <w:rFonts w:hint="eastAsia" w:ascii="宋体" w:hAnsi="宋体" w:eastAsia="宋体"/>
          <w:b/>
          <w:color w:val="000000"/>
          <w:sz w:val="45"/>
          <w:lang w:val="en-US" w:eastAsia="zh-CN"/>
        </w:rPr>
        <w:t>关于拟</w:t>
      </w:r>
      <w:r>
        <w:rPr>
          <w:rFonts w:hint="eastAsia" w:ascii="宋体" w:hAnsi="宋体" w:eastAsia="宋体"/>
          <w:b/>
          <w:color w:val="000000"/>
          <w:sz w:val="45"/>
        </w:rPr>
        <w:t>吊销营业执照</w:t>
      </w:r>
      <w:r>
        <w:rPr>
          <w:rFonts w:hint="eastAsia" w:ascii="宋体" w:hAnsi="宋体" w:eastAsia="宋体"/>
          <w:b/>
          <w:color w:val="000000"/>
          <w:sz w:val="45"/>
          <w:lang w:val="en-US" w:eastAsia="zh-CN"/>
        </w:rPr>
        <w:t>的告知</w:t>
      </w:r>
      <w:r>
        <w:rPr>
          <w:rFonts w:hint="eastAsia" w:ascii="宋体" w:hAnsi="宋体" w:eastAsia="宋体"/>
          <w:b/>
          <w:color w:val="000000"/>
          <w:sz w:val="45"/>
        </w:rPr>
        <w:t>书</w:t>
      </w:r>
    </w:p>
    <w:p w14:paraId="4EE41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center"/>
        <w:textAlignment w:val="auto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（准）市监罚告〔2024〕9号</w:t>
      </w:r>
    </w:p>
    <w:p w14:paraId="1818DB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center"/>
        <w:textAlignment w:val="auto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</w:p>
    <w:p w14:paraId="41D05395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经我局调查核实，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昌吉准东经济技术开发区苍庆信息技术服务有限公司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等13家企业，新疆准东经济技术开发区万诚恒昌机械租赁部等19家个体经营主体年度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none"/>
          <w:lang w:eastAsia="zh-CN"/>
        </w:rPr>
        <w:t>未按照法律、行政法规规定的期限公示或者报送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none"/>
          <w:lang w:eastAsia="zh-CN"/>
        </w:rPr>
        <w:t>年度报告，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《中华人民共和国市场主体登记管理条例实施细则》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第七十条、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《企业信息公示暂行条例》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第十八条之规定，以上企业已于2024年7月10日被列入异常名录。另据查实，以上企业亦未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none"/>
          <w:lang w:eastAsia="zh-CN"/>
        </w:rPr>
        <w:t>按照法律、行政法规规定的期限公示或者报送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none"/>
          <w:lang w:eastAsia="zh-CN"/>
        </w:rPr>
        <w:t>年度报告，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none"/>
          <w:lang w:val="en-US" w:eastAsia="zh-CN"/>
        </w:rPr>
        <w:t>我执法人员通过登记的电话和注册地址无法与其取得联系。</w:t>
      </w:r>
    </w:p>
    <w:p w14:paraId="6BC5D2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none"/>
          <w:lang w:val="en-US" w:eastAsia="zh-CN"/>
        </w:rPr>
        <w:t>以上经营主体的行为已违反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《中华人民共和国市场主体登记管理条例实施细则》第六十三条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市场主体应当于每年1月1日至6月30日，通过国家企业信用信息公示系统报送上一年度报告，并向社会公示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之规定，根据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《企业信息公示暂行条例》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第十八条第一款“企业因连续2年未按规定报送年度报告被列入异常名录未改正，且通过登记的住所或者经营场所无法取得联系的，由县级以上市场监督管理部门吊销营业执照。”之规定，现拟决定对以上企业及个体经营主体吊销营业执照并予以公示。</w:t>
      </w:r>
    </w:p>
    <w:p w14:paraId="32FEAC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行政处罚法》相关规定，以上企业及经营主体对本决定不服的，可以在2024年11月20日之前，来我局予以陈述、申辩，并可要求进行听证，公示期满后，未行使陈述、申辩权，未要求举行听证的，视为放弃此权利。</w:t>
      </w:r>
    </w:p>
    <w:p w14:paraId="25E8E4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联系人：阿依古丽 </w:t>
      </w:r>
    </w:p>
    <w:p w14:paraId="71796E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联系电话：0994--6928533    13639986088</w:t>
      </w:r>
    </w:p>
    <w:p w14:paraId="59B389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78FA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附件：拟被吊销营业执照的企业及个体经营主体名单</w:t>
      </w:r>
    </w:p>
    <w:p w14:paraId="6FB912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</w:t>
      </w:r>
    </w:p>
    <w:p w14:paraId="287DDE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F7761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20390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昌吉州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准东分局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</w:p>
    <w:p w14:paraId="546B71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（印 章）         </w:t>
      </w:r>
    </w:p>
    <w:p w14:paraId="752A8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日</w:t>
      </w:r>
    </w:p>
    <w:p w14:paraId="15A0D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94E0C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24AF5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67A33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F3F66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C233B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42A1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D981B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49807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</w:pPr>
    </w:p>
    <w:p w14:paraId="21A36A20">
      <w:pPr>
        <w:ind w:firstLine="883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拟被吊销营业执照的企业经营主体名单</w:t>
      </w:r>
    </w:p>
    <w:p w14:paraId="6953608A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 w14:paraId="428FF747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昌吉准东经济技术开发区苍庆信息技术服务有限公司</w:t>
      </w:r>
    </w:p>
    <w:p w14:paraId="3BE8ADEC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昌吉准东经济技术开发区德威保安服务有限公司</w:t>
      </w:r>
    </w:p>
    <w:p w14:paraId="2048C3CB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昌吉准东经济技术开发区恒泰劳务有限公司</w:t>
      </w:r>
    </w:p>
    <w:p w14:paraId="6F03E738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昌吉准东经济技术开发区顺达商贸有限公司</w:t>
      </w:r>
    </w:p>
    <w:p w14:paraId="687598AC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昌吉准东经济技术开发区宏泰物流有限公司</w:t>
      </w:r>
    </w:p>
    <w:p w14:paraId="6F8E466B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昌吉准东经济技术开发区中金铝业有限公司</w:t>
      </w:r>
    </w:p>
    <w:p w14:paraId="3209BCD2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昌吉准东经济技术开发区宸宇房地产开发有限公司</w:t>
      </w:r>
    </w:p>
    <w:p w14:paraId="2DE71B6D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昌吉准东经济技术开发区优友车旅信息开发服务有限公司</w:t>
      </w:r>
    </w:p>
    <w:p w14:paraId="2E2341E2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新疆蓝天宏基建筑工程有限公司准东经济技术开发区分公司</w:t>
      </w:r>
    </w:p>
    <w:p w14:paraId="6D11F6B5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昌吉准东经济技术开发区金政商贸有限公司</w:t>
      </w:r>
    </w:p>
    <w:p w14:paraId="6132D1F9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新疆富华北庭房地产开发有限公司</w:t>
      </w:r>
    </w:p>
    <w:p w14:paraId="08F9F46F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新疆中天盛安全技术咨询有限公司</w:t>
      </w:r>
    </w:p>
    <w:p w14:paraId="255609A5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新疆准东经济技术开发区德泰亿达能源开发有限公司</w:t>
      </w:r>
    </w:p>
    <w:p w14:paraId="4DD31C27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 w14:paraId="49104735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 w14:paraId="0E0E92B5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bookmarkStart w:id="0" w:name="_GoBack"/>
      <w:bookmarkEnd w:id="0"/>
    </w:p>
    <w:p w14:paraId="40153290">
      <w:pPr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</w:pPr>
    </w:p>
    <w:p w14:paraId="04352A0B">
      <w:pPr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拟被吊销营业执照的个体经营主体名单</w:t>
      </w:r>
    </w:p>
    <w:p w14:paraId="56CA0222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新疆准东经济技术开发区万诚恒昌机械租赁部</w:t>
      </w:r>
    </w:p>
    <w:p w14:paraId="3E79EB6B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昌吉准东经济技术开发区雄洲餐馆</w:t>
      </w:r>
    </w:p>
    <w:p w14:paraId="3D7D507A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昌吉准东经济技术开发区刘一手川菜馆</w:t>
      </w:r>
    </w:p>
    <w:p w14:paraId="23AFDF06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昌吉准东经济技术开发区九州抓饭店</w:t>
      </w:r>
    </w:p>
    <w:p w14:paraId="7F027140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昌吉准东经济技术开发区田田理发店</w:t>
      </w:r>
    </w:p>
    <w:p w14:paraId="35677C0D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昌吉准东经济技术开发区余钦超市</w:t>
      </w:r>
    </w:p>
    <w:p w14:paraId="6897D7B8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昌吉准东经济技术开发区风剪云理发店</w:t>
      </w:r>
    </w:p>
    <w:p w14:paraId="095D4560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昌吉准东经济技术开发区来一碗快餐店</w:t>
      </w:r>
    </w:p>
    <w:p w14:paraId="09D7AEF2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昌吉准东经济技术开发区马建煤炭经销部</w:t>
      </w:r>
    </w:p>
    <w:p w14:paraId="07A11A01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昌吉准东经济技术开发区加帕尔煤炭经销部</w:t>
      </w:r>
    </w:p>
    <w:p w14:paraId="093BFE0B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昌吉准东经济技术开发区北来顺饭店</w:t>
      </w:r>
    </w:p>
    <w:p w14:paraId="3ECB06D3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昌吉准东经济技术开发区迎四方饭馆</w:t>
      </w:r>
    </w:p>
    <w:p w14:paraId="6D484981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昌吉准东经济技术开发区恒安消防器材经销部</w:t>
      </w:r>
    </w:p>
    <w:p w14:paraId="4F7BFC78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昌吉准东经济技术开发区冯延河煤炭经销部</w:t>
      </w:r>
    </w:p>
    <w:p w14:paraId="3EA1E383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昌吉准东经济技术开发区纳仁饭馆</w:t>
      </w:r>
    </w:p>
    <w:p w14:paraId="479A80C9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新疆准东经济技术开发区天银川菜馆</w:t>
      </w:r>
    </w:p>
    <w:p w14:paraId="7DEB16D7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新疆准东经济技术开发区金泉饭馆</w:t>
      </w:r>
    </w:p>
    <w:p w14:paraId="235F162F">
      <w:pPr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新疆准东经济技术开发区好友汽车修理店</w:t>
      </w:r>
    </w:p>
    <w:p w14:paraId="17C16691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新疆准东经济技术开发区仔儿火锅店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jM4ZmRkYzYwYzM3NmY5MjVmYzI3MmUzMWNjODMifQ=="/>
  </w:docVars>
  <w:rsids>
    <w:rsidRoot w:val="4A6B6908"/>
    <w:rsid w:val="06AF1C1B"/>
    <w:rsid w:val="0E2444C0"/>
    <w:rsid w:val="14697372"/>
    <w:rsid w:val="25597AB6"/>
    <w:rsid w:val="2907740F"/>
    <w:rsid w:val="2AAE58D7"/>
    <w:rsid w:val="2FA15A0A"/>
    <w:rsid w:val="352B0250"/>
    <w:rsid w:val="41AC2AE3"/>
    <w:rsid w:val="4A6B6908"/>
    <w:rsid w:val="52524C16"/>
    <w:rsid w:val="5E145476"/>
    <w:rsid w:val="66A03303"/>
    <w:rsid w:val="67A82E39"/>
    <w:rsid w:val="6958346A"/>
    <w:rsid w:val="6CD62A7D"/>
    <w:rsid w:val="76CB3C0D"/>
    <w:rsid w:val="772F2CBA"/>
    <w:rsid w:val="77A86311"/>
    <w:rsid w:val="7AD3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1266</Words>
  <Characters>1313</Characters>
  <Lines>0</Lines>
  <Paragraphs>0</Paragraphs>
  <TotalTime>3</TotalTime>
  <ScaleCrop>false</ScaleCrop>
  <LinksUpToDate>false</LinksUpToDate>
  <CharactersWithSpaces>1380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2024-10-03T05:05:00Z</dcterms:created>
  <dc:creator>阿依古丽</dc:creator>
  <cp:lastModifiedBy>王宇 信用借款 13999224296</cp:lastModifiedBy>
  <cp:lastPrinted>2024-10-03T06:06:00Z</cp:lastPrinted>
  <dcterms:modified xsi:type="dcterms:W3CDTF">2024-10-09T03:49:10Z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88A258B5017D4720BDB4AB4FF4674A07_11</vt:lpwstr>
  </property>
</Properties>
</file>